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2D368"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58CE06DE"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72EA5CAB"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3F20D26"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1C17D19B"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58D0E499"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60DEB1BF"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5A55E95E"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2CE69417"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24CC0123"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415459D5"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5C070A1B"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2F985E15"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11AA5D60" w14:textId="77777777" w:rsidR="00052DF9" w:rsidRDefault="00052DF9"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4FCCE066" w14:textId="77777777" w:rsidR="00052DF9" w:rsidRDefault="00052DF9"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01C98F90" w14:textId="77777777" w:rsidR="00052DF9" w:rsidRDefault="00052DF9"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2C952702" w14:textId="77777777" w:rsidR="00052DF9" w:rsidRDefault="00052DF9"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035E29F8"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4E7CB681"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21726189"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p>
    <w:p w14:paraId="0CDE99F0" w14:textId="77777777" w:rsidR="00662F5C" w:rsidRDefault="00662F5C" w:rsidP="00662F5C">
      <w:pPr>
        <w:spacing w:after="0" w:line="240" w:lineRule="auto"/>
        <w:jc w:val="center"/>
        <w:outlineLvl w:val="0"/>
        <w:rPr>
          <w:rFonts w:ascii="Times New Roman" w:eastAsia="Times New Roman" w:hAnsi="Times New Roman" w:cs="Times New Roman"/>
          <w:b/>
          <w:bCs/>
          <w:iCs/>
          <w:sz w:val="28"/>
          <w:szCs w:val="28"/>
          <w:lang w:val="en-US" w:eastAsia="ru-RU"/>
        </w:rPr>
      </w:pPr>
      <w:r w:rsidRPr="00662F5C">
        <w:rPr>
          <w:rFonts w:ascii="Times New Roman" w:eastAsia="Times New Roman" w:hAnsi="Times New Roman" w:cs="Times New Roman"/>
          <w:b/>
          <w:bCs/>
          <w:iCs/>
          <w:sz w:val="28"/>
          <w:szCs w:val="28"/>
          <w:lang w:val="en-US" w:eastAsia="ru-RU"/>
        </w:rPr>
        <w:t xml:space="preserve">Corporate Standard </w:t>
      </w:r>
    </w:p>
    <w:p w14:paraId="17EF3C68" w14:textId="1437314D" w:rsidR="00662F5C" w:rsidRDefault="00662F5C" w:rsidP="00662F5C">
      <w:pPr>
        <w:spacing w:after="0" w:line="240" w:lineRule="auto"/>
        <w:jc w:val="center"/>
        <w:outlineLvl w:val="0"/>
        <w:rPr>
          <w:rFonts w:ascii="Times New Roman" w:eastAsia="Times New Roman" w:hAnsi="Times New Roman" w:cs="Times New Roman"/>
          <w:b/>
          <w:iCs/>
          <w:sz w:val="28"/>
          <w:szCs w:val="28"/>
          <w:lang w:val="en-US" w:eastAsia="ru-RU"/>
        </w:rPr>
      </w:pPr>
      <w:proofErr w:type="gramStart"/>
      <w:r w:rsidRPr="00662F5C">
        <w:rPr>
          <w:rFonts w:ascii="Times New Roman" w:eastAsia="Times New Roman" w:hAnsi="Times New Roman" w:cs="Times New Roman"/>
          <w:b/>
          <w:bCs/>
          <w:iCs/>
          <w:sz w:val="28"/>
          <w:szCs w:val="28"/>
          <w:lang w:val="en-US" w:eastAsia="ru-RU"/>
        </w:rPr>
        <w:t>for</w:t>
      </w:r>
      <w:proofErr w:type="gramEnd"/>
      <w:r w:rsidRPr="00662F5C">
        <w:rPr>
          <w:rFonts w:ascii="Times New Roman" w:eastAsia="Times New Roman" w:hAnsi="Times New Roman" w:cs="Times New Roman"/>
          <w:b/>
          <w:bCs/>
          <w:iCs/>
          <w:sz w:val="28"/>
          <w:szCs w:val="28"/>
          <w:lang w:val="en-US" w:eastAsia="ru-RU"/>
        </w:rPr>
        <w:t xml:space="preserve"> Interaction with Contractor Organizations in the Field of Health, Safety and Environment in the </w:t>
      </w:r>
      <w:r w:rsidR="00EE732E" w:rsidRPr="00662F5C">
        <w:rPr>
          <w:rFonts w:ascii="Times New Roman" w:eastAsia="Times New Roman" w:hAnsi="Times New Roman" w:cs="Times New Roman"/>
          <w:b/>
          <w:bCs/>
          <w:iCs/>
          <w:sz w:val="28"/>
          <w:szCs w:val="28"/>
          <w:lang w:val="en-US" w:eastAsia="ru-RU"/>
        </w:rPr>
        <w:t xml:space="preserve">JSC </w:t>
      </w:r>
      <w:r w:rsidRPr="00662F5C">
        <w:rPr>
          <w:rFonts w:ascii="Times New Roman" w:eastAsia="Times New Roman" w:hAnsi="Times New Roman" w:cs="Times New Roman"/>
          <w:b/>
          <w:bCs/>
          <w:iCs/>
          <w:sz w:val="28"/>
          <w:szCs w:val="28"/>
          <w:lang w:val="en-US" w:eastAsia="ru-RU"/>
        </w:rPr>
        <w:t xml:space="preserve">NC </w:t>
      </w:r>
      <w:r w:rsidR="00EE732E">
        <w:rPr>
          <w:rFonts w:ascii="Times New Roman" w:eastAsia="Times New Roman" w:hAnsi="Times New Roman" w:cs="Times New Roman"/>
          <w:b/>
          <w:bCs/>
          <w:iCs/>
          <w:sz w:val="28"/>
          <w:szCs w:val="28"/>
          <w:lang w:val="en-US" w:eastAsia="ru-RU"/>
        </w:rPr>
        <w:t>“</w:t>
      </w:r>
      <w:proofErr w:type="spellStart"/>
      <w:r w:rsidRPr="00662F5C">
        <w:rPr>
          <w:rFonts w:ascii="Times New Roman" w:eastAsia="Times New Roman" w:hAnsi="Times New Roman" w:cs="Times New Roman"/>
          <w:b/>
          <w:bCs/>
          <w:iCs/>
          <w:sz w:val="28"/>
          <w:szCs w:val="28"/>
          <w:lang w:val="en-US" w:eastAsia="ru-RU"/>
        </w:rPr>
        <w:t>KazMunayGas</w:t>
      </w:r>
      <w:proofErr w:type="spellEnd"/>
      <w:r w:rsidR="00EE732E">
        <w:rPr>
          <w:rFonts w:ascii="Times New Roman" w:eastAsia="Times New Roman" w:hAnsi="Times New Roman" w:cs="Times New Roman"/>
          <w:b/>
          <w:bCs/>
          <w:iCs/>
          <w:sz w:val="28"/>
          <w:szCs w:val="28"/>
          <w:lang w:val="en-US" w:eastAsia="ru-RU"/>
        </w:rPr>
        <w:t>”</w:t>
      </w:r>
      <w:bookmarkStart w:id="0" w:name="_GoBack"/>
      <w:bookmarkEnd w:id="0"/>
      <w:r w:rsidRPr="00662F5C">
        <w:rPr>
          <w:rFonts w:ascii="Times New Roman" w:eastAsia="Times New Roman" w:hAnsi="Times New Roman" w:cs="Times New Roman"/>
          <w:b/>
          <w:bCs/>
          <w:iCs/>
          <w:sz w:val="28"/>
          <w:szCs w:val="28"/>
          <w:lang w:val="en-US" w:eastAsia="ru-RU"/>
        </w:rPr>
        <w:t xml:space="preserve"> Group of Companies</w:t>
      </w:r>
    </w:p>
    <w:p w14:paraId="4FED0DD7"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5438C373"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6EFF9DA9"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5F50534E"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0AF0485"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754D31D0"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D7CEE0D"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CC53B5F"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5836C67"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3DE26A6F"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3219F4F3"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8D6D2D7"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54633D4C"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7E33797A"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17C83A9A"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777CF464"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0FB8A75A"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39F8E74F"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1CCEA3B5"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3E6B20B5"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2ED2A44F"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61F63B65"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3E518395"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5831C890"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08E82990" w14:textId="77777777" w:rsidR="00662F5C" w:rsidRDefault="00662F5C" w:rsidP="005D478D">
      <w:pPr>
        <w:spacing w:after="0" w:line="240" w:lineRule="auto"/>
        <w:jc w:val="both"/>
        <w:outlineLvl w:val="0"/>
        <w:rPr>
          <w:rFonts w:ascii="Times New Roman" w:eastAsia="Times New Roman" w:hAnsi="Times New Roman" w:cs="Times New Roman"/>
          <w:b/>
          <w:iCs/>
          <w:sz w:val="28"/>
          <w:szCs w:val="28"/>
          <w:lang w:val="en-US" w:eastAsia="ru-RU"/>
        </w:rPr>
      </w:pPr>
    </w:p>
    <w:p w14:paraId="416B8759" w14:textId="367DA572" w:rsidR="00706DE1" w:rsidRPr="001966E0" w:rsidRDefault="00DA7B1D" w:rsidP="005D478D">
      <w:pPr>
        <w:numPr>
          <w:ilvl w:val="0"/>
          <w:numId w:val="2"/>
        </w:numPr>
        <w:tabs>
          <w:tab w:val="left" w:pos="1200"/>
        </w:tabs>
        <w:spacing w:after="0" w:line="240" w:lineRule="auto"/>
        <w:jc w:val="both"/>
        <w:outlineLvl w:val="0"/>
        <w:rPr>
          <w:rFonts w:ascii="Times New Roman" w:eastAsia="Times New Roman" w:hAnsi="Times New Roman" w:cs="Times New Roman"/>
          <w:b/>
          <w:iCs/>
          <w:sz w:val="10"/>
          <w:szCs w:val="10"/>
          <w:lang w:eastAsia="ru-RU"/>
        </w:rPr>
      </w:pPr>
      <w:r>
        <w:rPr>
          <w:rFonts w:ascii="Times New Roman" w:eastAsia="Times New Roman" w:hAnsi="Times New Roman" w:cs="Times New Roman"/>
          <w:b/>
          <w:iCs/>
          <w:sz w:val="28"/>
          <w:szCs w:val="28"/>
          <w:lang w:val="en-US" w:eastAsia="ru-RU"/>
        </w:rPr>
        <w:lastRenderedPageBreak/>
        <w:t>PURPOSE AND GENERAL PROVISIONS</w:t>
      </w:r>
    </w:p>
    <w:p w14:paraId="55343061" w14:textId="77777777" w:rsidR="001966E0" w:rsidRPr="00610212" w:rsidRDefault="001966E0" w:rsidP="001966E0">
      <w:pPr>
        <w:tabs>
          <w:tab w:val="left" w:pos="1200"/>
        </w:tabs>
        <w:spacing w:after="0" w:line="240" w:lineRule="auto"/>
        <w:ind w:left="1069"/>
        <w:jc w:val="both"/>
        <w:outlineLvl w:val="0"/>
        <w:rPr>
          <w:rFonts w:ascii="Times New Roman" w:eastAsia="Times New Roman" w:hAnsi="Times New Roman" w:cs="Times New Roman"/>
          <w:b/>
          <w:iCs/>
          <w:sz w:val="28"/>
          <w:szCs w:val="28"/>
          <w:lang w:eastAsia="ru-RU"/>
        </w:rPr>
      </w:pPr>
    </w:p>
    <w:p w14:paraId="4E30EB47" w14:textId="32D3E963" w:rsidR="00290AD1" w:rsidRPr="001C733C" w:rsidRDefault="00706DE1" w:rsidP="005D7A8D">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en-US" w:eastAsia="ru-RU"/>
        </w:rPr>
      </w:pPr>
      <w:r w:rsidRPr="001C733C">
        <w:rPr>
          <w:rFonts w:ascii="Times New Roman" w:eastAsia="Times New Roman" w:hAnsi="Times New Roman" w:cs="Times New Roman"/>
          <w:bCs/>
          <w:sz w:val="28"/>
          <w:szCs w:val="28"/>
          <w:lang w:val="en-US" w:eastAsia="ru-RU"/>
        </w:rPr>
        <w:t>1.1</w:t>
      </w:r>
      <w:r w:rsidR="004229F5" w:rsidRPr="001C733C">
        <w:rPr>
          <w:rFonts w:ascii="Times New Roman" w:eastAsia="Times New Roman" w:hAnsi="Times New Roman" w:cs="Times New Roman"/>
          <w:bCs/>
          <w:sz w:val="28"/>
          <w:szCs w:val="28"/>
          <w:lang w:val="en-US" w:eastAsia="ru-RU"/>
        </w:rPr>
        <w:t>.</w:t>
      </w:r>
      <w:r w:rsidRPr="001C733C">
        <w:rPr>
          <w:rFonts w:ascii="Times New Roman" w:eastAsia="Times New Roman" w:hAnsi="Times New Roman" w:cs="Times New Roman"/>
          <w:bCs/>
          <w:sz w:val="28"/>
          <w:szCs w:val="28"/>
          <w:lang w:val="en-US" w:eastAsia="ru-RU"/>
        </w:rPr>
        <w:t xml:space="preserve"> </w:t>
      </w:r>
      <w:r w:rsidR="001C733C">
        <w:rPr>
          <w:rFonts w:ascii="Times New Roman" w:eastAsia="Times New Roman" w:hAnsi="Times New Roman" w:cs="Times New Roman"/>
          <w:sz w:val="28"/>
          <w:szCs w:val="28"/>
          <w:lang w:val="en-US" w:eastAsia="ru-RU"/>
        </w:rPr>
        <w:t>The</w:t>
      </w:r>
      <w:r w:rsidR="001C733C" w:rsidRPr="001C733C">
        <w:rPr>
          <w:rFonts w:ascii="Times New Roman" w:eastAsia="Times New Roman" w:hAnsi="Times New Roman" w:cs="Times New Roman"/>
          <w:sz w:val="28"/>
          <w:szCs w:val="28"/>
          <w:lang w:val="en-US" w:eastAsia="ru-RU"/>
        </w:rPr>
        <w:t xml:space="preserve"> </w:t>
      </w:r>
      <w:r w:rsidR="001C733C">
        <w:rPr>
          <w:rFonts w:ascii="Times New Roman" w:eastAsia="Times New Roman" w:hAnsi="Times New Roman" w:cs="Times New Roman"/>
          <w:sz w:val="28"/>
          <w:szCs w:val="28"/>
          <w:lang w:val="en-US" w:eastAsia="ru-RU"/>
        </w:rPr>
        <w:t>purposes</w:t>
      </w:r>
      <w:r w:rsidR="001C733C" w:rsidRPr="001C733C">
        <w:rPr>
          <w:rFonts w:ascii="Times New Roman" w:eastAsia="Times New Roman" w:hAnsi="Times New Roman" w:cs="Times New Roman"/>
          <w:sz w:val="28"/>
          <w:szCs w:val="28"/>
          <w:lang w:val="en-US" w:eastAsia="ru-RU"/>
        </w:rPr>
        <w:t xml:space="preserve"> </w:t>
      </w:r>
      <w:r w:rsidR="001C733C">
        <w:rPr>
          <w:rFonts w:ascii="Times New Roman" w:eastAsia="Times New Roman" w:hAnsi="Times New Roman" w:cs="Times New Roman"/>
          <w:sz w:val="28"/>
          <w:szCs w:val="28"/>
          <w:lang w:val="en-US" w:eastAsia="ru-RU"/>
        </w:rPr>
        <w:t>of</w:t>
      </w:r>
      <w:r w:rsidR="001C733C" w:rsidRPr="001C733C">
        <w:rPr>
          <w:rFonts w:ascii="Times New Roman" w:eastAsia="Times New Roman" w:hAnsi="Times New Roman" w:cs="Times New Roman"/>
          <w:sz w:val="28"/>
          <w:szCs w:val="28"/>
          <w:lang w:val="en-US" w:eastAsia="ru-RU"/>
        </w:rPr>
        <w:t xml:space="preserve"> </w:t>
      </w:r>
      <w:r w:rsidR="001C733C">
        <w:rPr>
          <w:rFonts w:ascii="Times New Roman" w:eastAsia="Times New Roman" w:hAnsi="Times New Roman" w:cs="Times New Roman"/>
          <w:sz w:val="28"/>
          <w:szCs w:val="28"/>
          <w:lang w:val="en-US" w:eastAsia="ru-RU"/>
        </w:rPr>
        <w:t>this</w:t>
      </w:r>
      <w:r w:rsidR="001C733C" w:rsidRPr="001C733C">
        <w:rPr>
          <w:rFonts w:ascii="Times New Roman" w:eastAsia="Times New Roman" w:hAnsi="Times New Roman" w:cs="Times New Roman"/>
          <w:sz w:val="28"/>
          <w:szCs w:val="28"/>
          <w:lang w:val="en-US" w:eastAsia="ru-RU"/>
        </w:rPr>
        <w:t xml:space="preserve"> </w:t>
      </w:r>
      <w:r w:rsidR="001C733C" w:rsidRPr="001C733C">
        <w:rPr>
          <w:rFonts w:ascii="Times New Roman" w:hAnsi="Times New Roman" w:cs="Times New Roman"/>
          <w:bCs/>
          <w:iCs/>
          <w:sz w:val="28"/>
          <w:szCs w:val="28"/>
          <w:lang w:val="en-US"/>
        </w:rPr>
        <w:t>Corporate Standard for Interaction with Contract</w:t>
      </w:r>
      <w:r w:rsidR="00F0136F">
        <w:rPr>
          <w:rFonts w:ascii="Times New Roman" w:hAnsi="Times New Roman" w:cs="Times New Roman"/>
          <w:bCs/>
          <w:iCs/>
          <w:sz w:val="28"/>
          <w:szCs w:val="28"/>
          <w:lang w:val="en-US"/>
        </w:rPr>
        <w:t>or</w:t>
      </w:r>
      <w:r w:rsidR="001C733C" w:rsidRPr="001C733C">
        <w:rPr>
          <w:rFonts w:ascii="Times New Roman" w:hAnsi="Times New Roman" w:cs="Times New Roman"/>
          <w:bCs/>
          <w:iCs/>
          <w:sz w:val="28"/>
          <w:szCs w:val="28"/>
          <w:lang w:val="en-US"/>
        </w:rPr>
        <w:t xml:space="preserve"> Organizations in the </w:t>
      </w:r>
      <w:r w:rsidR="001C733C" w:rsidRPr="0041654F">
        <w:rPr>
          <w:rFonts w:ascii="Times New Roman" w:hAnsi="Times New Roman" w:cs="Times New Roman"/>
          <w:bCs/>
          <w:iCs/>
          <w:sz w:val="28"/>
          <w:szCs w:val="28"/>
          <w:lang w:val="en-US"/>
        </w:rPr>
        <w:t xml:space="preserve">Field </w:t>
      </w:r>
      <w:r w:rsidR="0041654F" w:rsidRPr="0041654F">
        <w:rPr>
          <w:rFonts w:ascii="Times New Roman" w:hAnsi="Times New Roman" w:cs="Times New Roman"/>
          <w:bCs/>
          <w:iCs/>
          <w:sz w:val="28"/>
          <w:szCs w:val="28"/>
          <w:lang w:val="en-US"/>
        </w:rPr>
        <w:t>of Health, Safety and Environment</w:t>
      </w:r>
      <w:r w:rsidR="0041654F">
        <w:rPr>
          <w:rFonts w:ascii="Times New Roman" w:hAnsi="Times New Roman" w:cs="Times New Roman"/>
          <w:b/>
          <w:bCs/>
          <w:iCs/>
          <w:sz w:val="24"/>
          <w:szCs w:val="24"/>
          <w:lang w:val="en-US"/>
        </w:rPr>
        <w:t xml:space="preserve"> </w:t>
      </w:r>
      <w:r w:rsidR="001C733C" w:rsidRPr="001C733C">
        <w:rPr>
          <w:rFonts w:ascii="Times New Roman" w:hAnsi="Times New Roman" w:cs="Times New Roman"/>
          <w:bCs/>
          <w:iCs/>
          <w:sz w:val="28"/>
          <w:szCs w:val="28"/>
          <w:lang w:val="en-US"/>
        </w:rPr>
        <w:t xml:space="preserve">in the NC </w:t>
      </w:r>
      <w:proofErr w:type="spellStart"/>
      <w:r w:rsidR="001C733C" w:rsidRPr="001C733C">
        <w:rPr>
          <w:rFonts w:ascii="Times New Roman" w:hAnsi="Times New Roman" w:cs="Times New Roman"/>
          <w:bCs/>
          <w:iCs/>
          <w:sz w:val="28"/>
          <w:szCs w:val="28"/>
          <w:lang w:val="en-US"/>
        </w:rPr>
        <w:t>KazMunayGas</w:t>
      </w:r>
      <w:proofErr w:type="spellEnd"/>
      <w:r w:rsidR="001C733C" w:rsidRPr="001C733C">
        <w:rPr>
          <w:rFonts w:ascii="Times New Roman" w:hAnsi="Times New Roman" w:cs="Times New Roman"/>
          <w:bCs/>
          <w:iCs/>
          <w:sz w:val="28"/>
          <w:szCs w:val="28"/>
          <w:lang w:val="en-US"/>
        </w:rPr>
        <w:t xml:space="preserve"> JSC Group of Companies</w:t>
      </w:r>
      <w:r w:rsidR="001C733C" w:rsidRPr="001C733C">
        <w:rPr>
          <w:rFonts w:ascii="Times New Roman" w:eastAsia="Times New Roman" w:hAnsi="Times New Roman" w:cs="Times New Roman"/>
          <w:sz w:val="28"/>
          <w:szCs w:val="28"/>
          <w:lang w:val="en-US" w:eastAsia="ru-RU"/>
        </w:rPr>
        <w:t xml:space="preserve"> (hereinafter – Standard)</w:t>
      </w:r>
      <w:r w:rsidR="001C733C">
        <w:rPr>
          <w:rFonts w:ascii="Times New Roman" w:eastAsia="Times New Roman" w:hAnsi="Times New Roman" w:cs="Times New Roman"/>
          <w:sz w:val="28"/>
          <w:szCs w:val="28"/>
          <w:lang w:val="en-US" w:eastAsia="ru-RU"/>
        </w:rPr>
        <w:t xml:space="preserve"> shall include:</w:t>
      </w:r>
    </w:p>
    <w:p w14:paraId="45BEEE2A" w14:textId="2D0EBEF1" w:rsidR="00290AD1" w:rsidRPr="00F0136F" w:rsidRDefault="00290AD1" w:rsidP="007A4E8B">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en-US" w:eastAsia="ru-RU"/>
        </w:rPr>
      </w:pPr>
      <w:r w:rsidRPr="00F0136F">
        <w:rPr>
          <w:rFonts w:ascii="Times New Roman" w:eastAsia="Times New Roman" w:hAnsi="Times New Roman" w:cs="Times New Roman"/>
          <w:sz w:val="28"/>
          <w:szCs w:val="28"/>
          <w:lang w:val="en-US" w:eastAsia="ru-RU"/>
        </w:rPr>
        <w:t xml:space="preserve">1)  </w:t>
      </w:r>
      <w:r w:rsidR="00F0136F">
        <w:rPr>
          <w:rFonts w:ascii="Times New Roman" w:eastAsia="Times New Roman" w:hAnsi="Times New Roman" w:cs="Times New Roman"/>
          <w:sz w:val="28"/>
          <w:szCs w:val="28"/>
          <w:lang w:val="en-US" w:eastAsia="ru-RU"/>
        </w:rPr>
        <w:t>establishment</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of</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uniform</w:t>
      </w:r>
      <w:r w:rsidR="00F0136F" w:rsidRPr="00F0136F">
        <w:rPr>
          <w:rFonts w:ascii="Times New Roman" w:eastAsia="Times New Roman" w:hAnsi="Times New Roman" w:cs="Times New Roman"/>
          <w:sz w:val="28"/>
          <w:szCs w:val="28"/>
          <w:lang w:val="en-US" w:eastAsia="ru-RU"/>
        </w:rPr>
        <w:t xml:space="preserve"> </w:t>
      </w:r>
      <w:r w:rsidR="00715FD3">
        <w:rPr>
          <w:rFonts w:ascii="Times New Roman" w:eastAsia="Times New Roman" w:hAnsi="Times New Roman" w:cs="Times New Roman"/>
          <w:sz w:val="28"/>
          <w:szCs w:val="28"/>
          <w:lang w:val="en-US" w:eastAsia="ru-RU"/>
        </w:rPr>
        <w:t xml:space="preserve">HSE </w:t>
      </w:r>
      <w:r w:rsidR="00F0136F">
        <w:rPr>
          <w:rFonts w:ascii="Times New Roman" w:eastAsia="Times New Roman" w:hAnsi="Times New Roman" w:cs="Times New Roman"/>
          <w:sz w:val="28"/>
          <w:szCs w:val="28"/>
          <w:lang w:val="en-US" w:eastAsia="ru-RU"/>
        </w:rPr>
        <w:t>requirements</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for</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the</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organization</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effective</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management</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and</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control</w:t>
      </w:r>
      <w:r w:rsidR="00F0136F" w:rsidRPr="00F0136F">
        <w:rPr>
          <w:rFonts w:ascii="Times New Roman" w:eastAsia="Times New Roman" w:hAnsi="Times New Roman" w:cs="Times New Roman"/>
          <w:sz w:val="28"/>
          <w:szCs w:val="28"/>
          <w:lang w:val="en-US" w:eastAsia="ru-RU"/>
        </w:rPr>
        <w:t xml:space="preserve"> </w:t>
      </w:r>
      <w:r w:rsidR="00F0136F">
        <w:rPr>
          <w:rFonts w:ascii="Times New Roman" w:eastAsia="Times New Roman" w:hAnsi="Times New Roman" w:cs="Times New Roman"/>
          <w:sz w:val="28"/>
          <w:szCs w:val="28"/>
          <w:lang w:val="en-US" w:eastAsia="ru-RU"/>
        </w:rPr>
        <w:t>of Contractor/Subcontra</w:t>
      </w:r>
      <w:r w:rsidR="0041654F">
        <w:rPr>
          <w:rFonts w:ascii="Times New Roman" w:eastAsia="Times New Roman" w:hAnsi="Times New Roman" w:cs="Times New Roman"/>
          <w:sz w:val="28"/>
          <w:szCs w:val="28"/>
          <w:lang w:val="en-US" w:eastAsia="ru-RU"/>
        </w:rPr>
        <w:t xml:space="preserve">ctor Organizations providing/performing/rendering goods, works or services (GWS) at Production Facilities of KMG Group of Companies; </w:t>
      </w:r>
      <w:r w:rsidR="00F0136F" w:rsidRPr="00F0136F">
        <w:rPr>
          <w:rFonts w:ascii="Times New Roman" w:eastAsia="Times New Roman" w:hAnsi="Times New Roman" w:cs="Times New Roman"/>
          <w:sz w:val="28"/>
          <w:szCs w:val="28"/>
          <w:lang w:val="en-US" w:eastAsia="ru-RU"/>
        </w:rPr>
        <w:t xml:space="preserve">  </w:t>
      </w:r>
      <w:r w:rsidR="00A83436" w:rsidRPr="00F0136F">
        <w:rPr>
          <w:rFonts w:ascii="Times New Roman" w:eastAsia="Times New Roman" w:hAnsi="Times New Roman" w:cs="Times New Roman"/>
          <w:sz w:val="28"/>
          <w:szCs w:val="28"/>
          <w:lang w:val="en-US" w:eastAsia="ru-RU"/>
        </w:rPr>
        <w:t xml:space="preserve"> </w:t>
      </w:r>
    </w:p>
    <w:p w14:paraId="48C3A643" w14:textId="67A4D2F5" w:rsidR="008920A3" w:rsidRPr="0041654F" w:rsidRDefault="008920A3" w:rsidP="007A4E8B">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en-US" w:eastAsia="ru-RU"/>
        </w:rPr>
      </w:pPr>
      <w:r w:rsidRPr="0041654F">
        <w:rPr>
          <w:rFonts w:ascii="Times New Roman" w:eastAsia="Times New Roman" w:hAnsi="Times New Roman" w:cs="Times New Roman"/>
          <w:bCs/>
          <w:sz w:val="28"/>
          <w:szCs w:val="28"/>
          <w:lang w:val="en-US" w:eastAsia="ru-RU"/>
        </w:rPr>
        <w:t xml:space="preserve">2)  </w:t>
      </w:r>
      <w:proofErr w:type="gramStart"/>
      <w:r w:rsidR="0041654F">
        <w:rPr>
          <w:rFonts w:ascii="Times New Roman" w:eastAsia="Times New Roman" w:hAnsi="Times New Roman" w:cs="Times New Roman"/>
          <w:bCs/>
          <w:sz w:val="28"/>
          <w:szCs w:val="28"/>
          <w:lang w:val="en-US" w:eastAsia="ru-RU"/>
        </w:rPr>
        <w:t>identification</w:t>
      </w:r>
      <w:proofErr w:type="gramEnd"/>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assessment</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and</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reduction</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of</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Risks</w:t>
      </w:r>
      <w:r w:rsidR="0041654F" w:rsidRPr="0041654F">
        <w:rPr>
          <w:rFonts w:ascii="Times New Roman" w:eastAsia="Times New Roman" w:hAnsi="Times New Roman" w:cs="Times New Roman"/>
          <w:bCs/>
          <w:sz w:val="28"/>
          <w:szCs w:val="28"/>
          <w:lang w:val="en-US" w:eastAsia="ru-RU"/>
        </w:rPr>
        <w:t>/</w:t>
      </w:r>
      <w:r w:rsidR="0041654F">
        <w:rPr>
          <w:rFonts w:ascii="Times New Roman" w:eastAsia="Times New Roman" w:hAnsi="Times New Roman" w:cs="Times New Roman"/>
          <w:bCs/>
          <w:sz w:val="28"/>
          <w:szCs w:val="28"/>
          <w:lang w:val="en-US" w:eastAsia="ru-RU"/>
        </w:rPr>
        <w:t>Industrial</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Hazards</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at</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all</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stages</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 xml:space="preserve">of </w:t>
      </w:r>
      <w:r w:rsidR="0041654F">
        <w:rPr>
          <w:rFonts w:ascii="Times New Roman" w:eastAsia="Times New Roman" w:hAnsi="Times New Roman" w:cs="Times New Roman"/>
          <w:sz w:val="28"/>
          <w:szCs w:val="28"/>
          <w:lang w:val="en-US" w:eastAsia="ru-RU"/>
        </w:rPr>
        <w:t>providing/performing/rendering</w:t>
      </w:r>
      <w:r w:rsidR="0041654F" w:rsidRPr="0041654F">
        <w:rPr>
          <w:rFonts w:ascii="Times New Roman" w:eastAsia="Times New Roman" w:hAnsi="Times New Roman" w:cs="Times New Roman"/>
          <w:bCs/>
          <w:sz w:val="28"/>
          <w:szCs w:val="28"/>
          <w:lang w:val="en-US" w:eastAsia="ru-RU"/>
        </w:rPr>
        <w:t xml:space="preserve"> </w:t>
      </w:r>
      <w:r w:rsidR="0041654F">
        <w:rPr>
          <w:rFonts w:ascii="Times New Roman" w:eastAsia="Times New Roman" w:hAnsi="Times New Roman" w:cs="Times New Roman"/>
          <w:bCs/>
          <w:sz w:val="28"/>
          <w:szCs w:val="28"/>
          <w:lang w:val="en-US" w:eastAsia="ru-RU"/>
        </w:rPr>
        <w:t xml:space="preserve">GWS by Contractor/Subcontractor Organizations at Production facilities of KMG Group of Companies;  </w:t>
      </w:r>
    </w:p>
    <w:p w14:paraId="14CE2C7D" w14:textId="0409BCBA" w:rsidR="004C277E" w:rsidRPr="006A5E39" w:rsidRDefault="00071AEB" w:rsidP="004C277E">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en-US" w:eastAsia="ru-RU"/>
        </w:rPr>
      </w:pPr>
      <w:r w:rsidRPr="006A5E39">
        <w:rPr>
          <w:rFonts w:ascii="Times New Roman" w:eastAsia="Times New Roman" w:hAnsi="Times New Roman" w:cs="Times New Roman"/>
          <w:bCs/>
          <w:sz w:val="28"/>
          <w:szCs w:val="28"/>
          <w:lang w:val="en-US" w:eastAsia="ru-RU"/>
        </w:rPr>
        <w:t>3</w:t>
      </w:r>
      <w:r w:rsidR="00232061" w:rsidRPr="006A5E39">
        <w:rPr>
          <w:rFonts w:ascii="Times New Roman" w:eastAsia="Times New Roman" w:hAnsi="Times New Roman" w:cs="Times New Roman"/>
          <w:bCs/>
          <w:sz w:val="28"/>
          <w:szCs w:val="28"/>
          <w:lang w:val="en-US" w:eastAsia="ru-RU"/>
        </w:rPr>
        <w:t xml:space="preserve">) </w:t>
      </w:r>
      <w:proofErr w:type="gramStart"/>
      <w:r w:rsidR="006A5E39">
        <w:rPr>
          <w:rFonts w:ascii="Times New Roman" w:eastAsia="Times New Roman" w:hAnsi="Times New Roman" w:cs="Times New Roman"/>
          <w:bCs/>
          <w:sz w:val="28"/>
          <w:szCs w:val="28"/>
          <w:lang w:val="en-US" w:eastAsia="ru-RU"/>
        </w:rPr>
        <w:t>compliance</w:t>
      </w:r>
      <w:proofErr w:type="gramEnd"/>
      <w:r w:rsidR="006A5E39">
        <w:rPr>
          <w:rFonts w:ascii="Times New Roman" w:eastAsia="Times New Roman" w:hAnsi="Times New Roman" w:cs="Times New Roman"/>
          <w:bCs/>
          <w:sz w:val="28"/>
          <w:szCs w:val="28"/>
          <w:lang w:val="en-US" w:eastAsia="ru-RU"/>
        </w:rPr>
        <w:t xml:space="preserve"> with the requirement of this Standard by Contractor/Subcontractor Organizations when </w:t>
      </w:r>
      <w:r w:rsidR="006A5E39">
        <w:rPr>
          <w:rFonts w:ascii="Times New Roman" w:eastAsia="Times New Roman" w:hAnsi="Times New Roman" w:cs="Times New Roman"/>
          <w:sz w:val="28"/>
          <w:szCs w:val="28"/>
          <w:lang w:val="en-US" w:eastAsia="ru-RU"/>
        </w:rPr>
        <w:t>providing/performing/rendering</w:t>
      </w:r>
      <w:r w:rsidR="006A5E39">
        <w:rPr>
          <w:rFonts w:ascii="Times New Roman" w:eastAsia="Times New Roman" w:hAnsi="Times New Roman" w:cs="Times New Roman"/>
          <w:bCs/>
          <w:sz w:val="28"/>
          <w:szCs w:val="28"/>
          <w:lang w:val="en-US" w:eastAsia="ru-RU"/>
        </w:rPr>
        <w:t xml:space="preserve"> GWS.  </w:t>
      </w:r>
    </w:p>
    <w:p w14:paraId="448D6A36" w14:textId="4C0CBFF6" w:rsidR="00960FF5" w:rsidRPr="002C0090" w:rsidRDefault="00E46200" w:rsidP="00960FF5">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en-US" w:eastAsia="ru-RU"/>
        </w:rPr>
      </w:pPr>
      <w:r w:rsidRPr="00D70AE9">
        <w:rPr>
          <w:rFonts w:ascii="Times New Roman" w:eastAsia="Times New Roman" w:hAnsi="Times New Roman" w:cs="Times New Roman"/>
          <w:bCs/>
          <w:sz w:val="28"/>
          <w:szCs w:val="28"/>
          <w:lang w:val="en-US" w:eastAsia="ru-RU"/>
        </w:rPr>
        <w:t>1.2</w:t>
      </w:r>
      <w:r w:rsidR="00A45F5E" w:rsidRPr="00D70AE9">
        <w:rPr>
          <w:rFonts w:ascii="Times New Roman" w:eastAsia="Times New Roman" w:hAnsi="Times New Roman" w:cs="Times New Roman"/>
          <w:bCs/>
          <w:sz w:val="28"/>
          <w:szCs w:val="28"/>
          <w:lang w:val="en-US" w:eastAsia="ru-RU"/>
        </w:rPr>
        <w:t xml:space="preserve">. </w:t>
      </w:r>
      <w:r w:rsidR="00D70AE9">
        <w:rPr>
          <w:rFonts w:ascii="Times New Roman" w:eastAsia="Times New Roman" w:hAnsi="Times New Roman" w:cs="Times New Roman"/>
          <w:bCs/>
          <w:sz w:val="28"/>
          <w:szCs w:val="28"/>
          <w:lang w:val="en-US" w:eastAsia="ru-RU"/>
        </w:rPr>
        <w:t>This</w:t>
      </w:r>
      <w:r w:rsidR="00D70AE9" w:rsidRPr="00D70AE9">
        <w:rPr>
          <w:rFonts w:ascii="Times New Roman" w:eastAsia="Times New Roman" w:hAnsi="Times New Roman" w:cs="Times New Roman"/>
          <w:bCs/>
          <w:sz w:val="28"/>
          <w:szCs w:val="28"/>
          <w:lang w:val="en-US" w:eastAsia="ru-RU"/>
        </w:rPr>
        <w:t xml:space="preserve"> </w:t>
      </w:r>
      <w:r w:rsidR="00D70AE9">
        <w:rPr>
          <w:rFonts w:ascii="Times New Roman" w:eastAsia="Times New Roman" w:hAnsi="Times New Roman" w:cs="Times New Roman"/>
          <w:bCs/>
          <w:sz w:val="28"/>
          <w:szCs w:val="28"/>
          <w:lang w:val="en-US" w:eastAsia="ru-RU"/>
        </w:rPr>
        <w:t>Standard</w:t>
      </w:r>
      <w:r w:rsidR="00D70AE9" w:rsidRPr="00D70AE9">
        <w:rPr>
          <w:rFonts w:ascii="Times New Roman" w:eastAsia="Times New Roman" w:hAnsi="Times New Roman" w:cs="Times New Roman"/>
          <w:bCs/>
          <w:sz w:val="28"/>
          <w:szCs w:val="28"/>
          <w:lang w:val="en-US" w:eastAsia="ru-RU"/>
        </w:rPr>
        <w:t xml:space="preserve"> </w:t>
      </w:r>
      <w:r w:rsidR="00EB3354">
        <w:rPr>
          <w:rFonts w:ascii="Times New Roman" w:eastAsia="Times New Roman" w:hAnsi="Times New Roman" w:cs="Times New Roman"/>
          <w:bCs/>
          <w:sz w:val="28"/>
          <w:szCs w:val="28"/>
          <w:lang w:val="en-US" w:eastAsia="ru-RU"/>
        </w:rPr>
        <w:t xml:space="preserve">is an internal KMG document </w:t>
      </w:r>
      <w:r w:rsidR="00D70AE9">
        <w:rPr>
          <w:rFonts w:ascii="Times New Roman" w:eastAsia="Times New Roman" w:hAnsi="Times New Roman" w:cs="Times New Roman"/>
          <w:bCs/>
          <w:sz w:val="28"/>
          <w:szCs w:val="28"/>
          <w:lang w:val="en-US" w:eastAsia="ru-RU"/>
        </w:rPr>
        <w:t>developed</w:t>
      </w:r>
      <w:r w:rsidR="00D70AE9" w:rsidRPr="00D70AE9">
        <w:rPr>
          <w:rFonts w:ascii="Times New Roman" w:eastAsia="Times New Roman" w:hAnsi="Times New Roman" w:cs="Times New Roman"/>
          <w:bCs/>
          <w:sz w:val="28"/>
          <w:szCs w:val="28"/>
          <w:lang w:val="en-US" w:eastAsia="ru-RU"/>
        </w:rPr>
        <w:t xml:space="preserve"> </w:t>
      </w:r>
      <w:r w:rsidR="00D70AE9">
        <w:rPr>
          <w:rFonts w:ascii="Times New Roman" w:eastAsia="Times New Roman" w:hAnsi="Times New Roman" w:cs="Times New Roman"/>
          <w:bCs/>
          <w:sz w:val="28"/>
          <w:szCs w:val="28"/>
          <w:lang w:val="en-US" w:eastAsia="ru-RU"/>
        </w:rPr>
        <w:t>in</w:t>
      </w:r>
      <w:r w:rsidR="00D70AE9" w:rsidRPr="00D70AE9">
        <w:rPr>
          <w:rFonts w:ascii="Times New Roman" w:eastAsia="Times New Roman" w:hAnsi="Times New Roman" w:cs="Times New Roman"/>
          <w:bCs/>
          <w:sz w:val="28"/>
          <w:szCs w:val="28"/>
          <w:lang w:val="en-US" w:eastAsia="ru-RU"/>
        </w:rPr>
        <w:t xml:space="preserve"> </w:t>
      </w:r>
      <w:r w:rsidR="00D70AE9">
        <w:rPr>
          <w:rFonts w:ascii="Times New Roman" w:eastAsia="Times New Roman" w:hAnsi="Times New Roman" w:cs="Times New Roman"/>
          <w:bCs/>
          <w:sz w:val="28"/>
          <w:szCs w:val="28"/>
          <w:lang w:val="en-US" w:eastAsia="ru-RU"/>
        </w:rPr>
        <w:t>accordance</w:t>
      </w:r>
      <w:r w:rsidR="00D70AE9" w:rsidRPr="00D70AE9">
        <w:rPr>
          <w:rFonts w:ascii="Times New Roman" w:eastAsia="Times New Roman" w:hAnsi="Times New Roman" w:cs="Times New Roman"/>
          <w:bCs/>
          <w:sz w:val="28"/>
          <w:szCs w:val="28"/>
          <w:lang w:val="en-US" w:eastAsia="ru-RU"/>
        </w:rPr>
        <w:t xml:space="preserve"> </w:t>
      </w:r>
      <w:r w:rsidR="00D70AE9">
        <w:rPr>
          <w:rFonts w:ascii="Times New Roman" w:eastAsia="Times New Roman" w:hAnsi="Times New Roman" w:cs="Times New Roman"/>
          <w:bCs/>
          <w:sz w:val="28"/>
          <w:szCs w:val="28"/>
          <w:lang w:val="en-US" w:eastAsia="ru-RU"/>
        </w:rPr>
        <w:t>with</w:t>
      </w:r>
      <w:r w:rsidR="00D70AE9" w:rsidRPr="00D70AE9">
        <w:rPr>
          <w:rFonts w:ascii="Times New Roman" w:eastAsia="Times New Roman" w:hAnsi="Times New Roman" w:cs="Times New Roman"/>
          <w:bCs/>
          <w:sz w:val="28"/>
          <w:szCs w:val="28"/>
          <w:lang w:val="en-US" w:eastAsia="ru-RU"/>
        </w:rPr>
        <w:t xml:space="preserve"> </w:t>
      </w:r>
      <w:r w:rsidR="00D70AE9">
        <w:rPr>
          <w:rFonts w:ascii="Times New Roman" w:eastAsia="Times New Roman" w:hAnsi="Times New Roman" w:cs="Times New Roman"/>
          <w:bCs/>
          <w:sz w:val="28"/>
          <w:szCs w:val="28"/>
          <w:lang w:val="en-US" w:eastAsia="ru-RU"/>
        </w:rPr>
        <w:t>the</w:t>
      </w:r>
      <w:r w:rsidR="00D70AE9" w:rsidRPr="00D70AE9">
        <w:rPr>
          <w:rFonts w:ascii="Times New Roman" w:eastAsia="Times New Roman" w:hAnsi="Times New Roman" w:cs="Times New Roman"/>
          <w:bCs/>
          <w:sz w:val="28"/>
          <w:szCs w:val="28"/>
          <w:lang w:val="en-US" w:eastAsia="ru-RU"/>
        </w:rPr>
        <w:t xml:space="preserve"> </w:t>
      </w:r>
      <w:r w:rsidR="00F7719B">
        <w:rPr>
          <w:rFonts w:ascii="Times New Roman" w:eastAsia="Times New Roman" w:hAnsi="Times New Roman" w:cs="Times New Roman"/>
          <w:bCs/>
          <w:sz w:val="28"/>
          <w:szCs w:val="28"/>
          <w:lang w:val="en-US" w:eastAsia="ru-RU"/>
        </w:rPr>
        <w:t>L</w:t>
      </w:r>
      <w:r w:rsidR="00D70AE9">
        <w:rPr>
          <w:rFonts w:ascii="Times New Roman" w:eastAsia="Times New Roman" w:hAnsi="Times New Roman" w:cs="Times New Roman"/>
          <w:bCs/>
          <w:sz w:val="28"/>
          <w:szCs w:val="28"/>
          <w:lang w:val="en-US" w:eastAsia="ru-RU"/>
        </w:rPr>
        <w:t>egislative</w:t>
      </w:r>
      <w:r w:rsidR="00D70AE9" w:rsidRPr="00D70AE9">
        <w:rPr>
          <w:rFonts w:ascii="Times New Roman" w:eastAsia="Times New Roman" w:hAnsi="Times New Roman" w:cs="Times New Roman"/>
          <w:bCs/>
          <w:sz w:val="28"/>
          <w:szCs w:val="28"/>
          <w:lang w:val="en-US" w:eastAsia="ru-RU"/>
        </w:rPr>
        <w:t xml:space="preserve"> </w:t>
      </w:r>
      <w:r w:rsidR="00F7719B">
        <w:rPr>
          <w:rFonts w:ascii="Times New Roman" w:eastAsia="Times New Roman" w:hAnsi="Times New Roman" w:cs="Times New Roman"/>
          <w:bCs/>
          <w:sz w:val="28"/>
          <w:szCs w:val="28"/>
          <w:lang w:val="en-US" w:eastAsia="ru-RU"/>
        </w:rPr>
        <w:t>Re</w:t>
      </w:r>
      <w:r w:rsidR="00D70AE9">
        <w:rPr>
          <w:rFonts w:ascii="Times New Roman" w:eastAsia="Times New Roman" w:hAnsi="Times New Roman" w:cs="Times New Roman"/>
          <w:bCs/>
          <w:sz w:val="28"/>
          <w:szCs w:val="28"/>
          <w:lang w:val="en-US" w:eastAsia="ru-RU"/>
        </w:rPr>
        <w:t>quirements, requirements of the F</w:t>
      </w:r>
      <w:r w:rsidR="00AB057B">
        <w:rPr>
          <w:rFonts w:ascii="Times New Roman" w:eastAsia="Times New Roman" w:hAnsi="Times New Roman" w:cs="Times New Roman"/>
          <w:bCs/>
          <w:sz w:val="28"/>
          <w:szCs w:val="28"/>
          <w:lang w:val="en-US" w:eastAsia="ru-RU"/>
        </w:rPr>
        <w:t>und</w:t>
      </w:r>
      <w:r w:rsidR="00D70AE9">
        <w:rPr>
          <w:rFonts w:ascii="Times New Roman" w:eastAsia="Times New Roman" w:hAnsi="Times New Roman" w:cs="Times New Roman"/>
          <w:bCs/>
          <w:sz w:val="28"/>
          <w:szCs w:val="28"/>
          <w:lang w:val="en-US" w:eastAsia="ru-RU"/>
        </w:rPr>
        <w:t xml:space="preserve">, policies and </w:t>
      </w:r>
      <w:r w:rsidR="0061493E">
        <w:rPr>
          <w:rFonts w:ascii="Times New Roman" w:eastAsia="Times New Roman" w:hAnsi="Times New Roman" w:cs="Times New Roman"/>
          <w:bCs/>
          <w:sz w:val="28"/>
          <w:szCs w:val="28"/>
          <w:lang w:val="en-US" w:eastAsia="ru-RU"/>
        </w:rPr>
        <w:t>MS</w:t>
      </w:r>
      <w:r w:rsidR="00603CCF" w:rsidRPr="00D70AE9">
        <w:rPr>
          <w:rFonts w:ascii="Times New Roman" w:eastAsia="Times New Roman" w:hAnsi="Times New Roman" w:cs="Times New Roman"/>
          <w:sz w:val="28"/>
          <w:szCs w:val="28"/>
          <w:lang w:val="en-US" w:eastAsia="ru-RU"/>
        </w:rPr>
        <w:t xml:space="preserve">, </w:t>
      </w:r>
      <w:r w:rsidR="002C0090">
        <w:rPr>
          <w:rFonts w:ascii="Times New Roman" w:eastAsia="Times New Roman" w:hAnsi="Times New Roman" w:cs="Times New Roman"/>
          <w:sz w:val="28"/>
          <w:szCs w:val="28"/>
          <w:lang w:val="en-US" w:eastAsia="ru-RU"/>
        </w:rPr>
        <w:t xml:space="preserve">international standards and recommendations of IOGP in the field of HSE. </w:t>
      </w:r>
      <w:r w:rsidR="004C277E" w:rsidRPr="00D70AE9">
        <w:rPr>
          <w:rFonts w:ascii="Times New Roman" w:eastAsia="Times New Roman" w:hAnsi="Times New Roman" w:cs="Times New Roman"/>
          <w:sz w:val="28"/>
          <w:szCs w:val="28"/>
          <w:lang w:val="en-US" w:eastAsia="ru-RU"/>
        </w:rPr>
        <w:t xml:space="preserve"> </w:t>
      </w:r>
    </w:p>
    <w:p w14:paraId="5EAA5716" w14:textId="4D6B5A06" w:rsidR="009E0F46" w:rsidRPr="002B310B" w:rsidRDefault="009E0F46" w:rsidP="00CB121B">
      <w:pPr>
        <w:tabs>
          <w:tab w:val="left" w:pos="284"/>
          <w:tab w:val="left" w:pos="851"/>
        </w:tabs>
        <w:spacing w:after="0" w:line="240" w:lineRule="auto"/>
        <w:ind w:right="-28"/>
        <w:contextualSpacing/>
        <w:jc w:val="both"/>
        <w:rPr>
          <w:rFonts w:ascii="Times New Roman" w:eastAsia="Times New Roman" w:hAnsi="Times New Roman" w:cs="Times New Roman"/>
          <w:bCs/>
          <w:iCs/>
          <w:sz w:val="28"/>
          <w:szCs w:val="28"/>
          <w:lang w:val="en-US" w:eastAsia="ru-RU"/>
        </w:rPr>
      </w:pPr>
    </w:p>
    <w:p w14:paraId="47DBD836" w14:textId="707A2CCD" w:rsidR="00205213" w:rsidRPr="00FD27C0" w:rsidRDefault="002B310B" w:rsidP="009E0F46">
      <w:pPr>
        <w:tabs>
          <w:tab w:val="left" w:pos="284"/>
          <w:tab w:val="left" w:pos="851"/>
        </w:tabs>
        <w:spacing w:after="0" w:line="240" w:lineRule="auto"/>
        <w:ind w:right="-28" w:firstLine="709"/>
        <w:contextualSpacing/>
        <w:jc w:val="both"/>
        <w:rPr>
          <w:rFonts w:ascii="Times New Roman" w:eastAsia="Times New Roman" w:hAnsi="Times New Roman" w:cs="Times New Roman"/>
          <w:b/>
          <w:bCs/>
          <w:iCs/>
          <w:sz w:val="28"/>
          <w:szCs w:val="28"/>
          <w:lang w:val="en-US" w:eastAsia="ru-RU"/>
        </w:rPr>
      </w:pPr>
      <w:r>
        <w:rPr>
          <w:rFonts w:ascii="Times New Roman" w:eastAsia="Times New Roman" w:hAnsi="Times New Roman" w:cs="Times New Roman"/>
          <w:b/>
          <w:bCs/>
          <w:iCs/>
          <w:sz w:val="28"/>
          <w:szCs w:val="28"/>
          <w:lang w:val="en-US" w:eastAsia="ru-RU"/>
        </w:rPr>
        <w:t>B</w:t>
      </w:r>
      <w:r w:rsidR="00C72A97">
        <w:rPr>
          <w:rFonts w:ascii="Times New Roman" w:eastAsia="Times New Roman" w:hAnsi="Times New Roman" w:cs="Times New Roman"/>
          <w:b/>
          <w:bCs/>
          <w:iCs/>
          <w:sz w:val="28"/>
          <w:szCs w:val="28"/>
          <w:lang w:val="en-US" w:eastAsia="ru-RU"/>
        </w:rPr>
        <w:t>asic principles</w:t>
      </w:r>
    </w:p>
    <w:p w14:paraId="58026316" w14:textId="77777777" w:rsidR="00205213" w:rsidRPr="00FD27C0" w:rsidRDefault="00205213" w:rsidP="00205213">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p>
    <w:p w14:paraId="6EA02A2A" w14:textId="4C1636FC" w:rsidR="00205213" w:rsidRPr="00FD27C0" w:rsidRDefault="00FD27C0" w:rsidP="00205213">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 xml:space="preserve">The basic principles of interaction with Contractor Organizations in the field of HSE of KMG Group of Companies shall include: </w:t>
      </w:r>
      <w:r w:rsidR="00205213" w:rsidRPr="00FD27C0">
        <w:rPr>
          <w:rFonts w:ascii="Times New Roman" w:eastAsia="Times New Roman" w:hAnsi="Times New Roman" w:cs="Times New Roman"/>
          <w:bCs/>
          <w:iCs/>
          <w:sz w:val="28"/>
          <w:szCs w:val="28"/>
          <w:lang w:val="en-US" w:eastAsia="ru-RU"/>
        </w:rPr>
        <w:t xml:space="preserve"> </w:t>
      </w:r>
    </w:p>
    <w:p w14:paraId="6CEDDBF6" w14:textId="77777777" w:rsidR="00A64A7E" w:rsidRPr="00A64A7E" w:rsidRDefault="00A64A7E" w:rsidP="00A64A7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 xml:space="preserve">1) </w:t>
      </w:r>
      <w:proofErr w:type="gramStart"/>
      <w:r w:rsidRPr="00A64A7E">
        <w:rPr>
          <w:rFonts w:ascii="Times New Roman" w:eastAsia="Times New Roman" w:hAnsi="Times New Roman" w:cs="Times New Roman"/>
          <w:bCs/>
          <w:iCs/>
          <w:sz w:val="28"/>
          <w:szCs w:val="28"/>
          <w:lang w:val="en-US" w:eastAsia="ru-RU"/>
        </w:rPr>
        <w:t>develop</w:t>
      </w:r>
      <w:proofErr w:type="gramEnd"/>
      <w:r w:rsidRPr="00A64A7E">
        <w:rPr>
          <w:rFonts w:ascii="Times New Roman" w:eastAsia="Times New Roman" w:hAnsi="Times New Roman" w:cs="Times New Roman"/>
          <w:bCs/>
          <w:iCs/>
          <w:sz w:val="28"/>
          <w:szCs w:val="28"/>
          <w:lang w:val="en-US" w:eastAsia="ru-RU"/>
        </w:rPr>
        <w:t xml:space="preserve"> and promote the concept of safe work/service delivery and strive for zero injuries;</w:t>
      </w:r>
    </w:p>
    <w:p w14:paraId="7C1C5A0F" w14:textId="77777777" w:rsidR="00A64A7E" w:rsidRPr="00A64A7E" w:rsidRDefault="00A64A7E" w:rsidP="00A64A7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 xml:space="preserve">2) </w:t>
      </w:r>
      <w:proofErr w:type="gramStart"/>
      <w:r w:rsidRPr="00A64A7E">
        <w:rPr>
          <w:rFonts w:ascii="Times New Roman" w:eastAsia="Times New Roman" w:hAnsi="Times New Roman" w:cs="Times New Roman"/>
          <w:bCs/>
          <w:iCs/>
          <w:sz w:val="28"/>
          <w:szCs w:val="28"/>
          <w:lang w:val="en-US" w:eastAsia="ru-RU"/>
        </w:rPr>
        <w:t>compliance</w:t>
      </w:r>
      <w:proofErr w:type="gramEnd"/>
      <w:r w:rsidRPr="00A64A7E">
        <w:rPr>
          <w:rFonts w:ascii="Times New Roman" w:eastAsia="Times New Roman" w:hAnsi="Times New Roman" w:cs="Times New Roman"/>
          <w:bCs/>
          <w:iCs/>
          <w:sz w:val="28"/>
          <w:szCs w:val="28"/>
          <w:lang w:val="en-US" w:eastAsia="ru-RU"/>
        </w:rPr>
        <w:t xml:space="preserve"> of the Contractors' activities with the KMG Group of Companies' legal requirements and requirements in the field of HSE;</w:t>
      </w:r>
    </w:p>
    <w:p w14:paraId="4F87DD47" w14:textId="66B7EEA7" w:rsidR="00A64A7E" w:rsidRPr="00A64A7E" w:rsidRDefault="00A64A7E" w:rsidP="00A64A7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 xml:space="preserve">3) </w:t>
      </w:r>
      <w:proofErr w:type="gramStart"/>
      <w:r w:rsidRPr="00A64A7E">
        <w:rPr>
          <w:rFonts w:ascii="Times New Roman" w:eastAsia="Times New Roman" w:hAnsi="Times New Roman" w:cs="Times New Roman"/>
          <w:bCs/>
          <w:iCs/>
          <w:sz w:val="28"/>
          <w:szCs w:val="28"/>
          <w:lang w:val="en-US" w:eastAsia="ru-RU"/>
        </w:rPr>
        <w:t>systematization</w:t>
      </w:r>
      <w:proofErr w:type="gramEnd"/>
      <w:r w:rsidRPr="00A64A7E">
        <w:rPr>
          <w:rFonts w:ascii="Times New Roman" w:eastAsia="Times New Roman" w:hAnsi="Times New Roman" w:cs="Times New Roman"/>
          <w:bCs/>
          <w:iCs/>
          <w:sz w:val="28"/>
          <w:szCs w:val="28"/>
          <w:lang w:val="en-US" w:eastAsia="ru-RU"/>
        </w:rPr>
        <w:t xml:space="preserve"> of the approach to selection, interaction and analysis of contractors' HSE performance;</w:t>
      </w:r>
    </w:p>
    <w:p w14:paraId="31958123" w14:textId="1F62622E" w:rsidR="00A64A7E" w:rsidRPr="00A64A7E" w:rsidRDefault="00A64A7E" w:rsidP="00A64A7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 xml:space="preserve">4) effective Risks/Industrial Hazards management that ensures integrity of assets of KMG Group of Companies and Contractor Organizations;   </w:t>
      </w:r>
    </w:p>
    <w:p w14:paraId="6601783E" w14:textId="67D37C6F" w:rsidR="00A64A7E" w:rsidRPr="00A64A7E" w:rsidRDefault="00ED6CFE" w:rsidP="00A64A7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5</w:t>
      </w:r>
      <w:r w:rsidR="00040785" w:rsidRPr="00A64A7E">
        <w:rPr>
          <w:rFonts w:ascii="Times New Roman" w:eastAsia="Times New Roman" w:hAnsi="Times New Roman" w:cs="Times New Roman"/>
          <w:bCs/>
          <w:iCs/>
          <w:sz w:val="28"/>
          <w:szCs w:val="28"/>
          <w:lang w:val="en-US" w:eastAsia="ru-RU"/>
        </w:rPr>
        <w:t>)</w:t>
      </w:r>
      <w:r w:rsidR="00205213" w:rsidRPr="00A64A7E">
        <w:rPr>
          <w:rFonts w:ascii="Times New Roman" w:eastAsia="Times New Roman" w:hAnsi="Times New Roman" w:cs="Times New Roman"/>
          <w:bCs/>
          <w:iCs/>
          <w:sz w:val="28"/>
          <w:szCs w:val="28"/>
          <w:lang w:val="en-US" w:eastAsia="ru-RU"/>
        </w:rPr>
        <w:t xml:space="preserve"> </w:t>
      </w:r>
      <w:proofErr w:type="gramStart"/>
      <w:r w:rsidR="00A64A7E" w:rsidRPr="00A64A7E">
        <w:rPr>
          <w:rFonts w:ascii="Times New Roman" w:eastAsia="Times New Roman" w:hAnsi="Times New Roman" w:cs="Times New Roman"/>
          <w:bCs/>
          <w:iCs/>
          <w:sz w:val="28"/>
          <w:szCs w:val="28"/>
          <w:lang w:val="en-US" w:eastAsia="ru-RU"/>
        </w:rPr>
        <w:t>ensuring</w:t>
      </w:r>
      <w:proofErr w:type="gramEnd"/>
      <w:r w:rsidR="00A64A7E" w:rsidRPr="00A64A7E">
        <w:rPr>
          <w:rFonts w:ascii="Times New Roman" w:eastAsia="Times New Roman" w:hAnsi="Times New Roman" w:cs="Times New Roman"/>
          <w:bCs/>
          <w:iCs/>
          <w:sz w:val="28"/>
          <w:szCs w:val="28"/>
          <w:lang w:val="en-US" w:eastAsia="ru-RU"/>
        </w:rPr>
        <w:t xml:space="preserve"> control and monitoring of all HSE aspects and social responsibility;   </w:t>
      </w:r>
    </w:p>
    <w:p w14:paraId="5BF9848A" w14:textId="404A3E0F" w:rsidR="00AE211E" w:rsidRPr="00A64A7E" w:rsidRDefault="00ED6CFE" w:rsidP="00EC01DC">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 xml:space="preserve">6) </w:t>
      </w:r>
      <w:proofErr w:type="gramStart"/>
      <w:r w:rsidR="00525E39" w:rsidRPr="00A64A7E">
        <w:rPr>
          <w:rFonts w:ascii="Times New Roman" w:eastAsia="Times New Roman" w:hAnsi="Times New Roman" w:cs="Times New Roman"/>
          <w:bCs/>
          <w:iCs/>
          <w:sz w:val="28"/>
          <w:szCs w:val="28"/>
          <w:lang w:val="en-US" w:eastAsia="ru-RU"/>
        </w:rPr>
        <w:t>communication</w:t>
      </w:r>
      <w:proofErr w:type="gramEnd"/>
      <w:r w:rsidR="00525E39" w:rsidRPr="00A64A7E">
        <w:rPr>
          <w:rFonts w:ascii="Times New Roman" w:eastAsia="Times New Roman" w:hAnsi="Times New Roman" w:cs="Times New Roman"/>
          <w:bCs/>
          <w:iCs/>
          <w:sz w:val="28"/>
          <w:szCs w:val="28"/>
          <w:lang w:val="en-US" w:eastAsia="ru-RU"/>
        </w:rPr>
        <w:t xml:space="preserve"> of approaches to and methods of Risks/Industrial Hazards </w:t>
      </w:r>
      <w:r w:rsidR="00A64A7E" w:rsidRPr="00A64A7E">
        <w:rPr>
          <w:rFonts w:ascii="Times New Roman" w:eastAsia="Times New Roman" w:hAnsi="Times New Roman" w:cs="Times New Roman"/>
          <w:bCs/>
          <w:iCs/>
          <w:sz w:val="28"/>
          <w:szCs w:val="28"/>
          <w:lang w:val="en-US" w:eastAsia="ru-RU"/>
        </w:rPr>
        <w:t xml:space="preserve">Management </w:t>
      </w:r>
      <w:r w:rsidR="00525E39" w:rsidRPr="00A64A7E">
        <w:rPr>
          <w:rFonts w:ascii="Times New Roman" w:eastAsia="Times New Roman" w:hAnsi="Times New Roman" w:cs="Times New Roman"/>
          <w:bCs/>
          <w:iCs/>
          <w:sz w:val="28"/>
          <w:szCs w:val="28"/>
          <w:lang w:val="en-US" w:eastAsia="ru-RU"/>
        </w:rPr>
        <w:t xml:space="preserve">to Contractor Organizations;  </w:t>
      </w:r>
      <w:r w:rsidRPr="00A64A7E">
        <w:rPr>
          <w:rFonts w:ascii="Times New Roman" w:eastAsia="Times New Roman" w:hAnsi="Times New Roman" w:cs="Times New Roman"/>
          <w:bCs/>
          <w:iCs/>
          <w:sz w:val="28"/>
          <w:szCs w:val="28"/>
          <w:lang w:val="en-US" w:eastAsia="ru-RU"/>
        </w:rPr>
        <w:t xml:space="preserve"> </w:t>
      </w:r>
    </w:p>
    <w:p w14:paraId="0E5E8232" w14:textId="542FAB3E" w:rsidR="00DF4829" w:rsidRPr="00A64A7E" w:rsidRDefault="00ED6CFE" w:rsidP="00EC01DC">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 xml:space="preserve">7) </w:t>
      </w:r>
      <w:proofErr w:type="gramStart"/>
      <w:r w:rsidR="00525E39" w:rsidRPr="00A64A7E">
        <w:rPr>
          <w:rFonts w:ascii="Times New Roman" w:eastAsia="Times New Roman" w:hAnsi="Times New Roman" w:cs="Times New Roman"/>
          <w:bCs/>
          <w:iCs/>
          <w:sz w:val="28"/>
          <w:szCs w:val="28"/>
          <w:lang w:val="en-US" w:eastAsia="ru-RU"/>
        </w:rPr>
        <w:t>implementation</w:t>
      </w:r>
      <w:proofErr w:type="gramEnd"/>
      <w:r w:rsidR="00525E39" w:rsidRPr="00A64A7E">
        <w:rPr>
          <w:rFonts w:ascii="Times New Roman" w:eastAsia="Times New Roman" w:hAnsi="Times New Roman" w:cs="Times New Roman"/>
          <w:bCs/>
          <w:iCs/>
          <w:sz w:val="28"/>
          <w:szCs w:val="28"/>
          <w:lang w:val="en-US" w:eastAsia="ru-RU"/>
        </w:rPr>
        <w:t xml:space="preserve"> of mechanisms to </w:t>
      </w:r>
      <w:r w:rsidR="006A2C08" w:rsidRPr="00A64A7E">
        <w:rPr>
          <w:rFonts w:ascii="Times New Roman" w:eastAsia="Times New Roman" w:hAnsi="Times New Roman" w:cs="Times New Roman"/>
          <w:bCs/>
          <w:iCs/>
          <w:sz w:val="28"/>
          <w:szCs w:val="28"/>
          <w:lang w:val="en-US" w:eastAsia="ru-RU"/>
        </w:rPr>
        <w:t xml:space="preserve">incentivize </w:t>
      </w:r>
      <w:r w:rsidR="00525E39" w:rsidRPr="00A64A7E">
        <w:rPr>
          <w:rFonts w:ascii="Times New Roman" w:eastAsia="Times New Roman" w:hAnsi="Times New Roman" w:cs="Times New Roman"/>
          <w:bCs/>
          <w:iCs/>
          <w:sz w:val="28"/>
          <w:szCs w:val="28"/>
          <w:lang w:val="en-US" w:eastAsia="ru-RU"/>
        </w:rPr>
        <w:t xml:space="preserve">Contractor Organizations in the field of HSE;  </w:t>
      </w:r>
      <w:r w:rsidR="00DF4829" w:rsidRPr="00A64A7E">
        <w:rPr>
          <w:rFonts w:ascii="Times New Roman" w:eastAsia="Times New Roman" w:hAnsi="Times New Roman" w:cs="Times New Roman"/>
          <w:bCs/>
          <w:iCs/>
          <w:sz w:val="28"/>
          <w:szCs w:val="28"/>
          <w:lang w:val="en-US" w:eastAsia="ru-RU"/>
        </w:rPr>
        <w:t xml:space="preserve"> </w:t>
      </w:r>
    </w:p>
    <w:p w14:paraId="5AB56665" w14:textId="2C50E297" w:rsidR="00123E69" w:rsidRPr="00A64A7E" w:rsidRDefault="00DF4829" w:rsidP="00EC01DC">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r w:rsidRPr="00A64A7E">
        <w:rPr>
          <w:rFonts w:ascii="Times New Roman" w:eastAsia="Times New Roman" w:hAnsi="Times New Roman" w:cs="Times New Roman"/>
          <w:bCs/>
          <w:iCs/>
          <w:sz w:val="28"/>
          <w:szCs w:val="28"/>
          <w:lang w:val="en-US" w:eastAsia="ru-RU"/>
        </w:rPr>
        <w:t>8</w:t>
      </w:r>
      <w:r w:rsidR="00123E69" w:rsidRPr="00A64A7E">
        <w:rPr>
          <w:rFonts w:ascii="Times New Roman" w:eastAsia="Times New Roman" w:hAnsi="Times New Roman" w:cs="Times New Roman"/>
          <w:bCs/>
          <w:iCs/>
          <w:sz w:val="28"/>
          <w:szCs w:val="28"/>
          <w:lang w:val="en-US" w:eastAsia="ru-RU"/>
        </w:rPr>
        <w:t xml:space="preserve">) </w:t>
      </w:r>
      <w:proofErr w:type="gramStart"/>
      <w:r w:rsidR="00525E39" w:rsidRPr="00A64A7E">
        <w:rPr>
          <w:rFonts w:ascii="Times New Roman" w:eastAsia="Times New Roman" w:hAnsi="Times New Roman" w:cs="Times New Roman"/>
          <w:bCs/>
          <w:iCs/>
          <w:sz w:val="28"/>
          <w:szCs w:val="28"/>
          <w:lang w:val="en-US" w:eastAsia="ru-RU"/>
        </w:rPr>
        <w:t>improving</w:t>
      </w:r>
      <w:proofErr w:type="gramEnd"/>
      <w:r w:rsidR="00525E39" w:rsidRPr="00A64A7E">
        <w:rPr>
          <w:rFonts w:ascii="Times New Roman" w:eastAsia="Times New Roman" w:hAnsi="Times New Roman" w:cs="Times New Roman"/>
          <w:bCs/>
          <w:iCs/>
          <w:sz w:val="28"/>
          <w:szCs w:val="28"/>
          <w:lang w:val="en-US" w:eastAsia="ru-RU"/>
        </w:rPr>
        <w:t xml:space="preserve"> the performance of KMG Group of Companie</w:t>
      </w:r>
      <w:r w:rsidR="00D67304" w:rsidRPr="00A64A7E">
        <w:rPr>
          <w:rFonts w:ascii="Times New Roman" w:eastAsia="Times New Roman" w:hAnsi="Times New Roman" w:cs="Times New Roman"/>
          <w:bCs/>
          <w:iCs/>
          <w:sz w:val="28"/>
          <w:szCs w:val="28"/>
          <w:lang w:val="en-US" w:eastAsia="ru-RU"/>
        </w:rPr>
        <w:t>s and Contractor O</w:t>
      </w:r>
      <w:r w:rsidR="00525E39" w:rsidRPr="00A64A7E">
        <w:rPr>
          <w:rFonts w:ascii="Times New Roman" w:eastAsia="Times New Roman" w:hAnsi="Times New Roman" w:cs="Times New Roman"/>
          <w:bCs/>
          <w:iCs/>
          <w:sz w:val="28"/>
          <w:szCs w:val="28"/>
          <w:lang w:val="en-US" w:eastAsia="ru-RU"/>
        </w:rPr>
        <w:t xml:space="preserve">rganizations in the field of HSE.  </w:t>
      </w:r>
      <w:r w:rsidR="00123E69" w:rsidRPr="00A64A7E">
        <w:rPr>
          <w:rFonts w:ascii="Times New Roman" w:eastAsia="Times New Roman" w:hAnsi="Times New Roman" w:cs="Times New Roman"/>
          <w:bCs/>
          <w:iCs/>
          <w:sz w:val="28"/>
          <w:szCs w:val="28"/>
          <w:lang w:val="en-US" w:eastAsia="ru-RU"/>
        </w:rPr>
        <w:t xml:space="preserve"> </w:t>
      </w:r>
    </w:p>
    <w:p w14:paraId="7C260D4D" w14:textId="77777777" w:rsidR="009E0F46" w:rsidRPr="00525E39" w:rsidRDefault="009E0F46" w:rsidP="009E0F46">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en-US" w:eastAsia="ru-RU"/>
        </w:rPr>
      </w:pPr>
    </w:p>
    <w:p w14:paraId="5AD9304B" w14:textId="5208FB68" w:rsidR="00706DE1" w:rsidRPr="006A2C08" w:rsidRDefault="00706DE1" w:rsidP="00706DE1">
      <w:pPr>
        <w:tabs>
          <w:tab w:val="num" w:pos="720"/>
          <w:tab w:val="left" w:pos="1200"/>
        </w:tabs>
        <w:spacing w:after="0" w:line="240" w:lineRule="auto"/>
        <w:ind w:firstLine="709"/>
        <w:jc w:val="both"/>
        <w:outlineLvl w:val="0"/>
        <w:rPr>
          <w:rFonts w:ascii="Times New Roman" w:eastAsia="Times New Roman" w:hAnsi="Times New Roman" w:cs="Times New Roman"/>
          <w:b/>
          <w:iCs/>
          <w:sz w:val="28"/>
          <w:szCs w:val="28"/>
          <w:lang w:val="en-US"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401654">
        <w:rPr>
          <w:rFonts w:ascii="Times New Roman" w:eastAsia="Times New Roman" w:hAnsi="Times New Roman" w:cs="Times New Roman"/>
          <w:b/>
          <w:iCs/>
          <w:sz w:val="28"/>
          <w:szCs w:val="28"/>
          <w:lang w:val="en-US" w:eastAsia="ru-RU"/>
        </w:rPr>
        <w:t xml:space="preserve">2. </w:t>
      </w:r>
      <w:r w:rsidR="006A2C08">
        <w:rPr>
          <w:rFonts w:ascii="Times New Roman" w:eastAsia="Times New Roman" w:hAnsi="Times New Roman" w:cs="Times New Roman"/>
          <w:b/>
          <w:iCs/>
          <w:sz w:val="28"/>
          <w:szCs w:val="28"/>
          <w:lang w:val="en-US" w:eastAsia="ru-RU"/>
        </w:rPr>
        <w:t>SCOPE OF APPLICATION</w:t>
      </w:r>
    </w:p>
    <w:p w14:paraId="591E87AF" w14:textId="77777777" w:rsidR="00610212" w:rsidRPr="00401654" w:rsidRDefault="00610212" w:rsidP="00706DE1">
      <w:pPr>
        <w:tabs>
          <w:tab w:val="num" w:pos="720"/>
          <w:tab w:val="left" w:pos="1200"/>
        </w:tabs>
        <w:spacing w:after="0" w:line="240" w:lineRule="auto"/>
        <w:ind w:firstLine="709"/>
        <w:jc w:val="both"/>
        <w:outlineLvl w:val="0"/>
        <w:rPr>
          <w:rFonts w:ascii="Times New Roman" w:eastAsia="Times New Roman" w:hAnsi="Times New Roman" w:cs="Times New Roman"/>
          <w:sz w:val="28"/>
          <w:szCs w:val="28"/>
          <w:lang w:val="en-US" w:eastAsia="ru-RU"/>
        </w:rPr>
      </w:pPr>
    </w:p>
    <w:p w14:paraId="034827A2" w14:textId="3E565DA7" w:rsidR="009D5297" w:rsidRPr="00A566B8" w:rsidRDefault="00E46200" w:rsidP="009D5297">
      <w:pPr>
        <w:tabs>
          <w:tab w:val="left" w:pos="284"/>
          <w:tab w:val="left" w:pos="851"/>
        </w:tabs>
        <w:spacing w:before="240" w:after="240" w:line="240" w:lineRule="auto"/>
        <w:ind w:right="-26" w:firstLine="709"/>
        <w:contextualSpacing/>
        <w:jc w:val="both"/>
        <w:rPr>
          <w:rFonts w:ascii="Times New Roman" w:eastAsia="Times New Roman" w:hAnsi="Times New Roman" w:cs="Times New Roman"/>
          <w:bCs/>
          <w:iCs/>
          <w:sz w:val="28"/>
          <w:szCs w:val="28"/>
          <w:lang w:val="en-US" w:eastAsia="ru-RU"/>
        </w:rPr>
      </w:pPr>
      <w:bookmarkStart w:id="9" w:name="_Toc498545072"/>
      <w:r w:rsidRPr="00401654">
        <w:rPr>
          <w:rFonts w:ascii="Times New Roman" w:eastAsia="Times New Roman" w:hAnsi="Times New Roman" w:cs="Times New Roman"/>
          <w:bCs/>
          <w:iCs/>
          <w:sz w:val="28"/>
          <w:szCs w:val="28"/>
          <w:lang w:val="en-US" w:eastAsia="ru-RU"/>
        </w:rPr>
        <w:t xml:space="preserve">2.1. </w:t>
      </w:r>
      <w:r w:rsidR="00401654">
        <w:rPr>
          <w:rFonts w:ascii="Times New Roman" w:eastAsia="Times New Roman" w:hAnsi="Times New Roman" w:cs="Times New Roman"/>
          <w:bCs/>
          <w:iCs/>
          <w:sz w:val="28"/>
          <w:szCs w:val="28"/>
          <w:lang w:val="en-US" w:eastAsia="ru-RU"/>
        </w:rPr>
        <w:t xml:space="preserve">This Standard shall be binding for the Employees </w:t>
      </w:r>
      <w:r w:rsidR="008A544F">
        <w:rPr>
          <w:rFonts w:ascii="Times New Roman" w:eastAsia="Times New Roman" w:hAnsi="Times New Roman" w:cs="Times New Roman"/>
          <w:bCs/>
          <w:iCs/>
          <w:sz w:val="28"/>
          <w:szCs w:val="28"/>
          <w:lang w:val="en-US" w:eastAsia="ru-RU"/>
        </w:rPr>
        <w:t xml:space="preserve">and Employees </w:t>
      </w:r>
      <w:r w:rsidR="00401654">
        <w:rPr>
          <w:rFonts w:ascii="Times New Roman" w:eastAsia="Times New Roman" w:hAnsi="Times New Roman" w:cs="Times New Roman"/>
          <w:bCs/>
          <w:iCs/>
          <w:sz w:val="28"/>
          <w:szCs w:val="28"/>
          <w:lang w:val="en-US" w:eastAsia="ru-RU"/>
        </w:rPr>
        <w:t xml:space="preserve">of Contractor Organizations in the provision/performance/rendering of GWS at the Facilities of KMG Group of Companies. </w:t>
      </w:r>
      <w:r w:rsidRPr="00401654">
        <w:rPr>
          <w:rFonts w:ascii="Times New Roman" w:eastAsia="Times New Roman" w:hAnsi="Times New Roman" w:cs="Times New Roman"/>
          <w:bCs/>
          <w:iCs/>
          <w:sz w:val="28"/>
          <w:szCs w:val="28"/>
          <w:lang w:val="en-US" w:eastAsia="ru-RU"/>
        </w:rPr>
        <w:t xml:space="preserve"> </w:t>
      </w:r>
    </w:p>
    <w:p w14:paraId="02252A47" w14:textId="71FBCE33" w:rsidR="009D5297" w:rsidRPr="003A7E0B" w:rsidRDefault="009D5297" w:rsidP="009D5297">
      <w:pPr>
        <w:tabs>
          <w:tab w:val="left" w:pos="284"/>
          <w:tab w:val="left" w:pos="851"/>
        </w:tabs>
        <w:spacing w:before="240" w:after="240" w:line="240" w:lineRule="auto"/>
        <w:ind w:right="-26" w:firstLine="709"/>
        <w:contextualSpacing/>
        <w:jc w:val="both"/>
        <w:rPr>
          <w:rFonts w:ascii="Times New Roman" w:eastAsia="Times New Roman" w:hAnsi="Times New Roman" w:cs="Times New Roman"/>
          <w:bCs/>
          <w:iCs/>
          <w:sz w:val="28"/>
          <w:szCs w:val="28"/>
          <w:lang w:val="en-US" w:eastAsia="ru-RU"/>
        </w:rPr>
      </w:pPr>
      <w:r w:rsidRPr="0061493E">
        <w:rPr>
          <w:rFonts w:ascii="Times New Roman" w:eastAsia="Times New Roman" w:hAnsi="Times New Roman" w:cs="Times New Roman"/>
          <w:bCs/>
          <w:iCs/>
          <w:sz w:val="28"/>
          <w:szCs w:val="28"/>
          <w:lang w:val="en-US" w:eastAsia="ru-RU"/>
        </w:rPr>
        <w:t xml:space="preserve">2.2. </w:t>
      </w:r>
      <w:r w:rsidR="0061493E">
        <w:rPr>
          <w:rFonts w:ascii="Times New Roman" w:eastAsia="Times New Roman" w:hAnsi="Times New Roman" w:cs="Times New Roman"/>
          <w:bCs/>
          <w:iCs/>
          <w:sz w:val="28"/>
          <w:szCs w:val="28"/>
          <w:lang w:val="en-US" w:eastAsia="ru-RU"/>
        </w:rPr>
        <w:t>Requirements</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of</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this</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Standard</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shall</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be</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applied</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to</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all</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the</w:t>
      </w:r>
      <w:r w:rsidR="0061493E" w:rsidRPr="0061493E">
        <w:rPr>
          <w:rFonts w:ascii="Times New Roman" w:eastAsia="Times New Roman" w:hAnsi="Times New Roman" w:cs="Times New Roman"/>
          <w:bCs/>
          <w:iCs/>
          <w:sz w:val="28"/>
          <w:szCs w:val="28"/>
          <w:lang w:val="en-US" w:eastAsia="ru-RU"/>
        </w:rPr>
        <w:t xml:space="preserve"> </w:t>
      </w:r>
      <w:r w:rsidR="00D67304">
        <w:rPr>
          <w:rFonts w:ascii="Times New Roman" w:eastAsia="Times New Roman" w:hAnsi="Times New Roman" w:cs="Times New Roman"/>
          <w:bCs/>
          <w:iCs/>
          <w:sz w:val="28"/>
          <w:szCs w:val="28"/>
          <w:lang w:val="en-US" w:eastAsia="ru-RU"/>
        </w:rPr>
        <w:t>entities</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within</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the</w:t>
      </w:r>
      <w:r w:rsidR="0061493E" w:rsidRPr="0061493E">
        <w:rPr>
          <w:rFonts w:ascii="Times New Roman" w:eastAsia="Times New Roman" w:hAnsi="Times New Roman" w:cs="Times New Roman"/>
          <w:bCs/>
          <w:iCs/>
          <w:sz w:val="28"/>
          <w:szCs w:val="28"/>
          <w:lang w:val="en-US" w:eastAsia="ru-RU"/>
        </w:rPr>
        <w:t xml:space="preserve"> </w:t>
      </w:r>
      <w:r w:rsidR="0061493E">
        <w:rPr>
          <w:rFonts w:ascii="Times New Roman" w:eastAsia="Times New Roman" w:hAnsi="Times New Roman" w:cs="Times New Roman"/>
          <w:bCs/>
          <w:iCs/>
          <w:sz w:val="28"/>
          <w:szCs w:val="28"/>
          <w:lang w:val="en-US" w:eastAsia="ru-RU"/>
        </w:rPr>
        <w:t xml:space="preserve">KMG Group of Companies in relation to all the Contractors during the provision/performance/rendering of GWS including all related works and services at the Facilities. </w:t>
      </w:r>
      <w:r w:rsidRPr="0061493E">
        <w:rPr>
          <w:rFonts w:ascii="Times New Roman" w:eastAsia="Times New Roman" w:hAnsi="Times New Roman" w:cs="Times New Roman"/>
          <w:bCs/>
          <w:iCs/>
          <w:sz w:val="28"/>
          <w:szCs w:val="28"/>
          <w:lang w:val="en-US" w:eastAsia="ru-RU"/>
        </w:rPr>
        <w:t xml:space="preserve"> </w:t>
      </w:r>
      <w:r w:rsidR="003A7E0B">
        <w:rPr>
          <w:rFonts w:ascii="Times New Roman" w:eastAsia="Times New Roman" w:hAnsi="Times New Roman" w:cs="Times New Roman"/>
          <w:bCs/>
          <w:iCs/>
          <w:sz w:val="28"/>
          <w:szCs w:val="28"/>
          <w:lang w:val="en-US" w:eastAsia="ru-RU"/>
        </w:rPr>
        <w:t xml:space="preserve"> </w:t>
      </w:r>
    </w:p>
    <w:p w14:paraId="66D390A7" w14:textId="3D0C5991" w:rsidR="00E46200" w:rsidRPr="002F1ED0" w:rsidRDefault="00F2410E" w:rsidP="00E46200">
      <w:pPr>
        <w:tabs>
          <w:tab w:val="left" w:pos="284"/>
          <w:tab w:val="left" w:pos="851"/>
        </w:tabs>
        <w:spacing w:before="240" w:after="240" w:line="240" w:lineRule="auto"/>
        <w:ind w:right="-26" w:firstLine="709"/>
        <w:contextualSpacing/>
        <w:jc w:val="both"/>
        <w:rPr>
          <w:rFonts w:ascii="Times New Roman" w:eastAsia="Times New Roman" w:hAnsi="Times New Roman" w:cs="Times New Roman"/>
          <w:bCs/>
          <w:iCs/>
          <w:sz w:val="28"/>
          <w:szCs w:val="28"/>
          <w:lang w:val="en-US" w:eastAsia="ru-RU"/>
        </w:rPr>
      </w:pPr>
      <w:r w:rsidRPr="003A7E0B">
        <w:rPr>
          <w:rFonts w:ascii="Times New Roman" w:eastAsia="Times New Roman" w:hAnsi="Times New Roman" w:cs="Times New Roman"/>
          <w:bCs/>
          <w:iCs/>
          <w:sz w:val="28"/>
          <w:szCs w:val="28"/>
          <w:lang w:val="en-US" w:eastAsia="ru-RU"/>
        </w:rPr>
        <w:lastRenderedPageBreak/>
        <w:t>2.3</w:t>
      </w:r>
      <w:r w:rsidR="00E46200" w:rsidRPr="003A7E0B">
        <w:rPr>
          <w:rFonts w:ascii="Times New Roman" w:eastAsia="Times New Roman" w:hAnsi="Times New Roman" w:cs="Times New Roman"/>
          <w:bCs/>
          <w:iCs/>
          <w:sz w:val="28"/>
          <w:szCs w:val="28"/>
          <w:lang w:val="en-US" w:eastAsia="ru-RU"/>
        </w:rPr>
        <w:t xml:space="preserve">. </w:t>
      </w:r>
      <w:r w:rsidR="003A7E0B">
        <w:rPr>
          <w:rFonts w:ascii="Times New Roman" w:eastAsia="Times New Roman" w:hAnsi="Times New Roman" w:cs="Times New Roman"/>
          <w:bCs/>
          <w:iCs/>
          <w:sz w:val="28"/>
          <w:szCs w:val="28"/>
          <w:lang w:val="en-US" w:eastAsia="ru-RU"/>
        </w:rPr>
        <w:t xml:space="preserve">Application of this Standard by the </w:t>
      </w:r>
      <w:r w:rsidR="002F1ED0">
        <w:rPr>
          <w:rFonts w:ascii="Times New Roman" w:eastAsia="Times New Roman" w:hAnsi="Times New Roman" w:cs="Times New Roman"/>
          <w:bCs/>
          <w:iCs/>
          <w:sz w:val="28"/>
          <w:szCs w:val="28"/>
          <w:lang w:val="en-US" w:eastAsia="ru-RU"/>
        </w:rPr>
        <w:t>entities of KMG G</w:t>
      </w:r>
      <w:r w:rsidR="003A7E0B">
        <w:rPr>
          <w:rFonts w:ascii="Times New Roman" w:eastAsia="Times New Roman" w:hAnsi="Times New Roman" w:cs="Times New Roman"/>
          <w:bCs/>
          <w:iCs/>
          <w:sz w:val="28"/>
          <w:szCs w:val="28"/>
          <w:lang w:val="en-US" w:eastAsia="ru-RU"/>
        </w:rPr>
        <w:t xml:space="preserve">roup of Companies may be carried out in accordance with the established procedure through the development and approval of a similar standard or bringing the internal documents of an </w:t>
      </w:r>
      <w:r w:rsidR="002F1ED0">
        <w:rPr>
          <w:rFonts w:ascii="Times New Roman" w:eastAsia="Times New Roman" w:hAnsi="Times New Roman" w:cs="Times New Roman"/>
          <w:bCs/>
          <w:iCs/>
          <w:sz w:val="28"/>
          <w:szCs w:val="28"/>
          <w:lang w:val="en-US" w:eastAsia="ru-RU"/>
        </w:rPr>
        <w:t>entity</w:t>
      </w:r>
      <w:r w:rsidR="003A7E0B">
        <w:rPr>
          <w:rFonts w:ascii="Times New Roman" w:eastAsia="Times New Roman" w:hAnsi="Times New Roman" w:cs="Times New Roman"/>
          <w:bCs/>
          <w:iCs/>
          <w:sz w:val="28"/>
          <w:szCs w:val="28"/>
          <w:lang w:val="en-US" w:eastAsia="ru-RU"/>
        </w:rPr>
        <w:t xml:space="preserve"> into compliance with the Standard.</w:t>
      </w:r>
      <w:r w:rsidR="0031442E" w:rsidRPr="0031442E">
        <w:rPr>
          <w:rFonts w:ascii="Times New Roman" w:eastAsia="Times New Roman" w:hAnsi="Times New Roman" w:cs="Times New Roman"/>
          <w:bCs/>
          <w:iCs/>
          <w:sz w:val="28"/>
          <w:szCs w:val="28"/>
          <w:lang w:val="en-US" w:eastAsia="ru-RU"/>
        </w:rPr>
        <w:t xml:space="preserve"> </w:t>
      </w:r>
      <w:r w:rsidR="0031442E">
        <w:rPr>
          <w:rFonts w:ascii="Times New Roman" w:eastAsia="Times New Roman" w:hAnsi="Times New Roman" w:cs="Times New Roman"/>
          <w:bCs/>
          <w:iCs/>
          <w:sz w:val="28"/>
          <w:szCs w:val="28"/>
          <w:lang w:val="en-US" w:eastAsia="ru-RU"/>
        </w:rPr>
        <w:t>The</w:t>
      </w:r>
      <w:r w:rsidR="0031442E" w:rsidRPr="0031442E">
        <w:rPr>
          <w:rFonts w:ascii="Times New Roman" w:eastAsia="Times New Roman" w:hAnsi="Times New Roman" w:cs="Times New Roman"/>
          <w:bCs/>
          <w:iCs/>
          <w:sz w:val="28"/>
          <w:szCs w:val="28"/>
          <w:lang w:val="en-US" w:eastAsia="ru-RU"/>
        </w:rPr>
        <w:t xml:space="preserve"> </w:t>
      </w:r>
      <w:r w:rsidR="0031442E">
        <w:rPr>
          <w:rFonts w:ascii="Times New Roman" w:eastAsia="Times New Roman" w:hAnsi="Times New Roman" w:cs="Times New Roman"/>
          <w:bCs/>
          <w:iCs/>
          <w:sz w:val="28"/>
          <w:szCs w:val="28"/>
          <w:lang w:val="en-US" w:eastAsia="ru-RU"/>
        </w:rPr>
        <w:t>requirements</w:t>
      </w:r>
      <w:r w:rsidR="0031442E" w:rsidRPr="0031442E">
        <w:rPr>
          <w:rFonts w:ascii="Times New Roman" w:eastAsia="Times New Roman" w:hAnsi="Times New Roman" w:cs="Times New Roman"/>
          <w:bCs/>
          <w:iCs/>
          <w:sz w:val="28"/>
          <w:szCs w:val="28"/>
          <w:lang w:val="en-US" w:eastAsia="ru-RU"/>
        </w:rPr>
        <w:t xml:space="preserve"> </w:t>
      </w:r>
      <w:r w:rsidR="0031442E">
        <w:rPr>
          <w:rFonts w:ascii="Times New Roman" w:eastAsia="Times New Roman" w:hAnsi="Times New Roman" w:cs="Times New Roman"/>
          <w:bCs/>
          <w:iCs/>
          <w:sz w:val="28"/>
          <w:szCs w:val="28"/>
          <w:lang w:val="en-US" w:eastAsia="ru-RU"/>
        </w:rPr>
        <w:t xml:space="preserve">contained in this Standard as compared to the similar standards and internal documents of </w:t>
      </w:r>
      <w:r w:rsidR="002F1ED0">
        <w:rPr>
          <w:rFonts w:ascii="Times New Roman" w:eastAsia="Times New Roman" w:hAnsi="Times New Roman" w:cs="Times New Roman"/>
          <w:bCs/>
          <w:iCs/>
          <w:sz w:val="28"/>
          <w:szCs w:val="28"/>
          <w:lang w:val="en-US" w:eastAsia="ru-RU"/>
        </w:rPr>
        <w:t>entities</w:t>
      </w:r>
      <w:r w:rsidR="0031442E">
        <w:rPr>
          <w:rFonts w:ascii="Times New Roman" w:eastAsia="Times New Roman" w:hAnsi="Times New Roman" w:cs="Times New Roman"/>
          <w:bCs/>
          <w:iCs/>
          <w:sz w:val="28"/>
          <w:szCs w:val="28"/>
          <w:lang w:val="en-US" w:eastAsia="ru-RU"/>
        </w:rPr>
        <w:t xml:space="preserve"> within the KMG Group of Companies should not be reduced. </w:t>
      </w:r>
    </w:p>
    <w:p w14:paraId="74302677" w14:textId="77777777" w:rsidR="00706DE1" w:rsidRPr="002F1ED0" w:rsidRDefault="00706DE1" w:rsidP="00706DE1">
      <w:pPr>
        <w:tabs>
          <w:tab w:val="left" w:pos="284"/>
          <w:tab w:val="left" w:pos="851"/>
        </w:tabs>
        <w:spacing w:before="240" w:after="240" w:line="240" w:lineRule="auto"/>
        <w:ind w:right="-26" w:firstLine="709"/>
        <w:contextualSpacing/>
        <w:jc w:val="both"/>
        <w:rPr>
          <w:rFonts w:ascii="Times New Roman" w:eastAsia="Times New Roman" w:hAnsi="Times New Roman" w:cs="Times New Roman"/>
          <w:sz w:val="28"/>
          <w:szCs w:val="28"/>
          <w:lang w:val="en-US" w:eastAsia="ru-RU"/>
        </w:rPr>
      </w:pPr>
    </w:p>
    <w:bookmarkEnd w:id="9"/>
    <w:p w14:paraId="7640A920" w14:textId="4F156524" w:rsidR="00706DE1" w:rsidRPr="00DC6493"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r w:rsidRPr="00DC6493">
        <w:rPr>
          <w:rFonts w:ascii="Times New Roman" w:eastAsia="Times New Roman" w:hAnsi="Times New Roman" w:cs="Times New Roman"/>
          <w:b/>
          <w:iCs/>
          <w:sz w:val="28"/>
          <w:szCs w:val="28"/>
          <w:lang w:val="en-US" w:eastAsia="ru-RU"/>
        </w:rPr>
        <w:t xml:space="preserve">3. </w:t>
      </w:r>
      <w:r w:rsidR="0043009A">
        <w:rPr>
          <w:rFonts w:ascii="Times New Roman" w:eastAsia="Times New Roman" w:hAnsi="Times New Roman" w:cs="Times New Roman"/>
          <w:b/>
          <w:iCs/>
          <w:sz w:val="28"/>
          <w:szCs w:val="28"/>
          <w:lang w:val="en-US" w:eastAsia="ru-RU"/>
        </w:rPr>
        <w:t>DEFINITIONS AND ABBREVIATIONS</w:t>
      </w:r>
    </w:p>
    <w:p w14:paraId="29A5213E" w14:textId="77777777" w:rsidR="00706DE1" w:rsidRPr="00DC6493"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p>
    <w:p w14:paraId="3EF921AA" w14:textId="26F8FADB" w:rsidR="00706DE1" w:rsidRPr="00111B41" w:rsidRDefault="00111B41" w:rsidP="00706DE1">
      <w:pPr>
        <w:tabs>
          <w:tab w:val="left" w:pos="0"/>
          <w:tab w:val="left" w:pos="1276"/>
        </w:tabs>
        <w:spacing w:after="0" w:line="240" w:lineRule="auto"/>
        <w:ind w:firstLine="567"/>
        <w:contextualSpacing/>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The following definitions and abbreviations shall be used in this Standard: </w:t>
      </w:r>
      <w:r w:rsidR="00706DE1" w:rsidRPr="00111B41">
        <w:rPr>
          <w:rFonts w:ascii="Times New Roman" w:eastAsia="Times New Roman" w:hAnsi="Times New Roman" w:cs="Times New Roman"/>
          <w:bCs/>
          <w:sz w:val="28"/>
          <w:szCs w:val="28"/>
          <w:lang w:val="en-US" w:eastAsia="ru-RU"/>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706DE1" w:rsidRPr="00EE732E" w14:paraId="1BF3CB4E" w14:textId="77777777" w:rsidTr="00295BBA">
        <w:tc>
          <w:tcPr>
            <w:tcW w:w="3539" w:type="dxa"/>
            <w:shd w:val="clear" w:color="auto" w:fill="auto"/>
          </w:tcPr>
          <w:p w14:paraId="768D3DF0" w14:textId="20E35697" w:rsidR="00706DE1" w:rsidRPr="00706DE1" w:rsidRDefault="00111B41" w:rsidP="00A15167">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Fund</w:t>
            </w:r>
            <w:r w:rsidR="00A15167" w:rsidRPr="00A15167">
              <w:rPr>
                <w:rFonts w:ascii="Times New Roman" w:eastAsia="Times New Roman" w:hAnsi="Times New Roman" w:cs="Times New Roman"/>
                <w:b/>
                <w:bCs/>
                <w:iCs/>
                <w:sz w:val="26"/>
                <w:szCs w:val="26"/>
                <w:lang w:eastAsia="ru-RU"/>
              </w:rPr>
              <w:t xml:space="preserve"> </w:t>
            </w:r>
          </w:p>
        </w:tc>
        <w:tc>
          <w:tcPr>
            <w:tcW w:w="6242" w:type="dxa"/>
            <w:shd w:val="clear" w:color="auto" w:fill="auto"/>
          </w:tcPr>
          <w:p w14:paraId="238E0F75" w14:textId="149E2CFF" w:rsidR="00706DE1" w:rsidRPr="00A566B8" w:rsidRDefault="00111B41" w:rsidP="00111B41">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Sovereign</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Wealth</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Fund</w:t>
            </w:r>
            <w:r w:rsidRPr="00A566B8">
              <w:rPr>
                <w:rFonts w:ascii="Times New Roman" w:eastAsia="Times New Roman" w:hAnsi="Times New Roman" w:cs="Times New Roman"/>
                <w:bCs/>
                <w:iCs/>
                <w:sz w:val="26"/>
                <w:szCs w:val="26"/>
                <w:lang w:val="en-US" w:eastAsia="ru-RU"/>
              </w:rPr>
              <w:t xml:space="preserve"> “</w:t>
            </w:r>
            <w:proofErr w:type="spellStart"/>
            <w:r>
              <w:rPr>
                <w:rFonts w:ascii="Times New Roman" w:eastAsia="Times New Roman" w:hAnsi="Times New Roman" w:cs="Times New Roman"/>
                <w:bCs/>
                <w:iCs/>
                <w:sz w:val="26"/>
                <w:szCs w:val="26"/>
                <w:lang w:val="en-US" w:eastAsia="ru-RU"/>
              </w:rPr>
              <w:t>Samruk</w:t>
            </w:r>
            <w:r w:rsidRPr="00A566B8">
              <w:rPr>
                <w:rFonts w:ascii="Times New Roman" w:eastAsia="Times New Roman" w:hAnsi="Times New Roman" w:cs="Times New Roman"/>
                <w:bCs/>
                <w:iCs/>
                <w:sz w:val="26"/>
                <w:szCs w:val="26"/>
                <w:lang w:val="en-US" w:eastAsia="ru-RU"/>
              </w:rPr>
              <w:t>-</w:t>
            </w:r>
            <w:r>
              <w:rPr>
                <w:rFonts w:ascii="Times New Roman" w:eastAsia="Times New Roman" w:hAnsi="Times New Roman" w:cs="Times New Roman"/>
                <w:bCs/>
                <w:iCs/>
                <w:sz w:val="26"/>
                <w:szCs w:val="26"/>
                <w:lang w:val="en-US" w:eastAsia="ru-RU"/>
              </w:rPr>
              <w:t>Kazyna</w:t>
            </w:r>
            <w:proofErr w:type="spellEnd"/>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Joint</w:t>
            </w:r>
            <w:r w:rsidRPr="00A566B8">
              <w:rPr>
                <w:rFonts w:ascii="Times New Roman" w:eastAsia="Times New Roman" w:hAnsi="Times New Roman" w:cs="Times New Roman"/>
                <w:bCs/>
                <w:iCs/>
                <w:sz w:val="26"/>
                <w:szCs w:val="26"/>
                <w:lang w:val="en-US" w:eastAsia="ru-RU"/>
              </w:rPr>
              <w:t>-</w:t>
            </w:r>
            <w:r>
              <w:rPr>
                <w:rFonts w:ascii="Times New Roman" w:eastAsia="Times New Roman" w:hAnsi="Times New Roman" w:cs="Times New Roman"/>
                <w:bCs/>
                <w:iCs/>
                <w:sz w:val="26"/>
                <w:szCs w:val="26"/>
                <w:lang w:val="en-US" w:eastAsia="ru-RU"/>
              </w:rPr>
              <w:t>Stock</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Company</w:t>
            </w:r>
            <w:r w:rsidRPr="00A566B8">
              <w:rPr>
                <w:rFonts w:ascii="Times New Roman" w:eastAsia="Times New Roman" w:hAnsi="Times New Roman" w:cs="Times New Roman"/>
                <w:bCs/>
                <w:iCs/>
                <w:sz w:val="26"/>
                <w:szCs w:val="26"/>
                <w:lang w:val="en-US" w:eastAsia="ru-RU"/>
              </w:rPr>
              <w:t xml:space="preserve"> </w:t>
            </w:r>
            <w:r w:rsidR="00A15167" w:rsidRPr="00A566B8">
              <w:rPr>
                <w:rFonts w:ascii="Times New Roman" w:eastAsia="Times New Roman" w:hAnsi="Times New Roman" w:cs="Times New Roman"/>
                <w:bCs/>
                <w:iCs/>
                <w:sz w:val="26"/>
                <w:szCs w:val="26"/>
                <w:lang w:val="en-US" w:eastAsia="ru-RU"/>
              </w:rPr>
              <w:t xml:space="preserve"> </w:t>
            </w:r>
          </w:p>
        </w:tc>
      </w:tr>
      <w:tr w:rsidR="00A15167" w:rsidRPr="00EE732E" w14:paraId="1E332B3A" w14:textId="77777777" w:rsidTr="00295BBA">
        <w:tc>
          <w:tcPr>
            <w:tcW w:w="3539" w:type="dxa"/>
            <w:shd w:val="clear" w:color="auto" w:fill="auto"/>
          </w:tcPr>
          <w:p w14:paraId="72CB33F8" w14:textId="7D9D4D89" w:rsidR="00A15167" w:rsidRPr="00111B41" w:rsidRDefault="00111B41"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KMG</w:t>
            </w:r>
          </w:p>
        </w:tc>
        <w:tc>
          <w:tcPr>
            <w:tcW w:w="6242" w:type="dxa"/>
            <w:shd w:val="clear" w:color="auto" w:fill="auto"/>
          </w:tcPr>
          <w:p w14:paraId="7895999E" w14:textId="74B3E039" w:rsidR="00A15167" w:rsidRPr="00111B41" w:rsidRDefault="00111B41" w:rsidP="00111B41">
            <w:pPr>
              <w:autoSpaceDE w:val="0"/>
              <w:autoSpaceDN w:val="0"/>
              <w:adjustRightInd w:val="0"/>
              <w:spacing w:after="0" w:line="240" w:lineRule="auto"/>
              <w:jc w:val="both"/>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National Company </w:t>
            </w:r>
            <w:proofErr w:type="spellStart"/>
            <w:r>
              <w:rPr>
                <w:rFonts w:ascii="Times New Roman" w:eastAsia="Times New Roman" w:hAnsi="Times New Roman" w:cs="Times New Roman"/>
                <w:bCs/>
                <w:sz w:val="26"/>
                <w:szCs w:val="26"/>
                <w:lang w:val="en-US" w:eastAsia="ru-RU"/>
              </w:rPr>
              <w:t>KazMunayGas</w:t>
            </w:r>
            <w:proofErr w:type="spellEnd"/>
            <w:r>
              <w:rPr>
                <w:rFonts w:ascii="Times New Roman" w:eastAsia="Times New Roman" w:hAnsi="Times New Roman" w:cs="Times New Roman"/>
                <w:bCs/>
                <w:sz w:val="26"/>
                <w:szCs w:val="26"/>
                <w:lang w:val="en-US" w:eastAsia="ru-RU"/>
              </w:rPr>
              <w:t xml:space="preserve"> Joint-Stock Company </w:t>
            </w:r>
          </w:p>
        </w:tc>
      </w:tr>
      <w:tr w:rsidR="00706DE1" w:rsidRPr="00EE732E" w14:paraId="7F68833B" w14:textId="77777777" w:rsidTr="00295BBA">
        <w:tc>
          <w:tcPr>
            <w:tcW w:w="3539" w:type="dxa"/>
            <w:shd w:val="clear" w:color="auto" w:fill="auto"/>
          </w:tcPr>
          <w:p w14:paraId="2C0E080B" w14:textId="7651951B" w:rsidR="00706DE1" w:rsidRPr="00706DE1" w:rsidRDefault="00111B41" w:rsidP="00111B41">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KMG Group of Companies</w:t>
            </w:r>
          </w:p>
        </w:tc>
        <w:tc>
          <w:tcPr>
            <w:tcW w:w="6242" w:type="dxa"/>
            <w:shd w:val="clear" w:color="auto" w:fill="auto"/>
          </w:tcPr>
          <w:p w14:paraId="31575BC6" w14:textId="26A5E32A" w:rsidR="00706DE1" w:rsidRPr="00111B41" w:rsidRDefault="00111B41" w:rsidP="00111B4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Cs/>
                <w:iCs/>
                <w:sz w:val="26"/>
                <w:szCs w:val="26"/>
                <w:lang w:val="en-US" w:eastAsia="ru-RU"/>
              </w:rPr>
              <w:t>KMG</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and</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legal</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entities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with</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fifty</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or</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more</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per</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cent</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voting</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shares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participatory</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interest</w:t>
            </w:r>
            <w:r w:rsidR="00563DC0">
              <w:rPr>
                <w:rFonts w:ascii="Times New Roman" w:eastAsia="Times New Roman" w:hAnsi="Times New Roman" w:cs="Times New Roman"/>
                <w:bCs/>
                <w:iCs/>
                <w:sz w:val="26"/>
                <w:szCs w:val="26"/>
                <w:lang w:val="en-US" w:eastAsia="ru-RU"/>
              </w:rPr>
              <w:t>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are</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owned</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directly</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or</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indirectly</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by</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KMG</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on</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the</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right</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ownership</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or</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trust</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management</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well</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legal</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entities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whose</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activity</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KMG</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is</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entitled</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to</w:t>
            </w:r>
            <w:r w:rsidRPr="00111B41">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control</w:t>
            </w:r>
            <w:r w:rsidRPr="00111B41">
              <w:rPr>
                <w:rFonts w:ascii="Times New Roman" w:eastAsia="Times New Roman" w:hAnsi="Times New Roman" w:cs="Times New Roman"/>
                <w:bCs/>
                <w:iCs/>
                <w:sz w:val="26"/>
                <w:szCs w:val="26"/>
                <w:lang w:val="en-US" w:eastAsia="ru-RU"/>
              </w:rPr>
              <w:t xml:space="preserve"> </w:t>
            </w:r>
            <w:r w:rsidR="00706DE1" w:rsidRPr="00111B41">
              <w:rPr>
                <w:rFonts w:ascii="Times New Roman" w:eastAsia="Times New Roman" w:hAnsi="Times New Roman" w:cs="Times New Roman"/>
                <w:bCs/>
                <w:iCs/>
                <w:sz w:val="26"/>
                <w:szCs w:val="26"/>
                <w:lang w:val="en-US" w:eastAsia="ru-RU"/>
              </w:rPr>
              <w:t xml:space="preserve"> </w:t>
            </w:r>
          </w:p>
        </w:tc>
      </w:tr>
      <w:tr w:rsidR="00CA787C" w:rsidRPr="00EE732E" w14:paraId="5E0FBC00" w14:textId="77777777" w:rsidTr="00295BBA">
        <w:tc>
          <w:tcPr>
            <w:tcW w:w="3539" w:type="dxa"/>
            <w:shd w:val="clear" w:color="auto" w:fill="auto"/>
          </w:tcPr>
          <w:p w14:paraId="677F7980" w14:textId="1A90A340" w:rsidR="00CA787C" w:rsidRPr="00706DE1" w:rsidRDefault="00111B41" w:rsidP="00111B41">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Standard of the Fund</w:t>
            </w:r>
          </w:p>
        </w:tc>
        <w:tc>
          <w:tcPr>
            <w:tcW w:w="6242" w:type="dxa"/>
            <w:shd w:val="clear" w:color="auto" w:fill="auto"/>
          </w:tcPr>
          <w:p w14:paraId="20650223" w14:textId="4311E4B7" w:rsidR="00CA787C" w:rsidRPr="00563DC0" w:rsidRDefault="00111B41" w:rsidP="002F1ED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The</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standards</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managing</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procurement</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activity</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the</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Sovereign</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Wealth</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Fund</w:t>
            </w:r>
            <w:r w:rsidRPr="00563DC0">
              <w:rPr>
                <w:rFonts w:ascii="Times New Roman" w:eastAsia="Times New Roman" w:hAnsi="Times New Roman" w:cs="Times New Roman"/>
                <w:bCs/>
                <w:iCs/>
                <w:sz w:val="26"/>
                <w:szCs w:val="26"/>
                <w:lang w:val="en-US" w:eastAsia="ru-RU"/>
              </w:rPr>
              <w:t xml:space="preserve"> “</w:t>
            </w:r>
            <w:proofErr w:type="spellStart"/>
            <w:r>
              <w:rPr>
                <w:rFonts w:ascii="Times New Roman" w:eastAsia="Times New Roman" w:hAnsi="Times New Roman" w:cs="Times New Roman"/>
                <w:bCs/>
                <w:iCs/>
                <w:sz w:val="26"/>
                <w:szCs w:val="26"/>
                <w:lang w:val="en-US" w:eastAsia="ru-RU"/>
              </w:rPr>
              <w:t>Samruk</w:t>
            </w:r>
            <w:r w:rsidRPr="00563DC0">
              <w:rPr>
                <w:rFonts w:ascii="Times New Roman" w:eastAsia="Times New Roman" w:hAnsi="Times New Roman" w:cs="Times New Roman"/>
                <w:bCs/>
                <w:iCs/>
                <w:sz w:val="26"/>
                <w:szCs w:val="26"/>
                <w:lang w:val="en-US" w:eastAsia="ru-RU"/>
              </w:rPr>
              <w:t>-</w:t>
            </w:r>
            <w:r>
              <w:rPr>
                <w:rFonts w:ascii="Times New Roman" w:eastAsia="Times New Roman" w:hAnsi="Times New Roman" w:cs="Times New Roman"/>
                <w:bCs/>
                <w:iCs/>
                <w:sz w:val="26"/>
                <w:szCs w:val="26"/>
                <w:lang w:val="en-US" w:eastAsia="ru-RU"/>
              </w:rPr>
              <w:t>Kazyna</w:t>
            </w:r>
            <w:proofErr w:type="spellEnd"/>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JSC</w:t>
            </w:r>
            <w:r w:rsidRPr="00563DC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and</w:t>
            </w:r>
            <w:r w:rsidRPr="00563DC0">
              <w:rPr>
                <w:rFonts w:ascii="Times New Roman" w:eastAsia="Times New Roman" w:hAnsi="Times New Roman" w:cs="Times New Roman"/>
                <w:bCs/>
                <w:iCs/>
                <w:sz w:val="26"/>
                <w:szCs w:val="26"/>
                <w:lang w:val="en-US" w:eastAsia="ru-RU"/>
              </w:rPr>
              <w:t xml:space="preserve"> </w:t>
            </w:r>
            <w:r w:rsidR="002F1ED0">
              <w:rPr>
                <w:rFonts w:ascii="Times New Roman" w:eastAsia="Times New Roman" w:hAnsi="Times New Roman" w:cs="Times New Roman"/>
                <w:bCs/>
                <w:iCs/>
                <w:sz w:val="26"/>
                <w:szCs w:val="26"/>
                <w:lang w:val="en-US" w:eastAsia="ru-RU"/>
              </w:rPr>
              <w:t>entities</w:t>
            </w:r>
            <w:r w:rsidR="00CA787C" w:rsidRPr="00CA787C">
              <w:rPr>
                <w:rFonts w:ascii="Times New Roman" w:eastAsia="Times New Roman" w:hAnsi="Times New Roman" w:cs="Times New Roman"/>
                <w:bCs/>
                <w:iCs/>
                <w:sz w:val="26"/>
                <w:szCs w:val="26"/>
                <w:lang w:val="kk-KZ" w:eastAsia="ru-RU"/>
              </w:rPr>
              <w:t xml:space="preserve"> </w:t>
            </w:r>
            <w:r w:rsidR="00563DC0">
              <w:rPr>
                <w:rFonts w:ascii="Times New Roman" w:eastAsia="Times New Roman" w:hAnsi="Times New Roman" w:cs="Times New Roman"/>
                <w:bCs/>
                <w:iCs/>
                <w:sz w:val="26"/>
                <w:szCs w:val="26"/>
                <w:lang w:val="en-US" w:eastAsia="ru-RU"/>
              </w:rPr>
              <w:t>with</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fifty</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or</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more</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per</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cent</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of</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voting</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shares</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participatory</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interests</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are</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owned</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directly</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or</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indirectly</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by</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w:t>
            </w:r>
            <w:proofErr w:type="spellStart"/>
            <w:r w:rsidR="00563DC0">
              <w:rPr>
                <w:rFonts w:ascii="Times New Roman" w:eastAsia="Times New Roman" w:hAnsi="Times New Roman" w:cs="Times New Roman"/>
                <w:bCs/>
                <w:iCs/>
                <w:sz w:val="26"/>
                <w:szCs w:val="26"/>
                <w:lang w:val="en-US" w:eastAsia="ru-RU"/>
              </w:rPr>
              <w:t>Samruk_Kazyna</w:t>
            </w:r>
            <w:proofErr w:type="spellEnd"/>
            <w:r w:rsidR="00563DC0">
              <w:rPr>
                <w:rFonts w:ascii="Times New Roman" w:eastAsia="Times New Roman" w:hAnsi="Times New Roman" w:cs="Times New Roman"/>
                <w:bCs/>
                <w:iCs/>
                <w:sz w:val="26"/>
                <w:szCs w:val="26"/>
                <w:lang w:val="en-US" w:eastAsia="ru-RU"/>
              </w:rPr>
              <w:t>” JSC</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on</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the</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right</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of</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ownership</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or</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trust</w:t>
            </w:r>
            <w:r w:rsidR="00563DC0" w:rsidRPr="00111B41">
              <w:rPr>
                <w:rFonts w:ascii="Times New Roman" w:eastAsia="Times New Roman" w:hAnsi="Times New Roman" w:cs="Times New Roman"/>
                <w:bCs/>
                <w:iCs/>
                <w:sz w:val="26"/>
                <w:szCs w:val="26"/>
                <w:lang w:val="en-US" w:eastAsia="ru-RU"/>
              </w:rPr>
              <w:t xml:space="preserve"> </w:t>
            </w:r>
            <w:r w:rsidR="00563DC0">
              <w:rPr>
                <w:rFonts w:ascii="Times New Roman" w:eastAsia="Times New Roman" w:hAnsi="Times New Roman" w:cs="Times New Roman"/>
                <w:bCs/>
                <w:iCs/>
                <w:sz w:val="26"/>
                <w:szCs w:val="26"/>
                <w:lang w:val="en-US" w:eastAsia="ru-RU"/>
              </w:rPr>
              <w:t>management</w:t>
            </w:r>
            <w:r w:rsidR="00CA787C" w:rsidRPr="00CA787C">
              <w:rPr>
                <w:rFonts w:ascii="Times New Roman" w:eastAsia="Times New Roman" w:hAnsi="Times New Roman" w:cs="Times New Roman"/>
                <w:bCs/>
                <w:iCs/>
                <w:sz w:val="26"/>
                <w:szCs w:val="26"/>
                <w:lang w:val="kk-KZ" w:eastAsia="ru-RU"/>
              </w:rPr>
              <w:t xml:space="preserve">, </w:t>
            </w:r>
            <w:r w:rsidR="00563DC0">
              <w:rPr>
                <w:rFonts w:ascii="Times New Roman" w:eastAsia="Times New Roman" w:hAnsi="Times New Roman" w:cs="Times New Roman"/>
                <w:bCs/>
                <w:iCs/>
                <w:sz w:val="26"/>
                <w:szCs w:val="26"/>
                <w:lang w:val="en-US" w:eastAsia="ru-RU"/>
              </w:rPr>
              <w:t>approved by resolution of “</w:t>
            </w:r>
            <w:proofErr w:type="spellStart"/>
            <w:r w:rsidR="00563DC0">
              <w:rPr>
                <w:rFonts w:ascii="Times New Roman" w:eastAsia="Times New Roman" w:hAnsi="Times New Roman" w:cs="Times New Roman"/>
                <w:bCs/>
                <w:iCs/>
                <w:sz w:val="26"/>
                <w:szCs w:val="26"/>
                <w:lang w:val="en-US" w:eastAsia="ru-RU"/>
              </w:rPr>
              <w:t>Samruk-Kazyna</w:t>
            </w:r>
            <w:proofErr w:type="spellEnd"/>
            <w:r w:rsidR="00563DC0">
              <w:rPr>
                <w:rFonts w:ascii="Times New Roman" w:eastAsia="Times New Roman" w:hAnsi="Times New Roman" w:cs="Times New Roman"/>
                <w:bCs/>
                <w:iCs/>
                <w:sz w:val="26"/>
                <w:szCs w:val="26"/>
                <w:lang w:val="en-US" w:eastAsia="ru-RU"/>
              </w:rPr>
              <w:t xml:space="preserve">” JSC </w:t>
            </w:r>
            <w:r w:rsidR="002A56AC">
              <w:rPr>
                <w:rFonts w:ascii="Times New Roman" w:eastAsia="Times New Roman" w:hAnsi="Times New Roman" w:cs="Times New Roman"/>
                <w:bCs/>
                <w:iCs/>
                <w:sz w:val="26"/>
                <w:szCs w:val="26"/>
                <w:lang w:val="en-US" w:eastAsia="ru-RU"/>
              </w:rPr>
              <w:t>M</w:t>
            </w:r>
            <w:r w:rsidR="00563DC0">
              <w:rPr>
                <w:rFonts w:ascii="Times New Roman" w:eastAsia="Times New Roman" w:hAnsi="Times New Roman" w:cs="Times New Roman"/>
                <w:bCs/>
                <w:iCs/>
                <w:sz w:val="26"/>
                <w:szCs w:val="26"/>
                <w:lang w:val="en-US" w:eastAsia="ru-RU"/>
              </w:rPr>
              <w:t>anagement Board of 09 September 2019 (protocol No.</w:t>
            </w:r>
            <w:r w:rsidR="00CA787C" w:rsidRPr="00563DC0">
              <w:rPr>
                <w:rFonts w:ascii="Times New Roman" w:eastAsia="Times New Roman" w:hAnsi="Times New Roman" w:cs="Times New Roman"/>
                <w:bCs/>
                <w:iCs/>
                <w:sz w:val="26"/>
                <w:szCs w:val="26"/>
                <w:lang w:val="en-US" w:eastAsia="ru-RU"/>
              </w:rPr>
              <w:t>31/19)</w:t>
            </w:r>
          </w:p>
        </w:tc>
      </w:tr>
      <w:tr w:rsidR="00E71D26" w:rsidRPr="00EE732E" w14:paraId="5B4AFB57" w14:textId="77777777" w:rsidTr="00295BBA">
        <w:tc>
          <w:tcPr>
            <w:tcW w:w="3539" w:type="dxa"/>
            <w:shd w:val="clear" w:color="auto" w:fill="auto"/>
          </w:tcPr>
          <w:p w14:paraId="1CAC2A30" w14:textId="57FA44D7" w:rsidR="00E71D26" w:rsidRPr="003970F0" w:rsidRDefault="00866B95" w:rsidP="00866B95">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 xml:space="preserve">Contract </w:t>
            </w:r>
            <w:r w:rsidR="003970F0">
              <w:rPr>
                <w:rFonts w:ascii="Times New Roman" w:eastAsia="Times New Roman" w:hAnsi="Times New Roman" w:cs="Times New Roman"/>
                <w:b/>
                <w:bCs/>
                <w:iCs/>
                <w:sz w:val="26"/>
                <w:szCs w:val="26"/>
                <w:lang w:val="en-US" w:eastAsia="ru-RU"/>
              </w:rPr>
              <w:t xml:space="preserve">Administrator </w:t>
            </w:r>
          </w:p>
        </w:tc>
        <w:tc>
          <w:tcPr>
            <w:tcW w:w="6242" w:type="dxa"/>
            <w:shd w:val="clear" w:color="auto" w:fill="auto"/>
          </w:tcPr>
          <w:p w14:paraId="13DB3348" w14:textId="14A3AB9A" w:rsidR="00E71D26" w:rsidRPr="003970F0" w:rsidRDefault="003970F0" w:rsidP="003970F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Structural</w:t>
            </w:r>
            <w:r w:rsidRPr="003970F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unit</w:t>
            </w:r>
            <w:r w:rsidRPr="003970F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3970F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KMG</w:t>
            </w:r>
            <w:r w:rsidRPr="003970F0">
              <w:rPr>
                <w:rFonts w:ascii="Times New Roman" w:eastAsia="Times New Roman" w:hAnsi="Times New Roman" w:cs="Times New Roman"/>
                <w:bCs/>
                <w:iCs/>
                <w:sz w:val="26"/>
                <w:szCs w:val="26"/>
                <w:lang w:val="en-US" w:eastAsia="ru-RU"/>
              </w:rPr>
              <w:t>/Subsidiaries</w:t>
            </w:r>
            <w:r w:rsidR="00D72D28">
              <w:rPr>
                <w:rFonts w:ascii="Times New Roman" w:eastAsia="Times New Roman" w:hAnsi="Times New Roman" w:cs="Times New Roman"/>
                <w:bCs/>
                <w:iCs/>
                <w:sz w:val="26"/>
                <w:szCs w:val="26"/>
                <w:lang w:val="en-US" w:eastAsia="ru-RU"/>
              </w:rPr>
              <w:t xml:space="preserve"> and A</w:t>
            </w:r>
            <w:r w:rsidRPr="003970F0">
              <w:rPr>
                <w:rFonts w:ascii="Times New Roman" w:eastAsia="Times New Roman" w:hAnsi="Times New Roman" w:cs="Times New Roman"/>
                <w:bCs/>
                <w:iCs/>
                <w:sz w:val="26"/>
                <w:szCs w:val="26"/>
                <w:lang w:val="en-US" w:eastAsia="ru-RU"/>
              </w:rPr>
              <w:t>ffiliates</w:t>
            </w:r>
            <w:r>
              <w:rPr>
                <w:rFonts w:ascii="Times New Roman" w:eastAsia="Times New Roman" w:hAnsi="Times New Roman" w:cs="Times New Roman"/>
                <w:bCs/>
                <w:iCs/>
                <w:sz w:val="26"/>
                <w:szCs w:val="26"/>
                <w:lang w:val="en-US" w:eastAsia="ru-RU"/>
              </w:rPr>
              <w:t xml:space="preserve"> responsible for the administration of GWS procurement and conclusion of an agreement with a Contractor Organization </w:t>
            </w:r>
          </w:p>
        </w:tc>
      </w:tr>
      <w:tr w:rsidR="009E40D5" w:rsidRPr="00EE732E" w14:paraId="0AD209A0" w14:textId="77777777" w:rsidTr="00295BBA">
        <w:tc>
          <w:tcPr>
            <w:tcW w:w="3539" w:type="dxa"/>
            <w:shd w:val="clear" w:color="auto" w:fill="auto"/>
          </w:tcPr>
          <w:p w14:paraId="66991C8F" w14:textId="62EE2B86" w:rsidR="009E40D5" w:rsidRPr="00D72D28" w:rsidRDefault="00D72D28"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Questionnaire</w:t>
            </w:r>
          </w:p>
        </w:tc>
        <w:tc>
          <w:tcPr>
            <w:tcW w:w="6242" w:type="dxa"/>
            <w:shd w:val="clear" w:color="auto" w:fill="auto"/>
          </w:tcPr>
          <w:p w14:paraId="1AE97FA1" w14:textId="57B9534D" w:rsidR="009E40D5" w:rsidRPr="00E66893" w:rsidRDefault="0039409D" w:rsidP="00E66893">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List</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questions</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aimed</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to</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identify</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compliance</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Potential</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Contractor</w:t>
            </w:r>
            <w:r w:rsidRPr="00E66893">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with</w:t>
            </w:r>
            <w:r w:rsidRPr="00E66893">
              <w:rPr>
                <w:rFonts w:ascii="Times New Roman" w:eastAsia="Times New Roman" w:hAnsi="Times New Roman" w:cs="Times New Roman"/>
                <w:bCs/>
                <w:iCs/>
                <w:sz w:val="26"/>
                <w:szCs w:val="26"/>
                <w:lang w:val="en-US" w:eastAsia="ru-RU"/>
              </w:rPr>
              <w:t xml:space="preserve"> </w:t>
            </w:r>
            <w:r w:rsidR="00E66893">
              <w:rPr>
                <w:rFonts w:ascii="Times New Roman" w:eastAsia="Times New Roman" w:hAnsi="Times New Roman" w:cs="Times New Roman"/>
                <w:bCs/>
                <w:iCs/>
                <w:sz w:val="26"/>
                <w:szCs w:val="26"/>
                <w:lang w:val="en-US" w:eastAsia="ru-RU"/>
              </w:rPr>
              <w:t xml:space="preserve">eligibility criteria in the field of HSE </w:t>
            </w:r>
            <w:r w:rsidR="009E40D5" w:rsidRPr="00E66893">
              <w:rPr>
                <w:rFonts w:ascii="Times New Roman" w:eastAsia="Times New Roman" w:hAnsi="Times New Roman" w:cs="Times New Roman"/>
                <w:bCs/>
                <w:iCs/>
                <w:sz w:val="26"/>
                <w:szCs w:val="26"/>
                <w:lang w:val="en-US" w:eastAsia="ru-RU"/>
              </w:rPr>
              <w:t xml:space="preserve"> </w:t>
            </w:r>
          </w:p>
        </w:tc>
      </w:tr>
      <w:tr w:rsidR="008E5F91" w:rsidRPr="00EE732E" w14:paraId="6C0708E9" w14:textId="77777777" w:rsidTr="00295BBA">
        <w:tc>
          <w:tcPr>
            <w:tcW w:w="3539" w:type="dxa"/>
            <w:shd w:val="clear" w:color="auto" w:fill="auto"/>
          </w:tcPr>
          <w:p w14:paraId="36C7F333" w14:textId="58928CAC" w:rsidR="008E5F91" w:rsidRPr="002F1ED0" w:rsidRDefault="002F1ED0" w:rsidP="002F1ED0">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 xml:space="preserve">Health, Safety and Environment </w:t>
            </w:r>
            <w:r w:rsidR="00C924C0">
              <w:rPr>
                <w:rFonts w:ascii="Times New Roman" w:eastAsia="Times New Roman" w:hAnsi="Times New Roman" w:cs="Times New Roman"/>
                <w:b/>
                <w:bCs/>
                <w:iCs/>
                <w:sz w:val="26"/>
                <w:szCs w:val="26"/>
                <w:lang w:val="en-US" w:eastAsia="ru-RU"/>
              </w:rPr>
              <w:t xml:space="preserve">(HSE) </w:t>
            </w:r>
            <w:r>
              <w:rPr>
                <w:rFonts w:ascii="Times New Roman" w:eastAsia="Times New Roman" w:hAnsi="Times New Roman" w:cs="Times New Roman"/>
                <w:b/>
                <w:bCs/>
                <w:iCs/>
                <w:sz w:val="26"/>
                <w:szCs w:val="26"/>
                <w:lang w:val="en-US" w:eastAsia="ru-RU"/>
              </w:rPr>
              <w:t xml:space="preserve">Section </w:t>
            </w:r>
            <w:r w:rsidR="008E5F91" w:rsidRPr="002F1ED0">
              <w:rPr>
                <w:rFonts w:ascii="Times New Roman" w:eastAsia="Times New Roman" w:hAnsi="Times New Roman" w:cs="Times New Roman"/>
                <w:b/>
                <w:bCs/>
                <w:iCs/>
                <w:sz w:val="26"/>
                <w:szCs w:val="26"/>
                <w:lang w:val="en-US" w:eastAsia="ru-RU"/>
              </w:rPr>
              <w:t xml:space="preserve"> </w:t>
            </w:r>
          </w:p>
        </w:tc>
        <w:tc>
          <w:tcPr>
            <w:tcW w:w="6242" w:type="dxa"/>
            <w:shd w:val="clear" w:color="auto" w:fill="auto"/>
          </w:tcPr>
          <w:p w14:paraId="2FC9CE95" w14:textId="7D162E25" w:rsidR="008E5F91" w:rsidRPr="00C924C0" w:rsidRDefault="00C924C0" w:rsidP="00C924C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 xml:space="preserve">Responsible structural unit of KMG and owner of a business process on interaction with Contractor organizations in the field of HSE </w:t>
            </w:r>
            <w:r w:rsidR="008E5F91" w:rsidRPr="00C924C0">
              <w:rPr>
                <w:rFonts w:ascii="Times New Roman" w:eastAsia="Times New Roman" w:hAnsi="Times New Roman" w:cs="Times New Roman"/>
                <w:bCs/>
                <w:iCs/>
                <w:sz w:val="26"/>
                <w:szCs w:val="26"/>
                <w:lang w:val="en-US" w:eastAsia="ru-RU"/>
              </w:rPr>
              <w:t xml:space="preserve"> </w:t>
            </w:r>
          </w:p>
        </w:tc>
      </w:tr>
      <w:tr w:rsidR="0017062B" w:rsidRPr="00EE732E" w14:paraId="0BBFD116" w14:textId="77777777" w:rsidTr="00295BBA">
        <w:tc>
          <w:tcPr>
            <w:tcW w:w="3539" w:type="dxa"/>
            <w:shd w:val="clear" w:color="auto" w:fill="auto"/>
          </w:tcPr>
          <w:p w14:paraId="683CC67B" w14:textId="74396B75" w:rsidR="00AC1D7E" w:rsidRPr="002A1DFE" w:rsidRDefault="00A64A7E" w:rsidP="002F1ED0">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proofErr w:type="spellStart"/>
            <w:r w:rsidRPr="002A1DFE">
              <w:rPr>
                <w:rFonts w:ascii="Times New Roman" w:eastAsia="Times New Roman" w:hAnsi="Times New Roman" w:cs="Times New Roman"/>
                <w:b/>
                <w:bCs/>
                <w:iCs/>
                <w:sz w:val="26"/>
                <w:szCs w:val="26"/>
                <w:lang w:eastAsia="ru-RU"/>
              </w:rPr>
              <w:t>Industrial</w:t>
            </w:r>
            <w:proofErr w:type="spellEnd"/>
            <w:r w:rsidRPr="002A1DFE">
              <w:rPr>
                <w:rFonts w:ascii="Times New Roman" w:eastAsia="Times New Roman" w:hAnsi="Times New Roman" w:cs="Times New Roman"/>
                <w:b/>
                <w:bCs/>
                <w:iCs/>
                <w:sz w:val="26"/>
                <w:szCs w:val="26"/>
                <w:lang w:eastAsia="ru-RU"/>
              </w:rPr>
              <w:t xml:space="preserve"> </w:t>
            </w:r>
            <w:proofErr w:type="spellStart"/>
            <w:r w:rsidRPr="002A1DFE">
              <w:rPr>
                <w:rFonts w:ascii="Times New Roman" w:eastAsia="Times New Roman" w:hAnsi="Times New Roman" w:cs="Times New Roman"/>
                <w:b/>
                <w:bCs/>
                <w:iCs/>
                <w:sz w:val="26"/>
                <w:szCs w:val="26"/>
                <w:lang w:eastAsia="ru-RU"/>
              </w:rPr>
              <w:t>hazard</w:t>
            </w:r>
            <w:proofErr w:type="spellEnd"/>
          </w:p>
        </w:tc>
        <w:tc>
          <w:tcPr>
            <w:tcW w:w="6242" w:type="dxa"/>
            <w:shd w:val="clear" w:color="auto" w:fill="auto"/>
          </w:tcPr>
          <w:p w14:paraId="7E9741AF" w14:textId="60B16C3E" w:rsidR="00AC1D7E" w:rsidRPr="002A1DFE" w:rsidRDefault="002A1DFE" w:rsidP="00C924C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2A1DFE">
              <w:rPr>
                <w:rFonts w:ascii="Times New Roman" w:eastAsia="Times New Roman" w:hAnsi="Times New Roman" w:cs="Times New Roman"/>
                <w:bCs/>
                <w:iCs/>
                <w:sz w:val="26"/>
                <w:szCs w:val="26"/>
                <w:lang w:val="en-US" w:eastAsia="ru-RU"/>
              </w:rPr>
              <w:t>A production factor that may cause an employee to become ill or incapacitated and/or have an adverse effect on the health of their offspring</w:t>
            </w:r>
          </w:p>
        </w:tc>
      </w:tr>
      <w:tr w:rsidR="00356FC1" w:rsidRPr="00EE732E" w14:paraId="2C7EBCD4" w14:textId="77777777" w:rsidTr="00295BBA">
        <w:tc>
          <w:tcPr>
            <w:tcW w:w="3539" w:type="dxa"/>
            <w:shd w:val="clear" w:color="auto" w:fill="auto"/>
          </w:tcPr>
          <w:p w14:paraId="64EDCA3A" w14:textId="028F5B45" w:rsidR="00356FC1" w:rsidRPr="00D67304" w:rsidRDefault="00866B95" w:rsidP="00DF52D9">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Contract</w:t>
            </w:r>
          </w:p>
        </w:tc>
        <w:tc>
          <w:tcPr>
            <w:tcW w:w="6242" w:type="dxa"/>
            <w:shd w:val="clear" w:color="auto" w:fill="auto"/>
          </w:tcPr>
          <w:p w14:paraId="11740F61" w14:textId="073E4CB8" w:rsidR="00356FC1" w:rsidRPr="00D67304" w:rsidRDefault="00D67304" w:rsidP="00D67304">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Contract</w:t>
            </w:r>
            <w:r w:rsidR="00CF55B0">
              <w:rPr>
                <w:rFonts w:ascii="Times New Roman" w:eastAsia="Times New Roman" w:hAnsi="Times New Roman" w:cs="Times New Roman"/>
                <w:bCs/>
                <w:iCs/>
                <w:sz w:val="26"/>
                <w:szCs w:val="26"/>
                <w:lang w:val="en-US" w:eastAsia="ru-RU"/>
              </w:rPr>
              <w:t>or</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agreement</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concluded</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between</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entity</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KMG</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Group</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Companies</w:t>
            </w:r>
            <w:r w:rsidRPr="00D67304">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 xml:space="preserve"> and a Contractor (Supplier) aimed at acquisition of goods, works and services in accordance with the established procedure </w:t>
            </w:r>
            <w:r w:rsidR="00DF52D9" w:rsidRPr="00D67304">
              <w:rPr>
                <w:rFonts w:ascii="Times New Roman" w:eastAsia="Times New Roman" w:hAnsi="Times New Roman" w:cs="Times New Roman"/>
                <w:bCs/>
                <w:iCs/>
                <w:sz w:val="26"/>
                <w:szCs w:val="26"/>
                <w:lang w:val="en-US" w:eastAsia="ru-RU"/>
              </w:rPr>
              <w:t xml:space="preserve"> </w:t>
            </w:r>
          </w:p>
        </w:tc>
      </w:tr>
      <w:tr w:rsidR="00335FDC" w:rsidRPr="00EE732E" w14:paraId="56ED75A8" w14:textId="77777777" w:rsidTr="00295BBA">
        <w:tc>
          <w:tcPr>
            <w:tcW w:w="3539" w:type="dxa"/>
            <w:shd w:val="clear" w:color="auto" w:fill="auto"/>
          </w:tcPr>
          <w:p w14:paraId="151EDA86" w14:textId="44FEAA1B" w:rsidR="00335FDC" w:rsidRPr="00D67304" w:rsidRDefault="00D67304" w:rsidP="001207AE">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Environment pollution</w:t>
            </w:r>
          </w:p>
        </w:tc>
        <w:tc>
          <w:tcPr>
            <w:tcW w:w="6242" w:type="dxa"/>
            <w:shd w:val="clear" w:color="auto" w:fill="auto"/>
          </w:tcPr>
          <w:p w14:paraId="5BB2016C" w14:textId="03DECDC8" w:rsidR="00335FDC" w:rsidRPr="00D67304" w:rsidRDefault="00D67304" w:rsidP="001207AE">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D67304">
              <w:rPr>
                <w:rFonts w:ascii="Times New Roman" w:eastAsia="Times New Roman" w:hAnsi="Times New Roman" w:cs="Times New Roman"/>
                <w:bCs/>
                <w:iCs/>
                <w:sz w:val="26"/>
                <w:szCs w:val="26"/>
                <w:lang w:val="en-US" w:eastAsia="ru-RU"/>
              </w:rPr>
              <w:t>The release of pollutants, radioactive materials, production and consumption wastes into the environment, as well as the impact on the environment of noise, vibration, magnetic fields and other harmful physical influences</w:t>
            </w:r>
          </w:p>
        </w:tc>
      </w:tr>
      <w:tr w:rsidR="00276396" w:rsidRPr="00EE732E" w14:paraId="483AA6DB" w14:textId="77777777" w:rsidTr="00295BBA">
        <w:tc>
          <w:tcPr>
            <w:tcW w:w="3539" w:type="dxa"/>
            <w:shd w:val="clear" w:color="auto" w:fill="auto"/>
          </w:tcPr>
          <w:p w14:paraId="0D16797D" w14:textId="1C287FF2" w:rsidR="00276396" w:rsidRPr="00335FDC" w:rsidRDefault="002938CD" w:rsidP="00D67304">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Legislative R</w:t>
            </w:r>
            <w:r w:rsidR="00D67304">
              <w:rPr>
                <w:rFonts w:ascii="Times New Roman" w:eastAsia="Times New Roman" w:hAnsi="Times New Roman" w:cs="Times New Roman"/>
                <w:b/>
                <w:bCs/>
                <w:iCs/>
                <w:sz w:val="26"/>
                <w:szCs w:val="26"/>
                <w:lang w:val="en-US" w:eastAsia="ru-RU"/>
              </w:rPr>
              <w:t>equirements</w:t>
            </w:r>
          </w:p>
        </w:tc>
        <w:tc>
          <w:tcPr>
            <w:tcW w:w="6242" w:type="dxa"/>
            <w:shd w:val="clear" w:color="auto" w:fill="auto"/>
          </w:tcPr>
          <w:p w14:paraId="323F7A11" w14:textId="5D776484" w:rsidR="00276396" w:rsidRPr="00055800" w:rsidRDefault="00055800" w:rsidP="0005580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Requirements</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contained</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in</w:t>
            </w:r>
            <w:r w:rsidRPr="00055800">
              <w:rPr>
                <w:rFonts w:ascii="Times New Roman" w:eastAsia="Times New Roman" w:hAnsi="Times New Roman" w:cs="Times New Roman"/>
                <w:bCs/>
                <w:iCs/>
                <w:sz w:val="26"/>
                <w:szCs w:val="26"/>
                <w:lang w:val="en-US" w:eastAsia="ru-RU"/>
              </w:rPr>
              <w:t xml:space="preserve"> regulatory and authorization documents, including international conventions, </w:t>
            </w:r>
            <w:r w:rsidRPr="00055800">
              <w:rPr>
                <w:rFonts w:ascii="Times New Roman" w:eastAsia="Times New Roman" w:hAnsi="Times New Roman" w:cs="Times New Roman"/>
                <w:bCs/>
                <w:iCs/>
                <w:sz w:val="26"/>
                <w:szCs w:val="26"/>
                <w:lang w:val="en-US" w:eastAsia="ru-RU"/>
              </w:rPr>
              <w:lastRenderedPageBreak/>
              <w:t>standards and treaties, as well as interstate agreements</w:t>
            </w:r>
          </w:p>
        </w:tc>
      </w:tr>
      <w:tr w:rsidR="00A646C0" w:rsidRPr="00EE732E" w14:paraId="2A3F4A53" w14:textId="77777777" w:rsidTr="00295BBA">
        <w:tc>
          <w:tcPr>
            <w:tcW w:w="3539" w:type="dxa"/>
            <w:shd w:val="clear" w:color="auto" w:fill="auto"/>
          </w:tcPr>
          <w:p w14:paraId="12C825E9" w14:textId="4452F720" w:rsidR="00A646C0" w:rsidRDefault="00055800" w:rsidP="00055800">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lastRenderedPageBreak/>
              <w:t>Qualification Authority</w:t>
            </w:r>
          </w:p>
        </w:tc>
        <w:tc>
          <w:tcPr>
            <w:tcW w:w="6242" w:type="dxa"/>
            <w:shd w:val="clear" w:color="auto" w:fill="auto"/>
          </w:tcPr>
          <w:p w14:paraId="23630EE6" w14:textId="5B2BDCF1" w:rsidR="00A646C0" w:rsidRPr="00055800" w:rsidRDefault="00055800" w:rsidP="0005580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legal</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entity</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performing</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prequalification</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potential</w:t>
            </w:r>
            <w:r w:rsidRPr="0005580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 xml:space="preserve">Contractors in accordance with the Standard of the Fund, determined by the Management Board of the Fund </w:t>
            </w:r>
            <w:r w:rsidR="00A646C0" w:rsidRPr="00055800">
              <w:rPr>
                <w:rFonts w:ascii="Times New Roman" w:eastAsia="Times New Roman" w:hAnsi="Times New Roman" w:cs="Times New Roman"/>
                <w:bCs/>
                <w:iCs/>
                <w:sz w:val="26"/>
                <w:szCs w:val="26"/>
                <w:lang w:val="en-US" w:eastAsia="ru-RU"/>
              </w:rPr>
              <w:t xml:space="preserve"> </w:t>
            </w:r>
          </w:p>
        </w:tc>
      </w:tr>
      <w:tr w:rsidR="00F76121" w:rsidRPr="00EE732E" w14:paraId="26C699E7" w14:textId="77777777" w:rsidTr="00295BBA">
        <w:tc>
          <w:tcPr>
            <w:tcW w:w="3539" w:type="dxa"/>
            <w:shd w:val="clear" w:color="auto" w:fill="auto"/>
          </w:tcPr>
          <w:p w14:paraId="5913118A" w14:textId="07052FEA" w:rsidR="00F76121" w:rsidRDefault="00866B95" w:rsidP="00B50382">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Contract</w:t>
            </w:r>
            <w:r w:rsidR="00BC127D">
              <w:rPr>
                <w:rFonts w:ascii="Times New Roman" w:eastAsia="Times New Roman" w:hAnsi="Times New Roman" w:cs="Times New Roman"/>
                <w:b/>
                <w:bCs/>
                <w:iCs/>
                <w:sz w:val="26"/>
                <w:szCs w:val="26"/>
                <w:lang w:val="en-US" w:eastAsia="ru-RU"/>
              </w:rPr>
              <w:t xml:space="preserve"> </w:t>
            </w:r>
            <w:r w:rsidR="00B50382">
              <w:rPr>
                <w:rFonts w:ascii="Times New Roman" w:eastAsia="Times New Roman" w:hAnsi="Times New Roman" w:cs="Times New Roman"/>
                <w:b/>
                <w:bCs/>
                <w:iCs/>
                <w:sz w:val="26"/>
                <w:szCs w:val="26"/>
                <w:lang w:val="en-US" w:eastAsia="ru-RU"/>
              </w:rPr>
              <w:t>Supervisor</w:t>
            </w:r>
            <w:r w:rsidR="00F76121">
              <w:rPr>
                <w:rFonts w:ascii="Times New Roman" w:eastAsia="Times New Roman" w:hAnsi="Times New Roman" w:cs="Times New Roman"/>
                <w:b/>
                <w:bCs/>
                <w:iCs/>
                <w:sz w:val="26"/>
                <w:szCs w:val="26"/>
                <w:lang w:eastAsia="ru-RU"/>
              </w:rPr>
              <w:t xml:space="preserve"> </w:t>
            </w:r>
          </w:p>
        </w:tc>
        <w:tc>
          <w:tcPr>
            <w:tcW w:w="6242" w:type="dxa"/>
            <w:shd w:val="clear" w:color="auto" w:fill="auto"/>
          </w:tcPr>
          <w:p w14:paraId="4B94CE99" w14:textId="17AF4DE3" w:rsidR="00F76121" w:rsidRPr="00B50382" w:rsidRDefault="00B50382" w:rsidP="009426A2">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designated</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employee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HSE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Service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responsible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for</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organizing the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work</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and</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interacting</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with</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the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Contractor</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Organization</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on</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HSE</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issues</w:t>
            </w:r>
            <w:r w:rsidRPr="00B50382">
              <w:rPr>
                <w:rFonts w:ascii="Times New Roman" w:eastAsia="Times New Roman" w:hAnsi="Times New Roman" w:cs="Times New Roman"/>
                <w:bCs/>
                <w:iCs/>
                <w:sz w:val="26"/>
                <w:szCs w:val="26"/>
                <w:lang w:val="en-US" w:eastAsia="ru-RU"/>
              </w:rPr>
              <w:t xml:space="preserve"> </w:t>
            </w:r>
            <w:r w:rsidR="009426A2">
              <w:rPr>
                <w:rFonts w:ascii="Times New Roman" w:eastAsia="Times New Roman" w:hAnsi="Times New Roman" w:cs="Times New Roman"/>
                <w:bCs/>
                <w:iCs/>
                <w:sz w:val="26"/>
                <w:szCs w:val="26"/>
                <w:lang w:val="en-US" w:eastAsia="ru-RU"/>
              </w:rPr>
              <w:t>under</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this</w:t>
            </w:r>
            <w:r w:rsidRPr="00B50382">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Standard</w:t>
            </w:r>
            <w:r w:rsidRPr="00B50382">
              <w:rPr>
                <w:rFonts w:ascii="Times New Roman" w:eastAsia="Times New Roman" w:hAnsi="Times New Roman" w:cs="Times New Roman"/>
                <w:bCs/>
                <w:iCs/>
                <w:sz w:val="26"/>
                <w:szCs w:val="26"/>
                <w:lang w:val="en-US" w:eastAsia="ru-RU"/>
              </w:rPr>
              <w:t xml:space="preserve"> </w:t>
            </w:r>
            <w:r w:rsidR="00F76121" w:rsidRPr="00B50382">
              <w:rPr>
                <w:rFonts w:ascii="Times New Roman" w:eastAsia="Times New Roman" w:hAnsi="Times New Roman" w:cs="Times New Roman"/>
                <w:bCs/>
                <w:iCs/>
                <w:sz w:val="26"/>
                <w:szCs w:val="26"/>
                <w:lang w:val="en-US" w:eastAsia="ru-RU"/>
              </w:rPr>
              <w:t xml:space="preserve"> </w:t>
            </w:r>
          </w:p>
        </w:tc>
      </w:tr>
      <w:tr w:rsidR="005B6A20" w:rsidRPr="00EE732E" w14:paraId="780BF52D" w14:textId="77777777" w:rsidTr="00295BBA">
        <w:tc>
          <w:tcPr>
            <w:tcW w:w="3539" w:type="dxa"/>
            <w:shd w:val="clear" w:color="auto" w:fill="auto"/>
          </w:tcPr>
          <w:p w14:paraId="2C0AEFFC" w14:textId="77D88B6E" w:rsidR="005B6A20" w:rsidRDefault="00B50382" w:rsidP="00B50382">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Line Managers</w:t>
            </w:r>
          </w:p>
        </w:tc>
        <w:tc>
          <w:tcPr>
            <w:tcW w:w="6242" w:type="dxa"/>
            <w:shd w:val="clear" w:color="auto" w:fill="auto"/>
          </w:tcPr>
          <w:p w14:paraId="3AA571CF" w14:textId="18E1170C" w:rsidR="005B6A20" w:rsidRPr="00B26370" w:rsidRDefault="00B26370" w:rsidP="00B2637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Managers</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and</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specialists</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Subsidiaries</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and</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Affiliates</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carrying</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out</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direct</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supervision</w:t>
            </w:r>
            <w:r w:rsidRPr="00B26370">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 xml:space="preserve">of work performance </w:t>
            </w:r>
            <w:r w:rsidRPr="00B26370">
              <w:rPr>
                <w:rFonts w:ascii="Times New Roman" w:eastAsia="Times New Roman" w:hAnsi="Times New Roman" w:cs="Times New Roman"/>
                <w:bCs/>
                <w:iCs/>
                <w:sz w:val="26"/>
                <w:szCs w:val="26"/>
                <w:lang w:val="en-US" w:eastAsia="ru-RU"/>
              </w:rPr>
              <w:t xml:space="preserve">  </w:t>
            </w:r>
            <w:r w:rsidR="005B6A20" w:rsidRPr="00B26370">
              <w:rPr>
                <w:rFonts w:ascii="Times New Roman" w:eastAsia="Times New Roman" w:hAnsi="Times New Roman" w:cs="Times New Roman"/>
                <w:bCs/>
                <w:iCs/>
                <w:sz w:val="26"/>
                <w:szCs w:val="26"/>
                <w:lang w:val="en-US" w:eastAsia="ru-RU"/>
              </w:rPr>
              <w:t xml:space="preserve"> </w:t>
            </w:r>
          </w:p>
        </w:tc>
      </w:tr>
      <w:tr w:rsidR="00E14E47" w:rsidRPr="00EE732E" w14:paraId="77F8611D" w14:textId="77777777" w:rsidTr="00295BBA">
        <w:tc>
          <w:tcPr>
            <w:tcW w:w="3539" w:type="dxa"/>
            <w:shd w:val="clear" w:color="auto" w:fill="auto"/>
          </w:tcPr>
          <w:p w14:paraId="03F27191" w14:textId="2B4DFA69" w:rsidR="00E14E47" w:rsidRPr="00B26370" w:rsidRDefault="00B26370" w:rsidP="001207AE">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Pre</w:t>
            </w:r>
            <w:r w:rsidR="00AC1D7E">
              <w:rPr>
                <w:rFonts w:ascii="Times New Roman" w:eastAsia="Times New Roman" w:hAnsi="Times New Roman" w:cs="Times New Roman"/>
                <w:b/>
                <w:bCs/>
                <w:iCs/>
                <w:sz w:val="26"/>
                <w:szCs w:val="26"/>
                <w:lang w:val="en-US" w:eastAsia="ru-RU"/>
              </w:rPr>
              <w:t>-</w:t>
            </w:r>
            <w:r>
              <w:rPr>
                <w:rFonts w:ascii="Times New Roman" w:eastAsia="Times New Roman" w:hAnsi="Times New Roman" w:cs="Times New Roman"/>
                <w:b/>
                <w:bCs/>
                <w:iCs/>
                <w:sz w:val="26"/>
                <w:szCs w:val="26"/>
                <w:lang w:val="en-US" w:eastAsia="ru-RU"/>
              </w:rPr>
              <w:t xml:space="preserve">mobilization Audit </w:t>
            </w:r>
          </w:p>
        </w:tc>
        <w:tc>
          <w:tcPr>
            <w:tcW w:w="6242" w:type="dxa"/>
            <w:shd w:val="clear" w:color="auto" w:fill="auto"/>
          </w:tcPr>
          <w:p w14:paraId="06FB765C" w14:textId="56653FFC" w:rsidR="00E14E47" w:rsidRPr="00BD3537" w:rsidRDefault="00BD3537" w:rsidP="00BD3537">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BD3537">
              <w:rPr>
                <w:rFonts w:ascii="Times New Roman" w:eastAsia="Times New Roman" w:hAnsi="Times New Roman" w:cs="Times New Roman"/>
                <w:bCs/>
                <w:iCs/>
                <w:sz w:val="26"/>
                <w:szCs w:val="26"/>
                <w:lang w:val="en-US" w:eastAsia="ru-RU"/>
              </w:rPr>
              <w:t xml:space="preserve">Audit of the readiness of equipment, machinery, property and Contractor's </w:t>
            </w:r>
            <w:r>
              <w:rPr>
                <w:rFonts w:ascii="Times New Roman" w:eastAsia="Times New Roman" w:hAnsi="Times New Roman" w:cs="Times New Roman"/>
                <w:bCs/>
                <w:iCs/>
                <w:sz w:val="26"/>
                <w:szCs w:val="26"/>
                <w:lang w:val="en-US" w:eastAsia="ru-RU"/>
              </w:rPr>
              <w:t>employees</w:t>
            </w:r>
            <w:r w:rsidRPr="00BD3537">
              <w:rPr>
                <w:rFonts w:ascii="Times New Roman" w:eastAsia="Times New Roman" w:hAnsi="Times New Roman" w:cs="Times New Roman"/>
                <w:bCs/>
                <w:iCs/>
                <w:sz w:val="26"/>
                <w:szCs w:val="26"/>
                <w:lang w:val="en-US" w:eastAsia="ru-RU"/>
              </w:rPr>
              <w:t xml:space="preserve"> before starting work</w:t>
            </w:r>
            <w:r>
              <w:rPr>
                <w:rFonts w:ascii="Times New Roman" w:eastAsia="Times New Roman" w:hAnsi="Times New Roman" w:cs="Times New Roman"/>
                <w:bCs/>
                <w:iCs/>
                <w:sz w:val="26"/>
                <w:szCs w:val="26"/>
                <w:lang w:val="en-US" w:eastAsia="ru-RU"/>
              </w:rPr>
              <w:t xml:space="preserve"> performance/service rendering. </w:t>
            </w:r>
            <w:r w:rsidRPr="00BD3537">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Such</w:t>
            </w:r>
            <w:r w:rsidRPr="00BD3537">
              <w:rPr>
                <w:rFonts w:ascii="Times New Roman" w:eastAsia="Times New Roman" w:hAnsi="Times New Roman" w:cs="Times New Roman"/>
                <w:bCs/>
                <w:iCs/>
                <w:sz w:val="26"/>
                <w:szCs w:val="26"/>
                <w:lang w:val="en-US" w:eastAsia="ru-RU"/>
              </w:rPr>
              <w:t xml:space="preserve"> audit is important from the point of view of health, safety and environment</w:t>
            </w:r>
            <w:r>
              <w:rPr>
                <w:rFonts w:ascii="Times New Roman" w:eastAsia="Times New Roman" w:hAnsi="Times New Roman" w:cs="Times New Roman"/>
                <w:bCs/>
                <w:iCs/>
                <w:sz w:val="26"/>
                <w:szCs w:val="26"/>
                <w:lang w:val="en-US" w:eastAsia="ru-RU"/>
              </w:rPr>
              <w:t xml:space="preserve"> and aims to</w:t>
            </w:r>
            <w:r w:rsidRPr="00BD3537">
              <w:rPr>
                <w:rFonts w:ascii="Times New Roman" w:eastAsia="Times New Roman" w:hAnsi="Times New Roman" w:cs="Times New Roman"/>
                <w:bCs/>
                <w:iCs/>
                <w:sz w:val="26"/>
                <w:szCs w:val="26"/>
                <w:lang w:val="en-US" w:eastAsia="ru-RU"/>
              </w:rPr>
              <w:t xml:space="preserve"> identify and prevent potential Risks</w:t>
            </w:r>
          </w:p>
        </w:tc>
      </w:tr>
      <w:tr w:rsidR="00863127" w:rsidRPr="00EE732E" w14:paraId="156CE09C" w14:textId="77777777" w:rsidTr="00295BBA">
        <w:tc>
          <w:tcPr>
            <w:tcW w:w="3539" w:type="dxa"/>
            <w:shd w:val="clear" w:color="auto" w:fill="auto"/>
          </w:tcPr>
          <w:p w14:paraId="7DC9BD86" w14:textId="632A9AC4" w:rsidR="00863127" w:rsidRPr="007D6941" w:rsidRDefault="007D6941"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 xml:space="preserve">Facility </w:t>
            </w:r>
          </w:p>
        </w:tc>
        <w:tc>
          <w:tcPr>
            <w:tcW w:w="6242" w:type="dxa"/>
            <w:shd w:val="clear" w:color="auto" w:fill="auto"/>
          </w:tcPr>
          <w:p w14:paraId="3F78B963" w14:textId="47F2EB15" w:rsidR="00863127" w:rsidRPr="00A65E49" w:rsidRDefault="009426A2" w:rsidP="00A65E49">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Buildings</w:t>
            </w:r>
            <w:r w:rsidRPr="00A65E4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structures</w:t>
            </w:r>
            <w:r w:rsidRPr="00A65E4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premises</w:t>
            </w:r>
            <w:r w:rsidRPr="00A65E4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technological</w:t>
            </w:r>
            <w:r w:rsidRPr="00A65E4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equipment</w:t>
            </w:r>
            <w:r w:rsidRPr="00A65E49">
              <w:rPr>
                <w:rFonts w:ascii="Times New Roman" w:eastAsia="Times New Roman" w:hAnsi="Times New Roman" w:cs="Times New Roman"/>
                <w:bCs/>
                <w:iCs/>
                <w:sz w:val="26"/>
                <w:szCs w:val="26"/>
                <w:lang w:val="en-US" w:eastAsia="ru-RU"/>
              </w:rPr>
              <w:t xml:space="preserve"> – </w:t>
            </w:r>
            <w:r>
              <w:rPr>
                <w:rFonts w:ascii="Times New Roman" w:eastAsia="Times New Roman" w:hAnsi="Times New Roman" w:cs="Times New Roman"/>
                <w:bCs/>
                <w:iCs/>
                <w:sz w:val="26"/>
                <w:szCs w:val="26"/>
                <w:lang w:val="en-US" w:eastAsia="ru-RU"/>
              </w:rPr>
              <w:t>oil</w:t>
            </w:r>
            <w:r w:rsidRPr="00A65E4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refining</w:t>
            </w:r>
            <w:r w:rsidRPr="00A65E4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units</w:t>
            </w:r>
            <w:r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drill</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rigs</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and</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drilling</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equipment</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oil</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and</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gas</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pumping</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stations</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and</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pipelines</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tank</w:t>
            </w:r>
            <w:r w:rsidR="00A65E49" w:rsidRPr="00A65E49">
              <w:rPr>
                <w:rFonts w:ascii="Times New Roman" w:eastAsia="Times New Roman" w:hAnsi="Times New Roman" w:cs="Times New Roman"/>
                <w:bCs/>
                <w:iCs/>
                <w:sz w:val="26"/>
                <w:szCs w:val="26"/>
                <w:lang w:val="en-US" w:eastAsia="ru-RU"/>
              </w:rPr>
              <w:t xml:space="preserve"> </w:t>
            </w:r>
            <w:r w:rsidR="00A65E49">
              <w:rPr>
                <w:rFonts w:ascii="Times New Roman" w:eastAsia="Times New Roman" w:hAnsi="Times New Roman" w:cs="Times New Roman"/>
                <w:bCs/>
                <w:iCs/>
                <w:sz w:val="26"/>
                <w:szCs w:val="26"/>
                <w:lang w:val="en-US" w:eastAsia="ru-RU"/>
              </w:rPr>
              <w:t>farms</w:t>
            </w:r>
            <w:r w:rsidR="00A65E49" w:rsidRPr="00A65E49">
              <w:rPr>
                <w:rFonts w:ascii="Times New Roman" w:eastAsia="Times New Roman" w:hAnsi="Times New Roman" w:cs="Times New Roman"/>
                <w:bCs/>
                <w:iCs/>
                <w:sz w:val="26"/>
                <w:szCs w:val="26"/>
                <w:lang w:val="en-US" w:eastAsia="ru-RU"/>
              </w:rPr>
              <w:t>,</w:t>
            </w:r>
            <w:r w:rsidR="00A65E49">
              <w:rPr>
                <w:rFonts w:ascii="Times New Roman" w:eastAsia="Times New Roman" w:hAnsi="Times New Roman" w:cs="Times New Roman"/>
                <w:bCs/>
                <w:iCs/>
                <w:sz w:val="26"/>
                <w:szCs w:val="26"/>
                <w:lang w:val="en-US" w:eastAsia="ru-RU"/>
              </w:rPr>
              <w:t xml:space="preserve"> engineering structures and landfills, other technical devices, transport means and special machinery used  in production activity and located in the territories (contract territories) of KMG Group of Companies </w:t>
            </w:r>
          </w:p>
        </w:tc>
      </w:tr>
      <w:tr w:rsidR="00863127" w:rsidRPr="00EE732E" w14:paraId="4BDAE037" w14:textId="77777777" w:rsidTr="00295BBA">
        <w:tc>
          <w:tcPr>
            <w:tcW w:w="3539" w:type="dxa"/>
            <w:shd w:val="clear" w:color="auto" w:fill="auto"/>
          </w:tcPr>
          <w:p w14:paraId="0CF18BC1" w14:textId="47414860" w:rsidR="00863127" w:rsidRPr="00863127" w:rsidRDefault="00E40D98" w:rsidP="00E40D98">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Industrial Hazard</w:t>
            </w:r>
          </w:p>
        </w:tc>
        <w:tc>
          <w:tcPr>
            <w:tcW w:w="6242" w:type="dxa"/>
            <w:shd w:val="clear" w:color="auto" w:fill="auto"/>
          </w:tcPr>
          <w:p w14:paraId="298B1EBE" w14:textId="129F020D" w:rsidR="00AF22AC" w:rsidRPr="00A566B8" w:rsidRDefault="00E40D98" w:rsidP="00AF22AC">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production</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factor</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impact</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which</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on</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an</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employee</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may</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lead</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to</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temporary</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or</w:t>
            </w:r>
            <w:r w:rsidRPr="00E40D9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 xml:space="preserve">persistent loss of </w:t>
            </w:r>
            <w:r w:rsidR="00AF22AC">
              <w:rPr>
                <w:rFonts w:ascii="Times New Roman" w:eastAsia="Times New Roman" w:hAnsi="Times New Roman" w:cs="Times New Roman"/>
                <w:bCs/>
                <w:iCs/>
                <w:sz w:val="26"/>
                <w:szCs w:val="26"/>
                <w:lang w:val="en-US" w:eastAsia="ru-RU"/>
              </w:rPr>
              <w:t xml:space="preserve">occupational capacity (occupational injury or occupational disease) or death </w:t>
            </w:r>
            <w:r w:rsidR="00863127" w:rsidRPr="00E40D98">
              <w:rPr>
                <w:rFonts w:ascii="Times New Roman" w:eastAsia="Times New Roman" w:hAnsi="Times New Roman" w:cs="Times New Roman"/>
                <w:bCs/>
                <w:iCs/>
                <w:sz w:val="26"/>
                <w:szCs w:val="26"/>
                <w:lang w:val="en-US" w:eastAsia="ru-RU"/>
              </w:rPr>
              <w:t xml:space="preserve"> </w:t>
            </w:r>
          </w:p>
          <w:p w14:paraId="59271844" w14:textId="33ACF499" w:rsidR="00863127" w:rsidRPr="00A566B8" w:rsidRDefault="00863127" w:rsidP="00863127">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p>
        </w:tc>
      </w:tr>
      <w:tr w:rsidR="0017062B" w:rsidRPr="00EE732E" w14:paraId="0C8FE2CE" w14:textId="77777777" w:rsidTr="00295BBA">
        <w:tc>
          <w:tcPr>
            <w:tcW w:w="3539" w:type="dxa"/>
            <w:shd w:val="clear" w:color="auto" w:fill="auto"/>
          </w:tcPr>
          <w:p w14:paraId="6F45910D" w14:textId="2BC88B02" w:rsidR="00AC1D7E" w:rsidRPr="002A1DFE" w:rsidRDefault="002A1DFE" w:rsidP="002A1DFE">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2A1DFE">
              <w:rPr>
                <w:rFonts w:ascii="Times New Roman" w:eastAsia="Times New Roman" w:hAnsi="Times New Roman" w:cs="Times New Roman"/>
                <w:b/>
                <w:bCs/>
                <w:iCs/>
                <w:sz w:val="26"/>
                <w:szCs w:val="26"/>
                <w:lang w:val="en-US" w:eastAsia="ru-RU"/>
              </w:rPr>
              <w:t>HSE</w:t>
            </w:r>
          </w:p>
        </w:tc>
        <w:tc>
          <w:tcPr>
            <w:tcW w:w="6242" w:type="dxa"/>
            <w:shd w:val="clear" w:color="auto" w:fill="auto"/>
          </w:tcPr>
          <w:p w14:paraId="5ADA8792" w14:textId="66993856" w:rsidR="00AC1D7E" w:rsidRPr="002A1DFE" w:rsidRDefault="002A1DFE" w:rsidP="00AF22AC">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2A1DFE">
              <w:rPr>
                <w:rFonts w:ascii="Times New Roman" w:eastAsia="Times New Roman" w:hAnsi="Times New Roman" w:cs="Times New Roman"/>
                <w:bCs/>
                <w:iCs/>
                <w:sz w:val="26"/>
                <w:szCs w:val="26"/>
                <w:lang w:val="en-US" w:eastAsia="ru-RU"/>
              </w:rPr>
              <w:t>Occupational health and safety and environmental protection, which includes such areas as: occupational health and safety, industrial, fire and transport safety, emergency situations, compliance management, environmental protection (management of emissions, discharges and wastes), rational use of natural resources (water, animal and plant life, energy efficiency)</w:t>
            </w:r>
          </w:p>
        </w:tc>
      </w:tr>
      <w:tr w:rsidR="00424386" w:rsidRPr="00EE732E" w14:paraId="300CB09D" w14:textId="77777777" w:rsidTr="00295BBA">
        <w:tc>
          <w:tcPr>
            <w:tcW w:w="3539" w:type="dxa"/>
            <w:shd w:val="clear" w:color="auto" w:fill="auto"/>
          </w:tcPr>
          <w:p w14:paraId="26D86CF5" w14:textId="051D7ABE" w:rsidR="00424386" w:rsidRPr="00863127" w:rsidRDefault="00AF22AC" w:rsidP="00AF22AC">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 xml:space="preserve">Risk assessment </w:t>
            </w:r>
          </w:p>
        </w:tc>
        <w:tc>
          <w:tcPr>
            <w:tcW w:w="6242" w:type="dxa"/>
            <w:shd w:val="clear" w:color="auto" w:fill="auto"/>
          </w:tcPr>
          <w:p w14:paraId="57D8B7B6" w14:textId="7118F4FA" w:rsidR="00424386" w:rsidRPr="00C924C0" w:rsidRDefault="00C924C0" w:rsidP="00C924C0">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C924C0">
              <w:rPr>
                <w:rFonts w:ascii="Times New Roman" w:eastAsia="Times New Roman" w:hAnsi="Times New Roman" w:cs="Times New Roman"/>
                <w:bCs/>
                <w:iCs/>
                <w:sz w:val="26"/>
                <w:szCs w:val="26"/>
                <w:lang w:val="en-US" w:eastAsia="ru-RU"/>
              </w:rPr>
              <w:t>D</w:t>
            </w:r>
            <w:r>
              <w:rPr>
                <w:rFonts w:ascii="Times New Roman" w:eastAsia="Times New Roman" w:hAnsi="Times New Roman" w:cs="Times New Roman"/>
                <w:bCs/>
                <w:iCs/>
                <w:sz w:val="26"/>
                <w:szCs w:val="26"/>
                <w:lang w:val="en-US" w:eastAsia="ru-RU"/>
              </w:rPr>
              <w:t>etermining the quantitative and</w:t>
            </w:r>
            <w:r w:rsidRPr="00C924C0">
              <w:rPr>
                <w:rFonts w:ascii="Times New Roman" w:eastAsia="Times New Roman" w:hAnsi="Times New Roman" w:cs="Times New Roman"/>
                <w:bCs/>
                <w:iCs/>
                <w:sz w:val="26"/>
                <w:szCs w:val="26"/>
                <w:lang w:val="en-US" w:eastAsia="ru-RU"/>
              </w:rPr>
              <w:t xml:space="preserve">/or qualitative </w:t>
            </w:r>
            <w:r>
              <w:rPr>
                <w:rFonts w:ascii="Times New Roman" w:eastAsia="Times New Roman" w:hAnsi="Times New Roman" w:cs="Times New Roman"/>
                <w:bCs/>
                <w:iCs/>
                <w:sz w:val="26"/>
                <w:szCs w:val="26"/>
                <w:lang w:val="en-US" w:eastAsia="ru-RU"/>
              </w:rPr>
              <w:t>index</w:t>
            </w:r>
            <w:r w:rsidRPr="00C924C0">
              <w:rPr>
                <w:rFonts w:ascii="Times New Roman" w:eastAsia="Times New Roman" w:hAnsi="Times New Roman" w:cs="Times New Roman"/>
                <w:bCs/>
                <w:iCs/>
                <w:sz w:val="26"/>
                <w:szCs w:val="26"/>
                <w:lang w:val="en-US" w:eastAsia="ru-RU"/>
              </w:rPr>
              <w:t xml:space="preserve"> of </w:t>
            </w:r>
            <w:r>
              <w:rPr>
                <w:rFonts w:ascii="Times New Roman" w:eastAsia="Times New Roman" w:hAnsi="Times New Roman" w:cs="Times New Roman"/>
                <w:bCs/>
                <w:iCs/>
                <w:sz w:val="26"/>
                <w:szCs w:val="26"/>
                <w:lang w:val="en-US" w:eastAsia="ru-RU"/>
              </w:rPr>
              <w:t>an</w:t>
            </w:r>
            <w:r w:rsidRPr="00C924C0">
              <w:rPr>
                <w:rFonts w:ascii="Times New Roman" w:eastAsia="Times New Roman" w:hAnsi="Times New Roman" w:cs="Times New Roman"/>
                <w:bCs/>
                <w:iCs/>
                <w:sz w:val="26"/>
                <w:szCs w:val="26"/>
                <w:lang w:val="en-US" w:eastAsia="ru-RU"/>
              </w:rPr>
              <w:t xml:space="preserve"> identified risk by assessing the likelihood of its occurrence and possible damage to KMG </w:t>
            </w:r>
            <w:r w:rsidR="00424386" w:rsidRPr="00C924C0">
              <w:rPr>
                <w:rFonts w:ascii="Times New Roman" w:eastAsia="Times New Roman" w:hAnsi="Times New Roman" w:cs="Times New Roman"/>
                <w:bCs/>
                <w:iCs/>
                <w:sz w:val="26"/>
                <w:szCs w:val="26"/>
                <w:lang w:val="en-US" w:eastAsia="ru-RU"/>
              </w:rPr>
              <w:t xml:space="preserve">  </w:t>
            </w:r>
          </w:p>
        </w:tc>
      </w:tr>
      <w:tr w:rsidR="0063469F" w:rsidRPr="00EE732E" w14:paraId="5143C737" w14:textId="77777777" w:rsidTr="00295BBA">
        <w:tc>
          <w:tcPr>
            <w:tcW w:w="3539" w:type="dxa"/>
            <w:shd w:val="clear" w:color="auto" w:fill="auto"/>
          </w:tcPr>
          <w:p w14:paraId="39B04519" w14:textId="47868F9F" w:rsidR="0063469F" w:rsidRPr="00E63508" w:rsidRDefault="00C924C0" w:rsidP="00C924C0">
            <w:pPr>
              <w:autoSpaceDE w:val="0"/>
              <w:autoSpaceDN w:val="0"/>
              <w:adjustRightInd w:val="0"/>
              <w:spacing w:after="0" w:line="240" w:lineRule="auto"/>
              <w:jc w:val="both"/>
              <w:rPr>
                <w:rFonts w:ascii="Times New Roman" w:eastAsia="Times New Roman" w:hAnsi="Times New Roman" w:cs="Times New Roman"/>
                <w:b/>
                <w:bCs/>
                <w:iCs/>
                <w:sz w:val="26"/>
                <w:szCs w:val="26"/>
                <w:lang w:val="kk-KZ" w:eastAsia="ru-RU"/>
              </w:rPr>
            </w:pPr>
            <w:r>
              <w:rPr>
                <w:rFonts w:ascii="Times New Roman" w:eastAsia="Times New Roman" w:hAnsi="Times New Roman" w:cs="Times New Roman"/>
                <w:b/>
                <w:bCs/>
                <w:iCs/>
                <w:sz w:val="26"/>
                <w:szCs w:val="26"/>
                <w:lang w:val="en-US" w:eastAsia="ru-RU"/>
              </w:rPr>
              <w:t>Contractor Organization (Contractor)/Supplier</w:t>
            </w:r>
          </w:p>
        </w:tc>
        <w:tc>
          <w:tcPr>
            <w:tcW w:w="6242" w:type="dxa"/>
            <w:shd w:val="clear" w:color="auto" w:fill="auto"/>
          </w:tcPr>
          <w:p w14:paraId="3A57B190" w14:textId="7EC303C9" w:rsidR="0063469F" w:rsidRPr="00102D65" w:rsidRDefault="00102D65" w:rsidP="00102D65">
            <w:pPr>
              <w:autoSpaceDE w:val="0"/>
              <w:autoSpaceDN w:val="0"/>
              <w:adjustRightInd w:val="0"/>
              <w:spacing w:after="0" w:line="240" w:lineRule="auto"/>
              <w:jc w:val="both"/>
              <w:rPr>
                <w:rFonts w:ascii="Times New Roman" w:eastAsia="Times New Roman" w:hAnsi="Times New Roman" w:cs="Times New Roman"/>
                <w:bCs/>
                <w:iCs/>
                <w:sz w:val="26"/>
                <w:szCs w:val="26"/>
                <w:lang w:val="kk-KZ" w:eastAsia="ru-RU"/>
              </w:rPr>
            </w:pPr>
            <w:r w:rsidRPr="00102D65">
              <w:rPr>
                <w:rFonts w:ascii="Times New Roman" w:eastAsia="Times New Roman" w:hAnsi="Times New Roman" w:cs="Times New Roman"/>
                <w:bCs/>
                <w:iCs/>
                <w:sz w:val="26"/>
                <w:szCs w:val="26"/>
                <w:lang w:val="kk-KZ" w:eastAsia="ru-RU"/>
              </w:rPr>
              <w:t>An individual or legal entity providing/performing/ rendering GWS under a contract</w:t>
            </w:r>
            <w:r w:rsidR="00866B95">
              <w:rPr>
                <w:rFonts w:ascii="Times New Roman" w:eastAsia="Times New Roman" w:hAnsi="Times New Roman" w:cs="Times New Roman"/>
                <w:bCs/>
                <w:iCs/>
                <w:sz w:val="26"/>
                <w:szCs w:val="26"/>
                <w:lang w:val="en-US" w:eastAsia="ru-RU"/>
              </w:rPr>
              <w:t>or</w:t>
            </w:r>
            <w:r w:rsidRPr="00102D65">
              <w:rPr>
                <w:rFonts w:ascii="Times New Roman" w:eastAsia="Times New Roman" w:hAnsi="Times New Roman" w:cs="Times New Roman"/>
                <w:bCs/>
                <w:iCs/>
                <w:sz w:val="26"/>
                <w:szCs w:val="26"/>
                <w:lang w:val="kk-KZ" w:eastAsia="ru-RU"/>
              </w:rPr>
              <w:t xml:space="preserve"> agreement concluded with an entity of KMG Group of Companies </w:t>
            </w:r>
            <w:r w:rsidR="0063469F" w:rsidRPr="00102D65">
              <w:rPr>
                <w:rFonts w:ascii="Times New Roman" w:eastAsia="Times New Roman" w:hAnsi="Times New Roman" w:cs="Times New Roman"/>
                <w:bCs/>
                <w:iCs/>
                <w:sz w:val="26"/>
                <w:szCs w:val="26"/>
                <w:lang w:val="kk-KZ" w:eastAsia="ru-RU"/>
              </w:rPr>
              <w:t xml:space="preserve"> </w:t>
            </w:r>
          </w:p>
        </w:tc>
      </w:tr>
      <w:tr w:rsidR="00246410" w:rsidRPr="00EE732E" w14:paraId="7ED9CC01" w14:textId="77777777" w:rsidTr="00295BBA">
        <w:tc>
          <w:tcPr>
            <w:tcW w:w="3539" w:type="dxa"/>
            <w:shd w:val="clear" w:color="auto" w:fill="auto"/>
          </w:tcPr>
          <w:p w14:paraId="303E6405" w14:textId="5B239EDB" w:rsidR="00246410" w:rsidRPr="00102D65" w:rsidRDefault="00102D65" w:rsidP="00102D65">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Potential Contractor/Supplier</w:t>
            </w:r>
            <w:r w:rsidR="00246410" w:rsidRPr="00102D65">
              <w:rPr>
                <w:rFonts w:ascii="Times New Roman" w:eastAsia="Times New Roman" w:hAnsi="Times New Roman" w:cs="Times New Roman"/>
                <w:b/>
                <w:bCs/>
                <w:iCs/>
                <w:sz w:val="26"/>
                <w:szCs w:val="26"/>
                <w:lang w:val="en-US" w:eastAsia="ru-RU"/>
              </w:rPr>
              <w:t xml:space="preserve"> </w:t>
            </w:r>
          </w:p>
        </w:tc>
        <w:tc>
          <w:tcPr>
            <w:tcW w:w="6242" w:type="dxa"/>
            <w:shd w:val="clear" w:color="auto" w:fill="auto"/>
          </w:tcPr>
          <w:p w14:paraId="648FE1E4" w14:textId="24447BF4" w:rsidR="00246410" w:rsidRPr="00246410" w:rsidRDefault="00A566B8" w:rsidP="00A566B8">
            <w:pPr>
              <w:autoSpaceDE w:val="0"/>
              <w:autoSpaceDN w:val="0"/>
              <w:adjustRightInd w:val="0"/>
              <w:spacing w:after="0" w:line="240" w:lineRule="auto"/>
              <w:jc w:val="both"/>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en-US" w:eastAsia="ru-RU"/>
              </w:rPr>
              <w:t>An</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individual</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performing</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entrepreneurial</w:t>
            </w:r>
            <w:r w:rsidRPr="00A566B8">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activity</w:t>
            </w:r>
            <w:r w:rsidRPr="00A566B8">
              <w:rPr>
                <w:rFonts w:ascii="Times New Roman" w:eastAsia="Times New Roman" w:hAnsi="Times New Roman" w:cs="Times New Roman"/>
                <w:bCs/>
                <w:iCs/>
                <w:sz w:val="26"/>
                <w:szCs w:val="26"/>
                <w:lang w:val="en-US" w:eastAsia="ru-RU"/>
              </w:rPr>
              <w:t>, a legal entity (except for</w:t>
            </w:r>
            <w:r>
              <w:rPr>
                <w:rFonts w:ascii="Times New Roman" w:eastAsia="Times New Roman" w:hAnsi="Times New Roman" w:cs="Times New Roman"/>
                <w:bCs/>
                <w:iCs/>
                <w:sz w:val="26"/>
                <w:szCs w:val="26"/>
                <w:lang w:val="en-US" w:eastAsia="ru-RU"/>
              </w:rPr>
              <w:t xml:space="preserve"> government institutions unless otherwise established for them by the laws of the Republic of Kazakhstan), temporary association of legal entities (consortium), seeking to conclude a GWS procurement contract  </w:t>
            </w:r>
            <w:r w:rsidRPr="00A566B8">
              <w:rPr>
                <w:rFonts w:ascii="Times New Roman" w:eastAsia="Times New Roman" w:hAnsi="Times New Roman" w:cs="Times New Roman"/>
                <w:bCs/>
                <w:iCs/>
                <w:sz w:val="26"/>
                <w:szCs w:val="26"/>
                <w:lang w:val="en-US" w:eastAsia="ru-RU"/>
              </w:rPr>
              <w:t xml:space="preserve"> </w:t>
            </w:r>
          </w:p>
        </w:tc>
      </w:tr>
      <w:tr w:rsidR="0017062B" w:rsidRPr="00EE732E" w14:paraId="0C0ABF87" w14:textId="77777777" w:rsidTr="00295BBA">
        <w:tc>
          <w:tcPr>
            <w:tcW w:w="3539" w:type="dxa"/>
            <w:shd w:val="clear" w:color="auto" w:fill="auto"/>
          </w:tcPr>
          <w:p w14:paraId="6137D14D" w14:textId="1373523E" w:rsidR="0017062B" w:rsidRPr="002A1DFE" w:rsidRDefault="002A1DFE" w:rsidP="0017062B">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2A1DFE">
              <w:rPr>
                <w:rFonts w:ascii="Times New Roman" w:eastAsia="Times New Roman" w:hAnsi="Times New Roman" w:cs="Times New Roman"/>
                <w:b/>
                <w:bCs/>
                <w:iCs/>
                <w:sz w:val="26"/>
                <w:szCs w:val="26"/>
                <w:lang w:val="en-US" w:eastAsia="ru-RU"/>
              </w:rPr>
              <w:t>HSE Action Plan</w:t>
            </w:r>
          </w:p>
        </w:tc>
        <w:tc>
          <w:tcPr>
            <w:tcW w:w="6242" w:type="dxa"/>
            <w:shd w:val="clear" w:color="auto" w:fill="auto"/>
          </w:tcPr>
          <w:p w14:paraId="356558C1" w14:textId="36AEF09B" w:rsidR="0017062B" w:rsidRPr="002A1DFE" w:rsidRDefault="002A1DFE" w:rsidP="00A566B8">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2A1DFE">
              <w:rPr>
                <w:rFonts w:ascii="Times New Roman" w:eastAsia="Times New Roman" w:hAnsi="Times New Roman" w:cs="Times New Roman"/>
                <w:bCs/>
                <w:iCs/>
                <w:sz w:val="26"/>
                <w:szCs w:val="26"/>
                <w:lang w:val="en-US" w:eastAsia="ru-RU"/>
              </w:rPr>
              <w:t>An action plan aimed at organization and control of works/services performed by the Contractor/Subcontractor in accordance with the Legislative Requirements and requirements of this Standard, HSE Risk Management</w:t>
            </w:r>
          </w:p>
        </w:tc>
      </w:tr>
      <w:tr w:rsidR="00DB6BA6" w:rsidRPr="00EE732E" w14:paraId="5ACFD7EC" w14:textId="77777777" w:rsidTr="00295BBA">
        <w:tc>
          <w:tcPr>
            <w:tcW w:w="3539" w:type="dxa"/>
            <w:shd w:val="clear" w:color="auto" w:fill="auto"/>
          </w:tcPr>
          <w:p w14:paraId="04743CF3" w14:textId="19103F49" w:rsidR="00DB6BA6" w:rsidRPr="0051794A" w:rsidRDefault="0051794A"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Prequalification</w:t>
            </w:r>
          </w:p>
        </w:tc>
        <w:tc>
          <w:tcPr>
            <w:tcW w:w="6242" w:type="dxa"/>
            <w:shd w:val="clear" w:color="auto" w:fill="auto"/>
          </w:tcPr>
          <w:p w14:paraId="7A52F00B" w14:textId="28FA0EA2" w:rsidR="00DB6BA6" w:rsidRPr="00DB6BA6" w:rsidRDefault="00493A0C" w:rsidP="00493A0C">
            <w:pPr>
              <w:autoSpaceDE w:val="0"/>
              <w:autoSpaceDN w:val="0"/>
              <w:adjustRightInd w:val="0"/>
              <w:spacing w:after="0" w:line="240" w:lineRule="auto"/>
              <w:ind w:left="39"/>
              <w:jc w:val="both"/>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en-US" w:eastAsia="ru-RU"/>
              </w:rPr>
              <w:t xml:space="preserve">The process of assessment of potential Contractors for </w:t>
            </w:r>
            <w:r>
              <w:rPr>
                <w:rFonts w:ascii="Times New Roman" w:eastAsia="Times New Roman" w:hAnsi="Times New Roman" w:cs="Times New Roman"/>
                <w:bCs/>
                <w:iCs/>
                <w:sz w:val="26"/>
                <w:szCs w:val="26"/>
                <w:lang w:val="en-US" w:eastAsia="ru-RU"/>
              </w:rPr>
              <w:lastRenderedPageBreak/>
              <w:t xml:space="preserve">compliance with eligibility criteria in the field of HSE established by the Standard of the Fund carried out through questionnaires and audit </w:t>
            </w:r>
            <w:r w:rsidR="00DB6BA6">
              <w:rPr>
                <w:rFonts w:ascii="Times New Roman" w:eastAsia="Times New Roman" w:hAnsi="Times New Roman" w:cs="Times New Roman"/>
                <w:bCs/>
                <w:iCs/>
                <w:sz w:val="26"/>
                <w:szCs w:val="26"/>
                <w:lang w:val="kk-KZ" w:eastAsia="ru-RU"/>
              </w:rPr>
              <w:t xml:space="preserve"> </w:t>
            </w:r>
          </w:p>
        </w:tc>
      </w:tr>
      <w:tr w:rsidR="00A975AB" w:rsidRPr="00EE732E" w14:paraId="14054B32" w14:textId="77777777" w:rsidTr="00295BBA">
        <w:tc>
          <w:tcPr>
            <w:tcW w:w="3539" w:type="dxa"/>
            <w:shd w:val="clear" w:color="auto" w:fill="auto"/>
          </w:tcPr>
          <w:p w14:paraId="729B515F" w14:textId="1649D39B" w:rsidR="00A975AB" w:rsidRPr="00312A84" w:rsidRDefault="00081788" w:rsidP="00A975AB">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lastRenderedPageBreak/>
              <w:t>Incident</w:t>
            </w:r>
            <w:r w:rsidR="00A975AB" w:rsidRPr="00A975AB">
              <w:rPr>
                <w:rFonts w:ascii="Times New Roman" w:eastAsia="Times New Roman" w:hAnsi="Times New Roman" w:cs="Times New Roman"/>
                <w:b/>
                <w:bCs/>
                <w:iCs/>
                <w:sz w:val="26"/>
                <w:szCs w:val="26"/>
                <w:lang w:eastAsia="ru-RU"/>
              </w:rPr>
              <w:t xml:space="preserve"> </w:t>
            </w:r>
          </w:p>
        </w:tc>
        <w:tc>
          <w:tcPr>
            <w:tcW w:w="6242" w:type="dxa"/>
            <w:shd w:val="clear" w:color="auto" w:fill="auto"/>
          </w:tcPr>
          <w:p w14:paraId="4B8DA525" w14:textId="116983CA" w:rsidR="00A975AB" w:rsidRPr="001E1016" w:rsidRDefault="001E1016" w:rsidP="00DF5E07">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1E1016">
              <w:rPr>
                <w:rFonts w:ascii="Times New Roman" w:eastAsia="Times New Roman" w:hAnsi="Times New Roman" w:cs="Times New Roman"/>
                <w:bCs/>
                <w:iCs/>
                <w:sz w:val="26"/>
                <w:szCs w:val="26"/>
                <w:lang w:val="en-US" w:eastAsia="ru-RU"/>
              </w:rPr>
              <w:t xml:space="preserve">Any unplanned event that occurred as a result </w:t>
            </w:r>
            <w:r>
              <w:rPr>
                <w:rFonts w:ascii="Times New Roman" w:eastAsia="Times New Roman" w:hAnsi="Times New Roman" w:cs="Times New Roman"/>
                <w:bCs/>
                <w:iCs/>
                <w:sz w:val="26"/>
                <w:szCs w:val="26"/>
                <w:lang w:val="en-US" w:eastAsia="ru-RU"/>
              </w:rPr>
              <w:t xml:space="preserve">or in the process of </w:t>
            </w:r>
            <w:r w:rsidR="00C44A2B">
              <w:rPr>
                <w:rFonts w:ascii="Times New Roman" w:eastAsia="Times New Roman" w:hAnsi="Times New Roman" w:cs="Times New Roman"/>
                <w:bCs/>
                <w:iCs/>
                <w:sz w:val="26"/>
                <w:szCs w:val="26"/>
                <w:lang w:val="en-US" w:eastAsia="ru-RU"/>
              </w:rPr>
              <w:t>operations</w:t>
            </w:r>
            <w:r>
              <w:rPr>
                <w:rFonts w:ascii="Times New Roman" w:eastAsia="Times New Roman" w:hAnsi="Times New Roman" w:cs="Times New Roman"/>
                <w:bCs/>
                <w:iCs/>
                <w:sz w:val="26"/>
                <w:szCs w:val="26"/>
                <w:lang w:val="en-US" w:eastAsia="ru-RU"/>
              </w:rPr>
              <w:t xml:space="preserve"> of an entity within </w:t>
            </w:r>
            <w:r w:rsidRPr="001E1016">
              <w:rPr>
                <w:rFonts w:ascii="Times New Roman" w:eastAsia="Times New Roman" w:hAnsi="Times New Roman" w:cs="Times New Roman"/>
                <w:bCs/>
                <w:iCs/>
                <w:sz w:val="26"/>
                <w:szCs w:val="26"/>
                <w:lang w:val="en-US" w:eastAsia="ru-RU"/>
              </w:rPr>
              <w:t>KMG Group of Companies that led or could lead to an accident related to work</w:t>
            </w:r>
            <w:r>
              <w:rPr>
                <w:rFonts w:ascii="Times New Roman" w:eastAsia="Times New Roman" w:hAnsi="Times New Roman" w:cs="Times New Roman"/>
                <w:bCs/>
                <w:iCs/>
                <w:sz w:val="26"/>
                <w:szCs w:val="26"/>
                <w:lang w:val="en-US" w:eastAsia="ru-RU"/>
              </w:rPr>
              <w:t xml:space="preserve"> activity</w:t>
            </w:r>
            <w:r w:rsidRPr="001E1016">
              <w:rPr>
                <w:rFonts w:ascii="Times New Roman" w:eastAsia="Times New Roman" w:hAnsi="Times New Roman" w:cs="Times New Roman"/>
                <w:bCs/>
                <w:iCs/>
                <w:sz w:val="26"/>
                <w:szCs w:val="26"/>
                <w:lang w:val="en-US" w:eastAsia="ru-RU"/>
              </w:rPr>
              <w:t xml:space="preserve">, fire, explosion, </w:t>
            </w:r>
            <w:r>
              <w:rPr>
                <w:rFonts w:ascii="Times New Roman" w:eastAsia="Times New Roman" w:hAnsi="Times New Roman" w:cs="Times New Roman"/>
                <w:bCs/>
                <w:iCs/>
                <w:sz w:val="26"/>
                <w:szCs w:val="26"/>
                <w:lang w:val="en-US" w:eastAsia="ru-RU"/>
              </w:rPr>
              <w:t>breakdown</w:t>
            </w:r>
            <w:r w:rsidRPr="001E1016">
              <w:rPr>
                <w:rFonts w:ascii="Times New Roman" w:eastAsia="Times New Roman" w:hAnsi="Times New Roman" w:cs="Times New Roman"/>
                <w:bCs/>
                <w:iCs/>
                <w:sz w:val="26"/>
                <w:szCs w:val="26"/>
                <w:lang w:val="en-US" w:eastAsia="ru-RU"/>
              </w:rPr>
              <w:t xml:space="preserve">, traffic accident or any other event that affects the business </w:t>
            </w:r>
            <w:r>
              <w:rPr>
                <w:rFonts w:ascii="Times New Roman" w:eastAsia="Times New Roman" w:hAnsi="Times New Roman" w:cs="Times New Roman"/>
                <w:bCs/>
                <w:iCs/>
                <w:sz w:val="26"/>
                <w:szCs w:val="26"/>
                <w:lang w:val="en-US" w:eastAsia="ru-RU"/>
              </w:rPr>
              <w:t xml:space="preserve">and reputation of </w:t>
            </w:r>
            <w:r w:rsidRPr="001E1016">
              <w:rPr>
                <w:rFonts w:ascii="Times New Roman" w:eastAsia="Times New Roman" w:hAnsi="Times New Roman" w:cs="Times New Roman"/>
                <w:bCs/>
                <w:iCs/>
                <w:sz w:val="26"/>
                <w:szCs w:val="26"/>
                <w:lang w:val="en-US" w:eastAsia="ru-RU"/>
              </w:rPr>
              <w:t xml:space="preserve">KMG Group </w:t>
            </w:r>
            <w:r>
              <w:rPr>
                <w:rFonts w:ascii="Times New Roman" w:eastAsia="Times New Roman" w:hAnsi="Times New Roman" w:cs="Times New Roman"/>
                <w:bCs/>
                <w:iCs/>
                <w:sz w:val="26"/>
                <w:szCs w:val="26"/>
                <w:lang w:val="en-US" w:eastAsia="ru-RU"/>
              </w:rPr>
              <w:t>of Companies</w:t>
            </w:r>
          </w:p>
        </w:tc>
      </w:tr>
      <w:tr w:rsidR="00723701" w:rsidRPr="00EE732E" w14:paraId="7AE9CCFE" w14:textId="77777777" w:rsidTr="00295BBA">
        <w:tc>
          <w:tcPr>
            <w:tcW w:w="3539" w:type="dxa"/>
            <w:shd w:val="clear" w:color="auto" w:fill="auto"/>
          </w:tcPr>
          <w:p w14:paraId="2A226CF8" w14:textId="0A511840" w:rsidR="00723701" w:rsidRPr="00DF5E07" w:rsidRDefault="00DF5E07" w:rsidP="00706DE1">
            <w:pPr>
              <w:autoSpaceDE w:val="0"/>
              <w:autoSpaceDN w:val="0"/>
              <w:adjustRightInd w:val="0"/>
              <w:spacing w:after="0" w:line="240" w:lineRule="auto"/>
              <w:jc w:val="both"/>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Employee</w:t>
            </w:r>
          </w:p>
        </w:tc>
        <w:tc>
          <w:tcPr>
            <w:tcW w:w="6242" w:type="dxa"/>
            <w:shd w:val="clear" w:color="auto" w:fill="auto"/>
          </w:tcPr>
          <w:p w14:paraId="05BB3B97" w14:textId="7A2A6646" w:rsidR="00723701" w:rsidRPr="00DF5E07" w:rsidRDefault="00DF5E07" w:rsidP="00DF5E07">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iCs/>
                <w:sz w:val="26"/>
                <w:szCs w:val="26"/>
                <w:lang w:val="en-US" w:eastAsia="ru-RU"/>
              </w:rPr>
              <w:t>An</w:t>
            </w:r>
            <w:r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individual</w:t>
            </w:r>
            <w:r w:rsidRPr="00DF5E07">
              <w:rPr>
                <w:rFonts w:ascii="Times New Roman" w:eastAsia="Calibri" w:hAnsi="Times New Roman" w:cs="Times New Roman"/>
                <w:iCs/>
                <w:sz w:val="26"/>
                <w:szCs w:val="26"/>
                <w:lang w:val="en-US" w:eastAsia="ru-RU"/>
              </w:rPr>
              <w:t xml:space="preserve"> </w:t>
            </w:r>
            <w:r w:rsidR="00723701"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who</w:t>
            </w:r>
            <w:r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has</w:t>
            </w:r>
            <w:r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an</w:t>
            </w:r>
            <w:r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employment</w:t>
            </w:r>
            <w:r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relationship</w:t>
            </w:r>
            <w:r w:rsidRPr="00DF5E07">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with</w:t>
            </w:r>
            <w:r w:rsidRPr="00DF5E07">
              <w:rPr>
                <w:rFonts w:ascii="Times New Roman" w:eastAsia="Calibri" w:hAnsi="Times New Roman" w:cs="Times New Roman"/>
                <w:iCs/>
                <w:sz w:val="26"/>
                <w:szCs w:val="26"/>
                <w:lang w:val="en-US" w:eastAsia="ru-RU"/>
              </w:rPr>
              <w:t xml:space="preserve"> </w:t>
            </w:r>
            <w:r w:rsidR="00723701" w:rsidRPr="00723701">
              <w:rPr>
                <w:rFonts w:ascii="Times New Roman" w:eastAsia="Calibri" w:hAnsi="Times New Roman" w:cs="Times New Roman"/>
                <w:iCs/>
                <w:sz w:val="26"/>
                <w:szCs w:val="26"/>
                <w:lang w:eastAsia="ru-RU"/>
              </w:rPr>
              <w:t>л</w:t>
            </w:r>
            <w:r>
              <w:rPr>
                <w:rFonts w:ascii="Times New Roman" w:eastAsia="Calibri" w:hAnsi="Times New Roman" w:cs="Times New Roman"/>
                <w:iCs/>
                <w:sz w:val="26"/>
                <w:szCs w:val="26"/>
                <w:lang w:val="en-US" w:eastAsia="ru-RU"/>
              </w:rPr>
              <w:t xml:space="preserve">an entity of KMG Group of Companies  and performs works under the employment agreement </w:t>
            </w:r>
          </w:p>
        </w:tc>
      </w:tr>
      <w:tr w:rsidR="00E879F2" w:rsidRPr="00EE732E" w14:paraId="01DEBE5E" w14:textId="77777777" w:rsidTr="00295BBA">
        <w:tc>
          <w:tcPr>
            <w:tcW w:w="3539" w:type="dxa"/>
            <w:shd w:val="clear" w:color="auto" w:fill="auto"/>
          </w:tcPr>
          <w:p w14:paraId="766A34DD" w14:textId="29087195" w:rsidR="00E879F2" w:rsidRPr="00306445" w:rsidRDefault="00306445" w:rsidP="00306445">
            <w:pPr>
              <w:autoSpaceDE w:val="0"/>
              <w:autoSpaceDN w:val="0"/>
              <w:adjustRightInd w:val="0"/>
              <w:spacing w:after="0" w:line="240" w:lineRule="auto"/>
              <w:jc w:val="both"/>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 xml:space="preserve">Employee(s) of a Contractor Organization (Contractor) </w:t>
            </w:r>
          </w:p>
        </w:tc>
        <w:tc>
          <w:tcPr>
            <w:tcW w:w="6242" w:type="dxa"/>
            <w:shd w:val="clear" w:color="auto" w:fill="auto"/>
          </w:tcPr>
          <w:p w14:paraId="637B0795" w14:textId="4B5BB0DB" w:rsidR="00E879F2" w:rsidRPr="00223C1B" w:rsidRDefault="00223C1B" w:rsidP="00223C1B">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iCs/>
                <w:sz w:val="26"/>
                <w:szCs w:val="26"/>
                <w:lang w:val="en-US" w:eastAsia="ru-RU"/>
              </w:rPr>
              <w:t>Any</w:t>
            </w:r>
            <w:r w:rsidRPr="00223C1B">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employee</w:t>
            </w:r>
            <w:r w:rsidRPr="00223C1B">
              <w:rPr>
                <w:rFonts w:ascii="Times New Roman" w:eastAsia="Calibri" w:hAnsi="Times New Roman" w:cs="Times New Roman"/>
                <w:iCs/>
                <w:sz w:val="26"/>
                <w:szCs w:val="26"/>
                <w:lang w:val="en-US" w:eastAsia="ru-RU"/>
              </w:rPr>
              <w:t>(</w:t>
            </w:r>
            <w:r>
              <w:rPr>
                <w:rFonts w:ascii="Times New Roman" w:eastAsia="Calibri" w:hAnsi="Times New Roman" w:cs="Times New Roman"/>
                <w:iCs/>
                <w:sz w:val="26"/>
                <w:szCs w:val="26"/>
                <w:lang w:val="en-US" w:eastAsia="ru-RU"/>
              </w:rPr>
              <w:t>s</w:t>
            </w:r>
            <w:r w:rsidRPr="00223C1B">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of</w:t>
            </w:r>
            <w:r w:rsidRPr="00223C1B">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a</w:t>
            </w:r>
            <w:r w:rsidRPr="00223C1B">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Contractor</w:t>
            </w:r>
            <w:r w:rsidRPr="00223C1B">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Subcontractor</w:t>
            </w:r>
            <w:r w:rsidRPr="00223C1B">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Organization providing/</w:t>
            </w:r>
            <w:r w:rsidRPr="00223C1B">
              <w:rPr>
                <w:rFonts w:ascii="Times New Roman" w:eastAsia="Calibri" w:hAnsi="Times New Roman" w:cs="Times New Roman"/>
                <w:iCs/>
                <w:sz w:val="26"/>
                <w:szCs w:val="26"/>
                <w:lang w:val="en-US" w:eastAsia="ru-RU"/>
              </w:rPr>
              <w:t>p</w:t>
            </w:r>
            <w:r>
              <w:rPr>
                <w:rFonts w:ascii="Times New Roman" w:eastAsia="Calibri" w:hAnsi="Times New Roman" w:cs="Times New Roman"/>
                <w:iCs/>
                <w:sz w:val="26"/>
                <w:szCs w:val="26"/>
                <w:lang w:val="en-US" w:eastAsia="ru-RU"/>
              </w:rPr>
              <w:t>erforming/rendering GWS under a contract</w:t>
            </w:r>
            <w:r w:rsidR="00866B95">
              <w:rPr>
                <w:rFonts w:ascii="Times New Roman" w:eastAsia="Calibri" w:hAnsi="Times New Roman" w:cs="Times New Roman"/>
                <w:iCs/>
                <w:sz w:val="26"/>
                <w:szCs w:val="26"/>
                <w:lang w:val="en-US" w:eastAsia="ru-RU"/>
              </w:rPr>
              <w:t>or</w:t>
            </w:r>
            <w:r>
              <w:rPr>
                <w:rFonts w:ascii="Times New Roman" w:eastAsia="Calibri" w:hAnsi="Times New Roman" w:cs="Times New Roman"/>
                <w:iCs/>
                <w:sz w:val="26"/>
                <w:szCs w:val="26"/>
                <w:lang w:val="en-US" w:eastAsia="ru-RU"/>
              </w:rPr>
              <w:t xml:space="preserve"> agreement for KMG Group of Companies </w:t>
            </w:r>
          </w:p>
        </w:tc>
      </w:tr>
      <w:tr w:rsidR="00134076" w:rsidRPr="00EE732E" w14:paraId="61E73E0B" w14:textId="77777777" w:rsidTr="00295BBA">
        <w:tc>
          <w:tcPr>
            <w:tcW w:w="3539" w:type="dxa"/>
            <w:shd w:val="clear" w:color="auto" w:fill="auto"/>
          </w:tcPr>
          <w:p w14:paraId="5939CA74" w14:textId="3CD2A887" w:rsidR="00134076" w:rsidRPr="009F4383" w:rsidRDefault="009F4383" w:rsidP="00706DE1">
            <w:pPr>
              <w:autoSpaceDE w:val="0"/>
              <w:autoSpaceDN w:val="0"/>
              <w:adjustRightInd w:val="0"/>
              <w:spacing w:after="0" w:line="240" w:lineRule="auto"/>
              <w:jc w:val="both"/>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Workplace</w:t>
            </w:r>
          </w:p>
        </w:tc>
        <w:tc>
          <w:tcPr>
            <w:tcW w:w="6242" w:type="dxa"/>
            <w:shd w:val="clear" w:color="auto" w:fill="auto"/>
          </w:tcPr>
          <w:p w14:paraId="1918A7BA" w14:textId="0FBDA385" w:rsidR="00134076" w:rsidRPr="00EB314E" w:rsidRDefault="00EB314E" w:rsidP="001048FC">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iCs/>
                <w:sz w:val="26"/>
                <w:szCs w:val="26"/>
                <w:lang w:val="en-US" w:eastAsia="ru-RU"/>
              </w:rPr>
              <w:t>A</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place</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of</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permanent</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or</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temporary</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stay</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of</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an</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employee</w:t>
            </w:r>
            <w:r w:rsidRPr="00EB314E">
              <w:rPr>
                <w:rFonts w:ascii="Times New Roman" w:eastAsia="Calibri" w:hAnsi="Times New Roman" w:cs="Times New Roman"/>
                <w:iCs/>
                <w:sz w:val="26"/>
                <w:szCs w:val="26"/>
                <w:lang w:val="en-US" w:eastAsia="ru-RU"/>
              </w:rPr>
              <w:t xml:space="preserve"> </w:t>
            </w:r>
            <w:r w:rsidR="001048FC">
              <w:rPr>
                <w:rFonts w:ascii="Times New Roman" w:eastAsia="Calibri" w:hAnsi="Times New Roman" w:cs="Times New Roman"/>
                <w:iCs/>
                <w:sz w:val="26"/>
                <w:szCs w:val="26"/>
                <w:lang w:val="en-US" w:eastAsia="ru-RU"/>
              </w:rPr>
              <w:t>in</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the</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performance</w:t>
            </w:r>
            <w:r w:rsidRPr="00EB314E">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of</w:t>
            </w:r>
            <w:r w:rsidRPr="00EB314E">
              <w:rPr>
                <w:rFonts w:ascii="Times New Roman" w:eastAsia="Calibri" w:hAnsi="Times New Roman" w:cs="Times New Roman"/>
                <w:iCs/>
                <w:sz w:val="26"/>
                <w:szCs w:val="26"/>
                <w:lang w:val="en-US" w:eastAsia="ru-RU"/>
              </w:rPr>
              <w:t xml:space="preserve"> </w:t>
            </w:r>
            <w:r w:rsidR="003A196D">
              <w:rPr>
                <w:rFonts w:ascii="Times New Roman" w:eastAsia="Calibri" w:hAnsi="Times New Roman" w:cs="Times New Roman"/>
                <w:iCs/>
                <w:sz w:val="26"/>
                <w:szCs w:val="26"/>
                <w:lang w:val="en-US" w:eastAsia="ru-RU"/>
              </w:rPr>
              <w:t>his/her employment duties</w:t>
            </w:r>
            <w:r>
              <w:rPr>
                <w:rFonts w:ascii="Times New Roman" w:eastAsia="Calibri" w:hAnsi="Times New Roman" w:cs="Times New Roman"/>
                <w:iCs/>
                <w:sz w:val="26"/>
                <w:szCs w:val="26"/>
                <w:lang w:val="en-US" w:eastAsia="ru-RU"/>
              </w:rPr>
              <w:t xml:space="preserve"> </w:t>
            </w:r>
            <w:r w:rsidR="001048FC">
              <w:rPr>
                <w:rFonts w:ascii="Times New Roman" w:eastAsia="Calibri" w:hAnsi="Times New Roman" w:cs="Times New Roman"/>
                <w:iCs/>
                <w:sz w:val="26"/>
                <w:szCs w:val="26"/>
                <w:lang w:val="en-US" w:eastAsia="ru-RU"/>
              </w:rPr>
              <w:t>during</w:t>
            </w:r>
            <w:r>
              <w:rPr>
                <w:rFonts w:ascii="Times New Roman" w:eastAsia="Calibri" w:hAnsi="Times New Roman" w:cs="Times New Roman"/>
                <w:iCs/>
                <w:sz w:val="26"/>
                <w:szCs w:val="26"/>
                <w:lang w:val="en-US" w:eastAsia="ru-RU"/>
              </w:rPr>
              <w:t xml:space="preserve"> </w:t>
            </w:r>
            <w:r w:rsidR="003A196D">
              <w:rPr>
                <w:rFonts w:ascii="Times New Roman" w:eastAsia="Calibri" w:hAnsi="Times New Roman" w:cs="Times New Roman"/>
                <w:iCs/>
                <w:sz w:val="26"/>
                <w:szCs w:val="26"/>
                <w:lang w:val="en-US" w:eastAsia="ru-RU"/>
              </w:rPr>
              <w:t>work activity</w:t>
            </w:r>
          </w:p>
        </w:tc>
      </w:tr>
      <w:tr w:rsidR="004968A5" w:rsidRPr="00EE732E" w14:paraId="1C0ED1E9" w14:textId="77777777" w:rsidTr="00295BBA">
        <w:tc>
          <w:tcPr>
            <w:tcW w:w="3539" w:type="dxa"/>
            <w:shd w:val="clear" w:color="auto" w:fill="auto"/>
          </w:tcPr>
          <w:p w14:paraId="7F442407" w14:textId="6CFD48CC" w:rsidR="004968A5" w:rsidRPr="00DC6493" w:rsidRDefault="00700DD3" w:rsidP="00700DD3">
            <w:pPr>
              <w:autoSpaceDE w:val="0"/>
              <w:autoSpaceDN w:val="0"/>
              <w:adjustRightInd w:val="0"/>
              <w:spacing w:after="0" w:line="240" w:lineRule="auto"/>
              <w:jc w:val="both"/>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 xml:space="preserve">Register of qualified potential suppliers </w:t>
            </w:r>
            <w:r w:rsidR="004968A5" w:rsidRPr="00DC6493">
              <w:rPr>
                <w:rFonts w:ascii="Times New Roman" w:eastAsia="Calibri" w:hAnsi="Times New Roman" w:cs="Times New Roman"/>
                <w:b/>
                <w:bCs/>
                <w:iCs/>
                <w:sz w:val="26"/>
                <w:szCs w:val="26"/>
                <w:lang w:val="en-US" w:eastAsia="ru-RU"/>
              </w:rPr>
              <w:t xml:space="preserve"> </w:t>
            </w:r>
          </w:p>
        </w:tc>
        <w:tc>
          <w:tcPr>
            <w:tcW w:w="6242" w:type="dxa"/>
            <w:shd w:val="clear" w:color="auto" w:fill="auto"/>
          </w:tcPr>
          <w:p w14:paraId="7427204B" w14:textId="1C15DBCC" w:rsidR="004968A5" w:rsidRPr="00700DD3" w:rsidRDefault="00700DD3" w:rsidP="00700DD3">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iCs/>
                <w:sz w:val="26"/>
                <w:szCs w:val="26"/>
                <w:lang w:val="en-US" w:eastAsia="ru-RU"/>
              </w:rPr>
              <w:t>A</w:t>
            </w:r>
            <w:r w:rsidRPr="00700DD3">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list</w:t>
            </w:r>
            <w:r w:rsidRPr="00700DD3">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of</w:t>
            </w:r>
            <w:r w:rsidRPr="00700DD3">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qualified</w:t>
            </w:r>
            <w:r w:rsidRPr="00700DD3">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potential</w:t>
            </w:r>
            <w:r w:rsidRPr="00700DD3">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GWS</w:t>
            </w:r>
            <w:r w:rsidRPr="00700DD3">
              <w:rPr>
                <w:rFonts w:ascii="Times New Roman" w:eastAsia="Calibri" w:hAnsi="Times New Roman" w:cs="Times New Roman"/>
                <w:iCs/>
                <w:sz w:val="26"/>
                <w:szCs w:val="26"/>
                <w:lang w:val="en-US" w:eastAsia="ru-RU"/>
              </w:rPr>
              <w:t xml:space="preserve"> </w:t>
            </w:r>
            <w:r>
              <w:rPr>
                <w:rFonts w:ascii="Times New Roman" w:eastAsia="Calibri" w:hAnsi="Times New Roman" w:cs="Times New Roman"/>
                <w:iCs/>
                <w:sz w:val="26"/>
                <w:szCs w:val="26"/>
                <w:lang w:val="en-US" w:eastAsia="ru-RU"/>
              </w:rPr>
              <w:t xml:space="preserve">suppliers to be generated by the Qualification Authority in accordance with the Standard of the Fund </w:t>
            </w:r>
            <w:r w:rsidRPr="00700DD3">
              <w:rPr>
                <w:rFonts w:ascii="Times New Roman" w:eastAsia="Calibri" w:hAnsi="Times New Roman" w:cs="Times New Roman"/>
                <w:iCs/>
                <w:sz w:val="26"/>
                <w:szCs w:val="26"/>
                <w:lang w:val="en-US" w:eastAsia="ru-RU"/>
              </w:rPr>
              <w:t xml:space="preserve"> </w:t>
            </w:r>
            <w:r w:rsidR="004968A5" w:rsidRPr="00700DD3">
              <w:rPr>
                <w:rFonts w:ascii="Times New Roman" w:eastAsia="Calibri" w:hAnsi="Times New Roman" w:cs="Times New Roman"/>
                <w:iCs/>
                <w:sz w:val="26"/>
                <w:szCs w:val="26"/>
                <w:lang w:val="en-US" w:eastAsia="ru-RU"/>
              </w:rPr>
              <w:t xml:space="preserve"> </w:t>
            </w:r>
          </w:p>
        </w:tc>
      </w:tr>
      <w:tr w:rsidR="00717E15" w:rsidRPr="00EE732E" w14:paraId="5BA09182" w14:textId="77777777" w:rsidTr="00295BBA">
        <w:tc>
          <w:tcPr>
            <w:tcW w:w="3539" w:type="dxa"/>
            <w:shd w:val="clear" w:color="auto" w:fill="auto"/>
          </w:tcPr>
          <w:p w14:paraId="7F97AA70" w14:textId="2083D096" w:rsidR="00717E15" w:rsidRPr="00700DD3" w:rsidRDefault="00700DD3" w:rsidP="00706DE1">
            <w:pPr>
              <w:autoSpaceDE w:val="0"/>
              <w:autoSpaceDN w:val="0"/>
              <w:adjustRightInd w:val="0"/>
              <w:spacing w:after="0" w:line="240" w:lineRule="auto"/>
              <w:jc w:val="both"/>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Risk</w:t>
            </w:r>
          </w:p>
        </w:tc>
        <w:tc>
          <w:tcPr>
            <w:tcW w:w="6242" w:type="dxa"/>
            <w:shd w:val="clear" w:color="auto" w:fill="auto"/>
          </w:tcPr>
          <w:p w14:paraId="78727FDF" w14:textId="6486EF59" w:rsidR="00717E15" w:rsidRPr="003A1289" w:rsidRDefault="003A1289" w:rsidP="003A1289">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bCs/>
                <w:iCs/>
                <w:sz w:val="26"/>
                <w:szCs w:val="26"/>
                <w:lang w:val="en-US" w:eastAsia="ru-RU"/>
              </w:rPr>
              <w:t>Probability</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occurrence</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an</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adverse</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event</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that</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will</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have</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negative</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effect</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within</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quality</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management</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system</w:t>
            </w:r>
            <w:r w:rsidRPr="003A1289">
              <w:rPr>
                <w:rFonts w:ascii="Times New Roman" w:eastAsia="Calibri" w:hAnsi="Times New Roman" w:cs="Times New Roman"/>
                <w:bCs/>
                <w:iCs/>
                <w:sz w:val="26"/>
                <w:szCs w:val="26"/>
                <w:lang w:val="en-US" w:eastAsia="ru-RU"/>
              </w:rPr>
              <w:t xml:space="preserve"> – </w:t>
            </w:r>
            <w:r>
              <w:rPr>
                <w:rFonts w:ascii="Times New Roman" w:eastAsia="Calibri" w:hAnsi="Times New Roman" w:cs="Times New Roman"/>
                <w:bCs/>
                <w:iCs/>
                <w:sz w:val="26"/>
                <w:szCs w:val="26"/>
                <w:lang w:val="en-US" w:eastAsia="ru-RU"/>
              </w:rPr>
              <w:t>on</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capacity</w:t>
            </w:r>
            <w:r w:rsidRPr="003A128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to ensure proper quality; within the risk management system – on the capacity to successfully achieve the strategic goals; within the HSE system – on the health of KMG employees</w:t>
            </w:r>
          </w:p>
        </w:tc>
      </w:tr>
      <w:tr w:rsidR="00FA78A6" w:rsidRPr="00EE732E" w14:paraId="38F1DF1D" w14:textId="77777777" w:rsidTr="00295BBA">
        <w:tc>
          <w:tcPr>
            <w:tcW w:w="3539" w:type="dxa"/>
            <w:shd w:val="clear" w:color="auto" w:fill="auto"/>
          </w:tcPr>
          <w:p w14:paraId="39FB200A" w14:textId="6415F01B" w:rsidR="00FA78A6" w:rsidRPr="00573A7C" w:rsidRDefault="00573A7C" w:rsidP="00EA5982">
            <w:pPr>
              <w:autoSpaceDE w:val="0"/>
              <w:autoSpaceDN w:val="0"/>
              <w:adjustRightInd w:val="0"/>
              <w:spacing w:after="0" w:line="240" w:lineRule="auto"/>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KMG Management (</w:t>
            </w:r>
            <w:r w:rsidR="00EA5982">
              <w:rPr>
                <w:rFonts w:ascii="Times New Roman" w:eastAsia="Calibri" w:hAnsi="Times New Roman" w:cs="Times New Roman"/>
                <w:b/>
                <w:bCs/>
                <w:iCs/>
                <w:sz w:val="26"/>
                <w:szCs w:val="26"/>
                <w:lang w:val="en-US" w:eastAsia="ru-RU"/>
              </w:rPr>
              <w:t>Senior Officials</w:t>
            </w:r>
            <w:r>
              <w:rPr>
                <w:rFonts w:ascii="Times New Roman" w:eastAsia="Calibri" w:hAnsi="Times New Roman" w:cs="Times New Roman"/>
                <w:b/>
                <w:bCs/>
                <w:iCs/>
                <w:sz w:val="26"/>
                <w:szCs w:val="26"/>
                <w:lang w:val="en-US" w:eastAsia="ru-RU"/>
              </w:rPr>
              <w:t>)</w:t>
            </w:r>
          </w:p>
        </w:tc>
        <w:tc>
          <w:tcPr>
            <w:tcW w:w="6242" w:type="dxa"/>
            <w:shd w:val="clear" w:color="auto" w:fill="auto"/>
          </w:tcPr>
          <w:p w14:paraId="7208E41D" w14:textId="0F20016F" w:rsidR="00FA78A6" w:rsidRPr="00573A7C" w:rsidRDefault="00573A7C" w:rsidP="00FA78A6">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iCs/>
                <w:sz w:val="26"/>
                <w:szCs w:val="26"/>
                <w:lang w:val="en-US" w:eastAsia="ru-RU"/>
              </w:rPr>
              <w:t>Chairman and members of the Management Board</w:t>
            </w:r>
            <w:r w:rsidR="00FA78A6" w:rsidRPr="00573A7C">
              <w:rPr>
                <w:rFonts w:ascii="Times New Roman" w:eastAsia="Calibri" w:hAnsi="Times New Roman" w:cs="Times New Roman"/>
                <w:iCs/>
                <w:sz w:val="26"/>
                <w:szCs w:val="26"/>
                <w:lang w:val="en-US" w:eastAsia="ru-RU"/>
              </w:rPr>
              <w:t xml:space="preserve">  </w:t>
            </w:r>
          </w:p>
          <w:p w14:paraId="5A242D7C" w14:textId="77777777" w:rsidR="00FA78A6" w:rsidRPr="00573A7C" w:rsidRDefault="00FA78A6" w:rsidP="00295BBA">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p>
        </w:tc>
      </w:tr>
      <w:tr w:rsidR="00FA78A6" w:rsidRPr="00EE732E" w14:paraId="399199E4" w14:textId="77777777" w:rsidTr="00295BBA">
        <w:tc>
          <w:tcPr>
            <w:tcW w:w="3539" w:type="dxa"/>
            <w:shd w:val="clear" w:color="auto" w:fill="auto"/>
          </w:tcPr>
          <w:p w14:paraId="3209390C" w14:textId="1B30204B" w:rsidR="00FA78A6" w:rsidRPr="008768CA" w:rsidRDefault="005E02EB" w:rsidP="008768CA">
            <w:pPr>
              <w:autoSpaceDE w:val="0"/>
              <w:autoSpaceDN w:val="0"/>
              <w:adjustRightInd w:val="0"/>
              <w:spacing w:after="0" w:line="240" w:lineRule="auto"/>
              <w:rPr>
                <w:rFonts w:ascii="Times New Roman" w:eastAsia="Calibri" w:hAnsi="Times New Roman" w:cs="Times New Roman"/>
                <w:b/>
                <w:bCs/>
                <w:iCs/>
                <w:sz w:val="26"/>
                <w:szCs w:val="26"/>
                <w:lang w:val="en-US" w:eastAsia="ru-RU"/>
              </w:rPr>
            </w:pPr>
            <w:r>
              <w:rPr>
                <w:rFonts w:ascii="Times New Roman" w:eastAsia="Calibri" w:hAnsi="Times New Roman" w:cs="Times New Roman"/>
                <w:b/>
                <w:bCs/>
                <w:iCs/>
                <w:sz w:val="26"/>
                <w:szCs w:val="26"/>
                <w:lang w:val="en-US" w:eastAsia="ru-RU"/>
              </w:rPr>
              <w:t>Head</w:t>
            </w:r>
            <w:r w:rsidR="008768CA">
              <w:rPr>
                <w:rFonts w:ascii="Times New Roman" w:eastAsia="Calibri" w:hAnsi="Times New Roman" w:cs="Times New Roman"/>
                <w:b/>
                <w:bCs/>
                <w:iCs/>
                <w:sz w:val="26"/>
                <w:szCs w:val="26"/>
                <w:lang w:val="en-US" w:eastAsia="ru-RU"/>
              </w:rPr>
              <w:t xml:space="preserve"> of Business Line/Division</w:t>
            </w:r>
          </w:p>
        </w:tc>
        <w:tc>
          <w:tcPr>
            <w:tcW w:w="6242" w:type="dxa"/>
            <w:shd w:val="clear" w:color="auto" w:fill="auto"/>
          </w:tcPr>
          <w:p w14:paraId="26DE4F36" w14:textId="3AA7F577" w:rsidR="00FA78A6" w:rsidRPr="00DC6493" w:rsidRDefault="00516462" w:rsidP="00516462">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Pr>
                <w:rFonts w:ascii="Times New Roman" w:eastAsia="Calibri" w:hAnsi="Times New Roman" w:cs="Times New Roman"/>
                <w:bCs/>
                <w:iCs/>
                <w:sz w:val="26"/>
                <w:szCs w:val="26"/>
                <w:lang w:val="en-US" w:eastAsia="ru-RU"/>
              </w:rPr>
              <w:t>Deputy</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Chairman</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Management</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Board</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in</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charge</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relevant</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Division</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 xml:space="preserve">Exploration of Raw Hydrocarbons; Production of Hydrocarbons, </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 xml:space="preserve">Non-Operating Assets, </w:t>
            </w:r>
            <w:r w:rsidR="00FA78A6"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Service Infrastructure of Production Assets; Gas Transportation and Marketing; Oil Transportation. International</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Oil</w:t>
            </w:r>
            <w:r w:rsidRPr="00516462">
              <w:rPr>
                <w:rFonts w:ascii="Times New Roman" w:eastAsia="Calibri" w:hAnsi="Times New Roman" w:cs="Times New Roman"/>
                <w:bCs/>
                <w:iCs/>
                <w:sz w:val="26"/>
                <w:szCs w:val="26"/>
                <w:lang w:val="en-US" w:eastAsia="ru-RU"/>
              </w:rPr>
              <w:t>-</w:t>
            </w:r>
            <w:r>
              <w:rPr>
                <w:rFonts w:ascii="Times New Roman" w:eastAsia="Calibri" w:hAnsi="Times New Roman" w:cs="Times New Roman"/>
                <w:bCs/>
                <w:iCs/>
                <w:sz w:val="26"/>
                <w:szCs w:val="26"/>
                <w:lang w:val="en-US" w:eastAsia="ru-RU"/>
              </w:rPr>
              <w:t>Refining</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and</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Marketing</w:t>
            </w:r>
            <w:r w:rsidRPr="00516462">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Projects</w:t>
            </w:r>
            <w:r w:rsidRPr="00516462">
              <w:rPr>
                <w:rFonts w:ascii="Times New Roman" w:eastAsia="Calibri" w:hAnsi="Times New Roman" w:cs="Times New Roman"/>
                <w:bCs/>
                <w:iCs/>
                <w:sz w:val="26"/>
                <w:szCs w:val="26"/>
                <w:lang w:val="en-US" w:eastAsia="ru-RU"/>
              </w:rPr>
              <w:t>;</w:t>
            </w:r>
            <w:r>
              <w:rPr>
                <w:rFonts w:ascii="Times New Roman" w:eastAsia="Calibri" w:hAnsi="Times New Roman" w:cs="Times New Roman"/>
                <w:bCs/>
                <w:iCs/>
                <w:sz w:val="26"/>
                <w:szCs w:val="26"/>
                <w:lang w:val="en-US" w:eastAsia="ru-RU"/>
              </w:rPr>
              <w:t xml:space="preserve"> Oil Refining and </w:t>
            </w:r>
            <w:proofErr w:type="spellStart"/>
            <w:r>
              <w:rPr>
                <w:rFonts w:ascii="Times New Roman" w:eastAsia="Calibri" w:hAnsi="Times New Roman" w:cs="Times New Roman"/>
                <w:bCs/>
                <w:iCs/>
                <w:sz w:val="26"/>
                <w:szCs w:val="26"/>
                <w:lang w:val="en-US" w:eastAsia="ru-RU"/>
              </w:rPr>
              <w:t>Petrochemistry</w:t>
            </w:r>
            <w:proofErr w:type="spellEnd"/>
            <w:r>
              <w:rPr>
                <w:rFonts w:ascii="Times New Roman" w:eastAsia="Calibri" w:hAnsi="Times New Roman" w:cs="Times New Roman"/>
                <w:bCs/>
                <w:iCs/>
                <w:sz w:val="26"/>
                <w:szCs w:val="26"/>
                <w:lang w:val="en-US" w:eastAsia="ru-RU"/>
              </w:rPr>
              <w:t xml:space="preserve">, Oil Marketing and Sales  </w:t>
            </w:r>
            <w:r w:rsidRPr="00516462">
              <w:rPr>
                <w:rFonts w:ascii="Times New Roman" w:eastAsia="Calibri" w:hAnsi="Times New Roman" w:cs="Times New Roman"/>
                <w:bCs/>
                <w:iCs/>
                <w:sz w:val="26"/>
                <w:szCs w:val="26"/>
                <w:lang w:val="en-US" w:eastAsia="ru-RU"/>
              </w:rPr>
              <w:t xml:space="preserve"> </w:t>
            </w:r>
            <w:r w:rsidR="00FA78A6" w:rsidRPr="00516462">
              <w:rPr>
                <w:rFonts w:ascii="Times New Roman" w:eastAsia="Calibri" w:hAnsi="Times New Roman" w:cs="Times New Roman"/>
                <w:bCs/>
                <w:iCs/>
                <w:sz w:val="26"/>
                <w:szCs w:val="26"/>
                <w:lang w:val="en-US" w:eastAsia="ru-RU"/>
              </w:rPr>
              <w:t xml:space="preserve"> </w:t>
            </w:r>
          </w:p>
        </w:tc>
      </w:tr>
      <w:tr w:rsidR="00FA78A6" w:rsidRPr="00EE732E" w14:paraId="75E7AD4B" w14:textId="77777777" w:rsidTr="00295BBA">
        <w:tc>
          <w:tcPr>
            <w:tcW w:w="3539" w:type="dxa"/>
            <w:shd w:val="clear" w:color="auto" w:fill="auto"/>
          </w:tcPr>
          <w:p w14:paraId="21C9A06A" w14:textId="7547D43B" w:rsidR="00FA78A6" w:rsidRPr="00FA78A6" w:rsidRDefault="005E02EB" w:rsidP="009B76F7">
            <w:pPr>
              <w:autoSpaceDE w:val="0"/>
              <w:autoSpaceDN w:val="0"/>
              <w:adjustRightInd w:val="0"/>
              <w:spacing w:after="0" w:line="240" w:lineRule="auto"/>
              <w:rPr>
                <w:rFonts w:ascii="Times New Roman" w:eastAsia="Calibri" w:hAnsi="Times New Roman" w:cs="Times New Roman"/>
                <w:b/>
                <w:bCs/>
                <w:iCs/>
                <w:sz w:val="26"/>
                <w:szCs w:val="26"/>
                <w:lang w:eastAsia="ru-RU"/>
              </w:rPr>
            </w:pPr>
            <w:r>
              <w:rPr>
                <w:rFonts w:ascii="Times New Roman" w:eastAsia="Calibri" w:hAnsi="Times New Roman" w:cs="Times New Roman"/>
                <w:b/>
                <w:bCs/>
                <w:iCs/>
                <w:sz w:val="26"/>
                <w:szCs w:val="26"/>
                <w:lang w:val="en-US" w:eastAsia="ru-RU"/>
              </w:rPr>
              <w:t>Head</w:t>
            </w:r>
            <w:r w:rsidR="009B76F7">
              <w:rPr>
                <w:rFonts w:ascii="Times New Roman" w:eastAsia="Calibri" w:hAnsi="Times New Roman" w:cs="Times New Roman"/>
                <w:b/>
                <w:bCs/>
                <w:iCs/>
                <w:sz w:val="26"/>
                <w:szCs w:val="26"/>
                <w:lang w:val="en-US" w:eastAsia="ru-RU"/>
              </w:rPr>
              <w:t xml:space="preserve"> of Activity Area </w:t>
            </w:r>
            <w:r w:rsidR="00FA78A6" w:rsidRPr="00FA78A6">
              <w:rPr>
                <w:rFonts w:ascii="Times New Roman" w:eastAsia="Calibri" w:hAnsi="Times New Roman" w:cs="Times New Roman"/>
                <w:b/>
                <w:bCs/>
                <w:iCs/>
                <w:sz w:val="26"/>
                <w:szCs w:val="26"/>
                <w:lang w:eastAsia="ru-RU"/>
              </w:rPr>
              <w:t xml:space="preserve">  </w:t>
            </w:r>
          </w:p>
        </w:tc>
        <w:tc>
          <w:tcPr>
            <w:tcW w:w="6242" w:type="dxa"/>
            <w:shd w:val="clear" w:color="auto" w:fill="auto"/>
          </w:tcPr>
          <w:p w14:paraId="4F1BBB27" w14:textId="227F05C7" w:rsidR="00FA78A6" w:rsidRPr="00D536E9" w:rsidRDefault="00C70729" w:rsidP="00A93A04">
            <w:pPr>
              <w:autoSpaceDE w:val="0"/>
              <w:autoSpaceDN w:val="0"/>
              <w:adjustRightInd w:val="0"/>
              <w:spacing w:after="0" w:line="240" w:lineRule="auto"/>
              <w:jc w:val="both"/>
              <w:rPr>
                <w:rFonts w:ascii="Times New Roman" w:eastAsia="Calibri" w:hAnsi="Times New Roman" w:cs="Times New Roman"/>
                <w:bCs/>
                <w:iCs/>
                <w:sz w:val="26"/>
                <w:szCs w:val="26"/>
                <w:lang w:val="en-US" w:eastAsia="ru-RU"/>
              </w:rPr>
            </w:pPr>
            <w:r>
              <w:rPr>
                <w:rFonts w:ascii="Times New Roman" w:eastAsia="Calibri" w:hAnsi="Times New Roman" w:cs="Times New Roman"/>
                <w:bCs/>
                <w:iCs/>
                <w:sz w:val="26"/>
                <w:szCs w:val="26"/>
                <w:lang w:val="en-US" w:eastAsia="ru-RU"/>
              </w:rPr>
              <w:t>Deputy</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Chairman</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Management</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Board</w:t>
            </w:r>
            <w:r w:rsidRPr="00D536E9">
              <w:rPr>
                <w:rFonts w:ascii="Times New Roman" w:eastAsia="Calibri" w:hAnsi="Times New Roman" w:cs="Times New Roman"/>
                <w:bCs/>
                <w:iCs/>
                <w:sz w:val="26"/>
                <w:szCs w:val="26"/>
                <w:lang w:val="en-US" w:eastAsia="ru-RU"/>
              </w:rPr>
              <w:t xml:space="preserve"> –</w:t>
            </w:r>
            <w:r w:rsidR="00FA78A6"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financial</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director</w:t>
            </w:r>
            <w:r w:rsidRPr="00D536E9">
              <w:rPr>
                <w:rFonts w:ascii="Times New Roman" w:eastAsia="Calibri" w:hAnsi="Times New Roman" w:cs="Times New Roman"/>
                <w:bCs/>
                <w:iCs/>
                <w:sz w:val="26"/>
                <w:szCs w:val="26"/>
                <w:lang w:val="en-US" w:eastAsia="ru-RU"/>
              </w:rPr>
              <w:t>/</w:t>
            </w:r>
            <w:r>
              <w:rPr>
                <w:rFonts w:ascii="Times New Roman" w:eastAsia="Calibri" w:hAnsi="Times New Roman" w:cs="Times New Roman"/>
                <w:bCs/>
                <w:iCs/>
                <w:sz w:val="26"/>
                <w:szCs w:val="26"/>
                <w:lang w:val="en-US" w:eastAsia="ru-RU"/>
              </w:rPr>
              <w:t>managing</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directors</w:t>
            </w:r>
            <w:r w:rsidRPr="00D536E9">
              <w:rPr>
                <w:rFonts w:ascii="Times New Roman" w:eastAsia="Calibri" w:hAnsi="Times New Roman" w:cs="Times New Roman"/>
                <w:bCs/>
                <w:iCs/>
                <w:sz w:val="26"/>
                <w:szCs w:val="26"/>
                <w:lang w:val="en-US" w:eastAsia="ru-RU"/>
              </w:rPr>
              <w:t>/</w:t>
            </w:r>
            <w:r>
              <w:rPr>
                <w:rFonts w:ascii="Times New Roman" w:eastAsia="Calibri" w:hAnsi="Times New Roman" w:cs="Times New Roman"/>
                <w:bCs/>
                <w:iCs/>
                <w:sz w:val="26"/>
                <w:szCs w:val="26"/>
                <w:lang w:val="en-US" w:eastAsia="ru-RU"/>
              </w:rPr>
              <w:t>head</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structural</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area</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in</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charge</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relevant</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activity</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area</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Economy</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and</w:t>
            </w:r>
            <w:r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Finance</w:t>
            </w:r>
            <w:r w:rsidRPr="00D536E9">
              <w:rPr>
                <w:rFonts w:ascii="Times New Roman" w:eastAsia="Calibri" w:hAnsi="Times New Roman" w:cs="Times New Roman"/>
                <w:bCs/>
                <w:iCs/>
                <w:sz w:val="26"/>
                <w:szCs w:val="26"/>
                <w:lang w:val="en-US" w:eastAsia="ru-RU"/>
              </w:rPr>
              <w:t xml:space="preserve">; </w:t>
            </w:r>
            <w:r w:rsidR="00FA78A6" w:rsidRPr="00D536E9">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Strategy</w:t>
            </w:r>
            <w:r w:rsidRPr="00D536E9">
              <w:rPr>
                <w:rFonts w:ascii="Times New Roman" w:eastAsia="Calibri" w:hAnsi="Times New Roman" w:cs="Times New Roman"/>
                <w:bCs/>
                <w:iCs/>
                <w:sz w:val="26"/>
                <w:szCs w:val="26"/>
                <w:lang w:val="en-US" w:eastAsia="ru-RU"/>
              </w:rPr>
              <w:t xml:space="preserve">; </w:t>
            </w:r>
            <w:r w:rsidR="00D536E9">
              <w:rPr>
                <w:rFonts w:ascii="Times New Roman" w:eastAsia="Calibri" w:hAnsi="Times New Roman" w:cs="Times New Roman"/>
                <w:bCs/>
                <w:iCs/>
                <w:sz w:val="26"/>
                <w:szCs w:val="26"/>
                <w:lang w:val="en-US" w:eastAsia="ru-RU"/>
              </w:rPr>
              <w:t xml:space="preserve">Human Resource Management; </w:t>
            </w:r>
            <w:r w:rsidR="00A93A04">
              <w:rPr>
                <w:rFonts w:ascii="Times New Roman" w:eastAsia="Calibri" w:hAnsi="Times New Roman" w:cs="Times New Roman"/>
                <w:bCs/>
                <w:iCs/>
                <w:sz w:val="26"/>
                <w:szCs w:val="26"/>
                <w:lang w:val="en-US" w:eastAsia="ru-RU"/>
              </w:rPr>
              <w:t xml:space="preserve">Corporate Security; Health, Safety and Environment; Legal Support;   Risk Management; Transformation  </w:t>
            </w:r>
          </w:p>
        </w:tc>
      </w:tr>
      <w:tr w:rsidR="00E71D26" w:rsidRPr="00EE732E" w14:paraId="030C11A3" w14:textId="77777777" w:rsidTr="00295BBA">
        <w:tc>
          <w:tcPr>
            <w:tcW w:w="3539" w:type="dxa"/>
            <w:shd w:val="clear" w:color="auto" w:fill="auto"/>
          </w:tcPr>
          <w:p w14:paraId="53F00630" w14:textId="5432AA71" w:rsidR="00E71D26" w:rsidRPr="007F2980" w:rsidRDefault="009B76F7" w:rsidP="009B76F7">
            <w:pPr>
              <w:autoSpaceDE w:val="0"/>
              <w:autoSpaceDN w:val="0"/>
              <w:adjustRightInd w:val="0"/>
              <w:spacing w:after="0" w:line="240" w:lineRule="auto"/>
              <w:jc w:val="both"/>
              <w:rPr>
                <w:rFonts w:ascii="Times New Roman" w:eastAsia="Calibri" w:hAnsi="Times New Roman" w:cs="Times New Roman"/>
                <w:b/>
                <w:bCs/>
                <w:iCs/>
                <w:sz w:val="26"/>
                <w:szCs w:val="26"/>
                <w:lang w:eastAsia="ru-RU"/>
              </w:rPr>
            </w:pPr>
            <w:r>
              <w:rPr>
                <w:rFonts w:ascii="Times New Roman" w:eastAsia="Calibri" w:hAnsi="Times New Roman" w:cs="Times New Roman"/>
                <w:b/>
                <w:bCs/>
                <w:iCs/>
                <w:sz w:val="26"/>
                <w:szCs w:val="26"/>
                <w:lang w:val="en-US" w:eastAsia="ru-RU"/>
              </w:rPr>
              <w:t>HSE Service</w:t>
            </w:r>
          </w:p>
        </w:tc>
        <w:tc>
          <w:tcPr>
            <w:tcW w:w="6242" w:type="dxa"/>
            <w:shd w:val="clear" w:color="auto" w:fill="auto"/>
          </w:tcPr>
          <w:p w14:paraId="3A2A47AA" w14:textId="41CDA529" w:rsidR="00E71D26" w:rsidRPr="00B3347F" w:rsidRDefault="00B3347F" w:rsidP="00B3347F">
            <w:pPr>
              <w:autoSpaceDE w:val="0"/>
              <w:autoSpaceDN w:val="0"/>
              <w:adjustRightInd w:val="0"/>
              <w:spacing w:after="0" w:line="240" w:lineRule="auto"/>
              <w:jc w:val="both"/>
              <w:rPr>
                <w:rFonts w:ascii="Times New Roman" w:eastAsia="Calibri" w:hAnsi="Times New Roman" w:cs="Times New Roman"/>
                <w:bCs/>
                <w:iCs/>
                <w:sz w:val="26"/>
                <w:szCs w:val="26"/>
                <w:lang w:val="en-US" w:eastAsia="ru-RU"/>
              </w:rPr>
            </w:pPr>
            <w:r>
              <w:rPr>
                <w:rFonts w:ascii="Times New Roman" w:eastAsia="Calibri" w:hAnsi="Times New Roman" w:cs="Times New Roman"/>
                <w:bCs/>
                <w:iCs/>
                <w:sz w:val="26"/>
                <w:szCs w:val="26"/>
                <w:lang w:val="en-US" w:eastAsia="ru-RU"/>
              </w:rPr>
              <w:t>Structural</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unit</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subsidiary</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or</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affiliate</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in</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charge</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activity</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area</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in</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the</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field</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of</w:t>
            </w:r>
            <w:r w:rsidRPr="00B3347F">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HSE</w:t>
            </w:r>
            <w:r w:rsidRPr="00B3347F">
              <w:rPr>
                <w:rFonts w:ascii="Times New Roman" w:eastAsia="Calibri" w:hAnsi="Times New Roman" w:cs="Times New Roman"/>
                <w:bCs/>
                <w:iCs/>
                <w:sz w:val="26"/>
                <w:szCs w:val="26"/>
                <w:lang w:val="en-US" w:eastAsia="ru-RU"/>
              </w:rPr>
              <w:t xml:space="preserve">, in the absence of such </w:t>
            </w:r>
            <w:r>
              <w:rPr>
                <w:rFonts w:ascii="Times New Roman" w:eastAsia="Calibri" w:hAnsi="Times New Roman" w:cs="Times New Roman"/>
                <w:bCs/>
                <w:iCs/>
                <w:sz w:val="26"/>
                <w:szCs w:val="26"/>
                <w:lang w:val="en-US" w:eastAsia="ru-RU"/>
              </w:rPr>
              <w:t xml:space="preserve">area </w:t>
            </w:r>
            <w:r w:rsidRPr="00B3347F">
              <w:rPr>
                <w:rFonts w:ascii="Times New Roman" w:eastAsia="Calibri" w:hAnsi="Times New Roman" w:cs="Times New Roman"/>
                <w:bCs/>
                <w:iCs/>
                <w:sz w:val="26"/>
                <w:szCs w:val="26"/>
                <w:lang w:val="en-US" w:eastAsia="ru-RU"/>
              </w:rPr>
              <w:t xml:space="preserve">– a </w:t>
            </w:r>
            <w:r>
              <w:rPr>
                <w:rFonts w:ascii="Times New Roman" w:eastAsia="Calibri" w:hAnsi="Times New Roman" w:cs="Times New Roman"/>
                <w:bCs/>
                <w:iCs/>
                <w:sz w:val="26"/>
                <w:szCs w:val="26"/>
                <w:lang w:val="en-US" w:eastAsia="ru-RU"/>
              </w:rPr>
              <w:t xml:space="preserve">specialist coordinating activity of structural units of subsidiaries or affiliates in the field of HSE </w:t>
            </w:r>
          </w:p>
        </w:tc>
      </w:tr>
      <w:tr w:rsidR="00706DE1" w:rsidRPr="00EE732E" w14:paraId="06DA4083" w14:textId="77777777" w:rsidTr="00295BBA">
        <w:tc>
          <w:tcPr>
            <w:tcW w:w="3539" w:type="dxa"/>
            <w:shd w:val="clear" w:color="auto" w:fill="auto"/>
          </w:tcPr>
          <w:p w14:paraId="010D5BA2" w14:textId="2E647C32" w:rsidR="00706DE1" w:rsidRPr="00706DE1" w:rsidRDefault="00B3347F" w:rsidP="008A782D">
            <w:pPr>
              <w:autoSpaceDE w:val="0"/>
              <w:autoSpaceDN w:val="0"/>
              <w:adjustRightInd w:val="0"/>
              <w:spacing w:after="0" w:line="240" w:lineRule="auto"/>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MS</w:t>
            </w:r>
            <w:r w:rsidR="00706DE1" w:rsidRPr="00E94887">
              <w:rPr>
                <w:rFonts w:ascii="Times New Roman" w:eastAsia="Times New Roman" w:hAnsi="Times New Roman" w:cs="Times New Roman"/>
                <w:b/>
                <w:bCs/>
                <w:iCs/>
                <w:sz w:val="26"/>
                <w:szCs w:val="26"/>
                <w:lang w:eastAsia="ru-RU"/>
              </w:rPr>
              <w:t xml:space="preserve">  </w:t>
            </w:r>
          </w:p>
        </w:tc>
        <w:tc>
          <w:tcPr>
            <w:tcW w:w="6242" w:type="dxa"/>
            <w:shd w:val="clear" w:color="auto" w:fill="auto"/>
          </w:tcPr>
          <w:p w14:paraId="7880F8EB" w14:textId="314AA527" w:rsidR="00706DE1" w:rsidRPr="00DC6493" w:rsidRDefault="00B3347F" w:rsidP="00B3347F">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sz w:val="26"/>
                <w:szCs w:val="26"/>
                <w:lang w:val="en-US" w:eastAsia="ru-RU"/>
              </w:rPr>
              <w:t>HSE</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management</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system</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within</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the</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KMG</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Group</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of</w:t>
            </w:r>
            <w:r w:rsidRPr="00DC6493">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Companies</w:t>
            </w:r>
            <w:r w:rsidRPr="00DC6493">
              <w:rPr>
                <w:rFonts w:ascii="Times New Roman" w:eastAsia="Times New Roman" w:hAnsi="Times New Roman" w:cs="Times New Roman"/>
                <w:bCs/>
                <w:sz w:val="26"/>
                <w:szCs w:val="26"/>
                <w:lang w:val="en-US" w:eastAsia="ru-RU"/>
              </w:rPr>
              <w:t xml:space="preserve"> </w:t>
            </w:r>
            <w:r w:rsidR="00706DE1" w:rsidRPr="00DC6493">
              <w:rPr>
                <w:rFonts w:ascii="Times New Roman" w:eastAsia="Times New Roman" w:hAnsi="Times New Roman" w:cs="Times New Roman"/>
                <w:bCs/>
                <w:sz w:val="26"/>
                <w:szCs w:val="26"/>
                <w:lang w:val="en-US" w:eastAsia="ru-RU"/>
              </w:rPr>
              <w:t xml:space="preserve"> </w:t>
            </w:r>
          </w:p>
        </w:tc>
      </w:tr>
      <w:tr w:rsidR="00D77775" w:rsidRPr="00EE732E" w14:paraId="7328D09D" w14:textId="77777777" w:rsidTr="00295BBA">
        <w:tc>
          <w:tcPr>
            <w:tcW w:w="3539" w:type="dxa"/>
            <w:shd w:val="clear" w:color="auto" w:fill="auto"/>
          </w:tcPr>
          <w:p w14:paraId="7DE98CAC" w14:textId="26984F20" w:rsidR="00D77775" w:rsidRPr="00B3347F" w:rsidRDefault="00B3347F" w:rsidP="00B3347F">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 xml:space="preserve">Subcontractor Organization (Subcontractor) </w:t>
            </w:r>
            <w:r w:rsidR="00D77775" w:rsidRPr="00B3347F">
              <w:rPr>
                <w:rFonts w:ascii="Times New Roman" w:eastAsia="Times New Roman" w:hAnsi="Times New Roman" w:cs="Times New Roman"/>
                <w:b/>
                <w:bCs/>
                <w:iCs/>
                <w:sz w:val="26"/>
                <w:szCs w:val="26"/>
                <w:lang w:val="en-US" w:eastAsia="ru-RU"/>
              </w:rPr>
              <w:t xml:space="preserve"> </w:t>
            </w:r>
          </w:p>
        </w:tc>
        <w:tc>
          <w:tcPr>
            <w:tcW w:w="6242" w:type="dxa"/>
            <w:shd w:val="clear" w:color="auto" w:fill="auto"/>
          </w:tcPr>
          <w:p w14:paraId="03C68D56" w14:textId="5992296F" w:rsidR="00D77775" w:rsidRPr="00016C64" w:rsidRDefault="00016C64" w:rsidP="00016C64">
            <w:pPr>
              <w:autoSpaceDE w:val="0"/>
              <w:autoSpaceDN w:val="0"/>
              <w:adjustRightInd w:val="0"/>
              <w:spacing w:after="0" w:line="240" w:lineRule="auto"/>
              <w:jc w:val="both"/>
              <w:rPr>
                <w:rFonts w:ascii="Times New Roman" w:eastAsia="Times New Roman" w:hAnsi="Times New Roman" w:cs="Times New Roman"/>
                <w:bCs/>
                <w:sz w:val="26"/>
                <w:szCs w:val="26"/>
                <w:lang w:val="en-US" w:eastAsia="ru-RU"/>
              </w:rPr>
            </w:pPr>
            <w:r>
              <w:rPr>
                <w:rFonts w:ascii="Times New Roman" w:eastAsia="Calibri" w:hAnsi="Times New Roman" w:cs="Times New Roman"/>
                <w:bCs/>
                <w:iCs/>
                <w:sz w:val="26"/>
                <w:szCs w:val="26"/>
                <w:lang w:val="en-US" w:eastAsia="ru-RU"/>
              </w:rPr>
              <w:t>An</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individual</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or</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a</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legal</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entity</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performing</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certain</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work</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under</w:t>
            </w:r>
            <w:r w:rsidRPr="00016C64">
              <w:rPr>
                <w:rFonts w:ascii="Times New Roman" w:eastAsia="Calibri" w:hAnsi="Times New Roman" w:cs="Times New Roman"/>
                <w:bCs/>
                <w:iCs/>
                <w:sz w:val="26"/>
                <w:szCs w:val="26"/>
                <w:lang w:val="en-US" w:eastAsia="ru-RU"/>
              </w:rPr>
              <w:t xml:space="preserve"> </w:t>
            </w:r>
            <w:r>
              <w:rPr>
                <w:rFonts w:ascii="Times New Roman" w:eastAsia="Calibri" w:hAnsi="Times New Roman" w:cs="Times New Roman"/>
                <w:bCs/>
                <w:iCs/>
                <w:sz w:val="26"/>
                <w:szCs w:val="26"/>
                <w:lang w:val="en-US" w:eastAsia="ru-RU"/>
              </w:rPr>
              <w:t xml:space="preserve">an agreement with the Contractor in discharge of </w:t>
            </w:r>
            <w:r>
              <w:rPr>
                <w:rFonts w:ascii="Times New Roman" w:eastAsia="Calibri" w:hAnsi="Times New Roman" w:cs="Times New Roman"/>
                <w:bCs/>
                <w:iCs/>
                <w:sz w:val="26"/>
                <w:szCs w:val="26"/>
                <w:lang w:val="en-US" w:eastAsia="ru-RU"/>
              </w:rPr>
              <w:lastRenderedPageBreak/>
              <w:t xml:space="preserve">obligation of the latter to KMG/Subsidiaries and Affiliates </w:t>
            </w:r>
            <w:r w:rsidR="00D77775" w:rsidRPr="00016C64">
              <w:rPr>
                <w:rFonts w:ascii="Times New Roman" w:eastAsia="Calibri" w:hAnsi="Times New Roman" w:cs="Times New Roman"/>
                <w:bCs/>
                <w:iCs/>
                <w:sz w:val="26"/>
                <w:szCs w:val="26"/>
                <w:lang w:val="en-US" w:eastAsia="ru-RU"/>
              </w:rPr>
              <w:t xml:space="preserve"> </w:t>
            </w:r>
          </w:p>
        </w:tc>
      </w:tr>
    </w:tbl>
    <w:p w14:paraId="4F52B7FF" w14:textId="77777777" w:rsidR="00706DE1" w:rsidRPr="0041093A"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p>
    <w:p w14:paraId="33698FAC" w14:textId="49446592" w:rsidR="00706DE1" w:rsidRPr="0041093A" w:rsidRDefault="00706DE1" w:rsidP="00706DE1">
      <w:pPr>
        <w:tabs>
          <w:tab w:val="num" w:pos="720"/>
          <w:tab w:val="left" w:pos="1200"/>
        </w:tabs>
        <w:spacing w:after="0" w:line="240" w:lineRule="auto"/>
        <w:ind w:left="360"/>
        <w:jc w:val="both"/>
        <w:outlineLvl w:val="0"/>
        <w:rPr>
          <w:rFonts w:ascii="Times New Roman" w:eastAsia="Times New Roman" w:hAnsi="Times New Roman" w:cs="Times New Roman"/>
          <w:b/>
          <w:iCs/>
          <w:sz w:val="28"/>
          <w:szCs w:val="28"/>
          <w:lang w:val="en-US" w:eastAsia="ru-RU"/>
        </w:rPr>
      </w:pPr>
      <w:bookmarkStart w:id="10" w:name="_Toc498545073"/>
      <w:r w:rsidRPr="0041093A">
        <w:rPr>
          <w:rFonts w:ascii="Times New Roman" w:eastAsia="Times New Roman" w:hAnsi="Times New Roman" w:cs="Times New Roman"/>
          <w:b/>
          <w:iCs/>
          <w:sz w:val="28"/>
          <w:szCs w:val="28"/>
          <w:lang w:val="en-US" w:eastAsia="ru-RU"/>
        </w:rPr>
        <w:t xml:space="preserve">   4. </w:t>
      </w:r>
      <w:bookmarkEnd w:id="10"/>
      <w:r w:rsidR="002D63FD">
        <w:rPr>
          <w:rFonts w:ascii="Times New Roman" w:eastAsia="Times New Roman" w:hAnsi="Times New Roman" w:cs="Times New Roman"/>
          <w:b/>
          <w:iCs/>
          <w:sz w:val="28"/>
          <w:szCs w:val="28"/>
          <w:lang w:val="en-US" w:eastAsia="ru-RU"/>
        </w:rPr>
        <w:t>RESPONSIBILITY</w:t>
      </w:r>
    </w:p>
    <w:p w14:paraId="73B991BF" w14:textId="77777777" w:rsidR="00706DE1" w:rsidRPr="0041093A" w:rsidRDefault="00706DE1" w:rsidP="00706DE1">
      <w:pPr>
        <w:tabs>
          <w:tab w:val="num" w:pos="720"/>
        </w:tabs>
        <w:spacing w:after="0" w:line="240" w:lineRule="auto"/>
        <w:ind w:firstLine="720"/>
        <w:jc w:val="both"/>
        <w:rPr>
          <w:rFonts w:ascii="Times New Roman" w:eastAsia="Times New Roman" w:hAnsi="Times New Roman" w:cs="Times New Roman"/>
          <w:sz w:val="10"/>
          <w:szCs w:val="10"/>
          <w:lang w:val="en-US" w:eastAsia="ru-RU"/>
        </w:rPr>
      </w:pPr>
    </w:p>
    <w:p w14:paraId="31194B8B" w14:textId="116752BD" w:rsidR="00706DE1" w:rsidRPr="002D63FD" w:rsidRDefault="005B6A20" w:rsidP="005B6A20">
      <w:pPr>
        <w:tabs>
          <w:tab w:val="left" w:pos="-142"/>
          <w:tab w:val="left" w:pos="709"/>
          <w:tab w:val="left" w:pos="851"/>
          <w:tab w:val="left" w:pos="993"/>
          <w:tab w:val="left" w:pos="1134"/>
        </w:tabs>
        <w:spacing w:after="0" w:line="240" w:lineRule="auto"/>
        <w:ind w:firstLine="567"/>
        <w:contextualSpacing/>
        <w:jc w:val="both"/>
        <w:rPr>
          <w:rFonts w:ascii="Times New Roman" w:eastAsia="Times New Roman" w:hAnsi="Times New Roman" w:cs="Times New Roman"/>
          <w:bCs/>
          <w:sz w:val="28"/>
          <w:szCs w:val="28"/>
          <w:lang w:val="en-US"/>
        </w:rPr>
      </w:pPr>
      <w:r w:rsidRPr="002D63FD">
        <w:rPr>
          <w:rFonts w:ascii="Times New Roman" w:eastAsia="Times New Roman" w:hAnsi="Times New Roman" w:cs="Times New Roman"/>
          <w:bCs/>
          <w:sz w:val="28"/>
          <w:szCs w:val="28"/>
          <w:lang w:val="en-US"/>
        </w:rPr>
        <w:t xml:space="preserve">4.1. </w:t>
      </w:r>
      <w:r w:rsidR="002D63FD">
        <w:rPr>
          <w:rFonts w:ascii="Times New Roman" w:eastAsia="Times New Roman" w:hAnsi="Times New Roman" w:cs="Times New Roman"/>
          <w:b/>
          <w:bCs/>
          <w:sz w:val="28"/>
          <w:szCs w:val="28"/>
          <w:lang w:val="en-US"/>
        </w:rPr>
        <w:t>KMG</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Management</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Heads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of</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Business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Lines</w:t>
      </w:r>
      <w:r w:rsidR="002D63FD" w:rsidRPr="002D63FD">
        <w:rPr>
          <w:rFonts w:ascii="Times New Roman" w:eastAsia="Times New Roman" w:hAnsi="Times New Roman" w:cs="Times New Roman"/>
          <w:b/>
          <w:bCs/>
          <w:sz w:val="28"/>
          <w:szCs w:val="28"/>
          <w:lang w:val="en-US"/>
        </w:rPr>
        <w:t>/</w:t>
      </w:r>
      <w:r w:rsidR="002D63FD">
        <w:rPr>
          <w:rFonts w:ascii="Times New Roman" w:eastAsia="Times New Roman" w:hAnsi="Times New Roman" w:cs="Times New Roman"/>
          <w:b/>
          <w:bCs/>
          <w:sz w:val="28"/>
          <w:szCs w:val="28"/>
          <w:lang w:val="en-US"/>
        </w:rPr>
        <w:t>Divisions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heads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of</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Activity</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Areas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Top</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Managers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of</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Entities</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of</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KMG</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Group</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of</w:t>
      </w:r>
      <w:r w:rsidR="002D63FD"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
          <w:bCs/>
          <w:sz w:val="28"/>
          <w:szCs w:val="28"/>
          <w:lang w:val="en-US"/>
        </w:rPr>
        <w:t>Companies</w:t>
      </w:r>
      <w:r w:rsidR="00706DE1" w:rsidRPr="002D63FD">
        <w:rPr>
          <w:rFonts w:ascii="Times New Roman" w:eastAsia="Times New Roman" w:hAnsi="Times New Roman" w:cs="Times New Roman"/>
          <w:b/>
          <w:bCs/>
          <w:sz w:val="28"/>
          <w:szCs w:val="28"/>
          <w:lang w:val="en-US"/>
        </w:rPr>
        <w:t xml:space="preserve"> </w:t>
      </w:r>
      <w:r w:rsidR="002D63FD">
        <w:rPr>
          <w:rFonts w:ascii="Times New Roman" w:eastAsia="Times New Roman" w:hAnsi="Times New Roman" w:cs="Times New Roman"/>
          <w:bCs/>
          <w:sz w:val="28"/>
          <w:szCs w:val="28"/>
          <w:lang w:val="en-US"/>
        </w:rPr>
        <w:t xml:space="preserve">shall be responsible for: </w:t>
      </w:r>
    </w:p>
    <w:p w14:paraId="3273D06A" w14:textId="671B1B61" w:rsidR="00511812" w:rsidRPr="00102C02" w:rsidRDefault="00706DE1" w:rsidP="00511812">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102C02">
        <w:rPr>
          <w:rFonts w:ascii="Times New Roman" w:eastAsia="Times New Roman" w:hAnsi="Times New Roman" w:cs="Times New Roman"/>
          <w:bCs/>
          <w:sz w:val="28"/>
          <w:szCs w:val="28"/>
          <w:lang w:val="en-US"/>
        </w:rPr>
        <w:t xml:space="preserve">1) </w:t>
      </w:r>
      <w:proofErr w:type="gramStart"/>
      <w:r w:rsidR="00442A2F">
        <w:rPr>
          <w:rFonts w:ascii="Times New Roman" w:eastAsia="Times New Roman" w:hAnsi="Times New Roman" w:cs="Times New Roman"/>
          <w:bCs/>
          <w:sz w:val="28"/>
          <w:szCs w:val="28"/>
          <w:lang w:val="en-US"/>
        </w:rPr>
        <w:t>protection</w:t>
      </w:r>
      <w:proofErr w:type="gramEnd"/>
      <w:r w:rsidR="00442A2F" w:rsidRPr="00102C02">
        <w:rPr>
          <w:rFonts w:ascii="Times New Roman" w:eastAsia="Times New Roman" w:hAnsi="Times New Roman" w:cs="Times New Roman"/>
          <w:bCs/>
          <w:sz w:val="28"/>
          <w:szCs w:val="28"/>
          <w:lang w:val="en-US"/>
        </w:rPr>
        <w:t xml:space="preserve"> </w:t>
      </w:r>
      <w:r w:rsidR="00442A2F">
        <w:rPr>
          <w:rFonts w:ascii="Times New Roman" w:eastAsia="Times New Roman" w:hAnsi="Times New Roman" w:cs="Times New Roman"/>
          <w:bCs/>
          <w:sz w:val="28"/>
          <w:szCs w:val="28"/>
          <w:lang w:val="en-US"/>
        </w:rPr>
        <w:t>of</w:t>
      </w:r>
      <w:r w:rsidR="00442A2F" w:rsidRPr="00102C02">
        <w:rPr>
          <w:rFonts w:ascii="Times New Roman" w:eastAsia="Times New Roman" w:hAnsi="Times New Roman" w:cs="Times New Roman"/>
          <w:bCs/>
          <w:sz w:val="28"/>
          <w:szCs w:val="28"/>
          <w:lang w:val="en-US"/>
        </w:rPr>
        <w:t xml:space="preserve"> </w:t>
      </w:r>
      <w:r w:rsidR="00442A2F">
        <w:rPr>
          <w:rFonts w:ascii="Times New Roman" w:eastAsia="Times New Roman" w:hAnsi="Times New Roman" w:cs="Times New Roman"/>
          <w:bCs/>
          <w:sz w:val="28"/>
          <w:szCs w:val="28"/>
          <w:lang w:val="en-US"/>
        </w:rPr>
        <w:t>Employees</w:t>
      </w:r>
      <w:r w:rsidR="00442A2F" w:rsidRPr="00102C02">
        <w:rPr>
          <w:rFonts w:ascii="Times New Roman" w:eastAsia="Times New Roman" w:hAnsi="Times New Roman" w:cs="Times New Roman"/>
          <w:bCs/>
          <w:sz w:val="28"/>
          <w:szCs w:val="28"/>
          <w:lang w:val="en-US"/>
        </w:rPr>
        <w:t xml:space="preserve"> </w:t>
      </w:r>
      <w:r w:rsidR="00442A2F">
        <w:rPr>
          <w:rFonts w:ascii="Times New Roman" w:eastAsia="Times New Roman" w:hAnsi="Times New Roman" w:cs="Times New Roman"/>
          <w:bCs/>
          <w:sz w:val="28"/>
          <w:szCs w:val="28"/>
          <w:lang w:val="en-US"/>
        </w:rPr>
        <w:t>and</w:t>
      </w:r>
      <w:r w:rsidR="00442A2F" w:rsidRPr="00102C02">
        <w:rPr>
          <w:rFonts w:ascii="Times New Roman" w:eastAsia="Times New Roman" w:hAnsi="Times New Roman" w:cs="Times New Roman"/>
          <w:bCs/>
          <w:sz w:val="28"/>
          <w:szCs w:val="28"/>
          <w:lang w:val="en-US"/>
        </w:rPr>
        <w:t xml:space="preserve"> </w:t>
      </w:r>
      <w:r w:rsidR="00442A2F">
        <w:rPr>
          <w:rFonts w:ascii="Times New Roman" w:eastAsia="Times New Roman" w:hAnsi="Times New Roman" w:cs="Times New Roman"/>
          <w:bCs/>
          <w:sz w:val="28"/>
          <w:szCs w:val="28"/>
          <w:lang w:val="en-US"/>
        </w:rPr>
        <w:t>Employees</w:t>
      </w:r>
      <w:r w:rsidR="00442A2F" w:rsidRPr="00102C02">
        <w:rPr>
          <w:rFonts w:ascii="Times New Roman" w:eastAsia="Times New Roman" w:hAnsi="Times New Roman" w:cs="Times New Roman"/>
          <w:bCs/>
          <w:sz w:val="28"/>
          <w:szCs w:val="28"/>
          <w:lang w:val="en-US"/>
        </w:rPr>
        <w:t xml:space="preserve"> </w:t>
      </w:r>
      <w:r w:rsidR="00442A2F">
        <w:rPr>
          <w:rFonts w:ascii="Times New Roman" w:eastAsia="Times New Roman" w:hAnsi="Times New Roman" w:cs="Times New Roman"/>
          <w:bCs/>
          <w:sz w:val="28"/>
          <w:szCs w:val="28"/>
          <w:lang w:val="en-US"/>
        </w:rPr>
        <w:t>of</w:t>
      </w:r>
      <w:r w:rsidR="00442A2F" w:rsidRPr="00102C02">
        <w:rPr>
          <w:rFonts w:ascii="Times New Roman" w:eastAsia="Times New Roman" w:hAnsi="Times New Roman" w:cs="Times New Roman"/>
          <w:bCs/>
          <w:sz w:val="28"/>
          <w:szCs w:val="28"/>
          <w:lang w:val="en-US"/>
        </w:rPr>
        <w:t xml:space="preserve"> </w:t>
      </w:r>
      <w:r w:rsidR="00442A2F">
        <w:rPr>
          <w:rFonts w:ascii="Times New Roman" w:eastAsia="Times New Roman" w:hAnsi="Times New Roman" w:cs="Times New Roman"/>
          <w:bCs/>
          <w:sz w:val="28"/>
          <w:szCs w:val="28"/>
          <w:lang w:val="en-US"/>
        </w:rPr>
        <w:t>Contractors</w:t>
      </w:r>
      <w:r w:rsidR="00102C02" w:rsidRPr="00102C02">
        <w:rPr>
          <w:rFonts w:ascii="Times New Roman" w:eastAsia="Times New Roman" w:hAnsi="Times New Roman" w:cs="Times New Roman"/>
          <w:bCs/>
          <w:sz w:val="28"/>
          <w:szCs w:val="28"/>
          <w:lang w:val="en-US"/>
        </w:rPr>
        <w:t xml:space="preserve"> </w:t>
      </w:r>
      <w:r w:rsidR="00102C02">
        <w:rPr>
          <w:rFonts w:ascii="Times New Roman" w:eastAsia="Times New Roman" w:hAnsi="Times New Roman" w:cs="Times New Roman"/>
          <w:bCs/>
          <w:sz w:val="28"/>
          <w:szCs w:val="28"/>
          <w:lang w:val="en-US"/>
        </w:rPr>
        <w:t>against</w:t>
      </w:r>
      <w:r w:rsidR="00102C02" w:rsidRPr="00102C02">
        <w:rPr>
          <w:rFonts w:ascii="Times New Roman" w:eastAsia="Times New Roman" w:hAnsi="Times New Roman" w:cs="Times New Roman"/>
          <w:bCs/>
          <w:sz w:val="28"/>
          <w:szCs w:val="28"/>
          <w:lang w:val="en-US"/>
        </w:rPr>
        <w:t xml:space="preserve"> </w:t>
      </w:r>
      <w:r w:rsidR="00102C02">
        <w:rPr>
          <w:rFonts w:ascii="Times New Roman" w:eastAsia="Times New Roman" w:hAnsi="Times New Roman" w:cs="Times New Roman"/>
          <w:bCs/>
          <w:sz w:val="28"/>
          <w:szCs w:val="28"/>
          <w:lang w:val="en-US"/>
        </w:rPr>
        <w:t xml:space="preserve">Risks/Industrial hazards related to the provision/performance/rendering of GWS at the Facilities; </w:t>
      </w:r>
      <w:r w:rsidR="00511812" w:rsidRPr="00102C02">
        <w:rPr>
          <w:rFonts w:ascii="Times New Roman" w:eastAsia="Times New Roman" w:hAnsi="Times New Roman" w:cs="Times New Roman"/>
          <w:bCs/>
          <w:sz w:val="28"/>
          <w:szCs w:val="28"/>
          <w:lang w:val="en-US"/>
        </w:rPr>
        <w:t xml:space="preserve"> </w:t>
      </w:r>
    </w:p>
    <w:p w14:paraId="200F3FD6" w14:textId="1CFBA45F" w:rsidR="00511812" w:rsidRPr="00102C02" w:rsidRDefault="00511812" w:rsidP="00511812">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102C02">
        <w:rPr>
          <w:rFonts w:ascii="Times New Roman" w:eastAsia="Times New Roman" w:hAnsi="Times New Roman" w:cs="Times New Roman"/>
          <w:bCs/>
          <w:sz w:val="28"/>
          <w:szCs w:val="28"/>
          <w:lang w:val="en-US"/>
        </w:rPr>
        <w:t xml:space="preserve">2) </w:t>
      </w:r>
      <w:proofErr w:type="gramStart"/>
      <w:r w:rsidR="00102C02">
        <w:rPr>
          <w:rFonts w:ascii="Times New Roman" w:eastAsia="Times New Roman" w:hAnsi="Times New Roman" w:cs="Times New Roman"/>
          <w:bCs/>
          <w:sz w:val="28"/>
          <w:szCs w:val="28"/>
          <w:lang w:val="en-US"/>
        </w:rPr>
        <w:t>compliance</w:t>
      </w:r>
      <w:proofErr w:type="gramEnd"/>
      <w:r w:rsidR="00102C02" w:rsidRPr="00102C02">
        <w:rPr>
          <w:rFonts w:ascii="Times New Roman" w:eastAsia="Times New Roman" w:hAnsi="Times New Roman" w:cs="Times New Roman"/>
          <w:bCs/>
          <w:sz w:val="28"/>
          <w:szCs w:val="28"/>
          <w:lang w:val="en-US"/>
        </w:rPr>
        <w:t xml:space="preserve"> </w:t>
      </w:r>
      <w:r w:rsidR="00102C02">
        <w:rPr>
          <w:rFonts w:ascii="Times New Roman" w:eastAsia="Times New Roman" w:hAnsi="Times New Roman" w:cs="Times New Roman"/>
          <w:bCs/>
          <w:sz w:val="28"/>
          <w:szCs w:val="28"/>
          <w:lang w:val="en-US"/>
        </w:rPr>
        <w:t>of</w:t>
      </w:r>
      <w:r w:rsidR="00102C02" w:rsidRPr="00102C02">
        <w:rPr>
          <w:rFonts w:ascii="Times New Roman" w:eastAsia="Times New Roman" w:hAnsi="Times New Roman" w:cs="Times New Roman"/>
          <w:bCs/>
          <w:sz w:val="28"/>
          <w:szCs w:val="28"/>
          <w:lang w:val="en-US"/>
        </w:rPr>
        <w:t xml:space="preserve"> </w:t>
      </w:r>
      <w:r w:rsidR="00102C02">
        <w:rPr>
          <w:rFonts w:ascii="Times New Roman" w:eastAsia="Times New Roman" w:hAnsi="Times New Roman" w:cs="Times New Roman"/>
          <w:bCs/>
          <w:sz w:val="28"/>
          <w:szCs w:val="28"/>
          <w:lang w:val="en-US"/>
        </w:rPr>
        <w:t>the</w:t>
      </w:r>
      <w:r w:rsidR="00102C02" w:rsidRPr="00102C02">
        <w:rPr>
          <w:rFonts w:ascii="Times New Roman" w:eastAsia="Times New Roman" w:hAnsi="Times New Roman" w:cs="Times New Roman"/>
          <w:bCs/>
          <w:sz w:val="28"/>
          <w:szCs w:val="28"/>
          <w:lang w:val="en-US"/>
        </w:rPr>
        <w:t xml:space="preserve"> </w:t>
      </w:r>
      <w:r w:rsidR="00866B95">
        <w:rPr>
          <w:rFonts w:ascii="Times New Roman" w:eastAsia="Times New Roman" w:hAnsi="Times New Roman" w:cs="Times New Roman"/>
          <w:bCs/>
          <w:sz w:val="28"/>
          <w:szCs w:val="28"/>
          <w:lang w:val="en-US"/>
        </w:rPr>
        <w:t>Contract</w:t>
      </w:r>
      <w:r w:rsidR="00102C02">
        <w:rPr>
          <w:rFonts w:ascii="Times New Roman" w:eastAsia="Times New Roman" w:hAnsi="Times New Roman" w:cs="Times New Roman"/>
          <w:bCs/>
          <w:sz w:val="28"/>
          <w:szCs w:val="28"/>
          <w:lang w:val="en-US"/>
        </w:rPr>
        <w:t xml:space="preserve"> Supervisor with the competencies in the field of HSE; </w:t>
      </w:r>
      <w:r w:rsidRPr="00102C02">
        <w:rPr>
          <w:rFonts w:ascii="Times New Roman" w:eastAsia="Times New Roman" w:hAnsi="Times New Roman" w:cs="Times New Roman"/>
          <w:bCs/>
          <w:sz w:val="28"/>
          <w:szCs w:val="28"/>
          <w:lang w:val="en-US"/>
        </w:rPr>
        <w:t xml:space="preserve"> </w:t>
      </w:r>
    </w:p>
    <w:p w14:paraId="0410B99B" w14:textId="2AFAE930" w:rsidR="00EB1A98" w:rsidRPr="0087203B" w:rsidRDefault="00EB1A98" w:rsidP="001E009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87203B">
        <w:rPr>
          <w:rFonts w:ascii="Times New Roman" w:eastAsia="Times New Roman" w:hAnsi="Times New Roman" w:cs="Times New Roman"/>
          <w:bCs/>
          <w:sz w:val="28"/>
          <w:szCs w:val="28"/>
          <w:lang w:val="en-US"/>
        </w:rPr>
        <w:t xml:space="preserve">3) </w:t>
      </w:r>
      <w:proofErr w:type="gramStart"/>
      <w:r w:rsidR="00866B95">
        <w:rPr>
          <w:rFonts w:ascii="Times New Roman" w:eastAsia="Times New Roman" w:hAnsi="Times New Roman" w:cs="Times New Roman"/>
          <w:bCs/>
          <w:sz w:val="28"/>
          <w:szCs w:val="28"/>
          <w:lang w:val="en-US"/>
        </w:rPr>
        <w:t>selection</w:t>
      </w:r>
      <w:proofErr w:type="gramEnd"/>
      <w:r w:rsidR="00866B95">
        <w:rPr>
          <w:rFonts w:ascii="Times New Roman" w:eastAsia="Times New Roman" w:hAnsi="Times New Roman" w:cs="Times New Roman"/>
          <w:bCs/>
          <w:sz w:val="28"/>
          <w:szCs w:val="28"/>
          <w:lang w:val="en-US"/>
        </w:rPr>
        <w:t xml:space="preserve"> and approval of a Contract </w:t>
      </w:r>
      <w:r w:rsidR="0087203B">
        <w:rPr>
          <w:rFonts w:ascii="Times New Roman" w:eastAsia="Times New Roman" w:hAnsi="Times New Roman" w:cs="Times New Roman"/>
          <w:bCs/>
          <w:sz w:val="28"/>
          <w:szCs w:val="28"/>
          <w:lang w:val="en-US"/>
        </w:rPr>
        <w:t xml:space="preserve">with </w:t>
      </w:r>
      <w:r w:rsidR="00061726">
        <w:rPr>
          <w:rFonts w:ascii="Times New Roman" w:eastAsia="Times New Roman" w:hAnsi="Times New Roman" w:cs="Times New Roman"/>
          <w:bCs/>
          <w:sz w:val="28"/>
          <w:szCs w:val="28"/>
          <w:lang w:val="en-US"/>
        </w:rPr>
        <w:t xml:space="preserve">the </w:t>
      </w:r>
      <w:r w:rsidR="0087203B">
        <w:rPr>
          <w:rFonts w:ascii="Times New Roman" w:eastAsia="Times New Roman" w:hAnsi="Times New Roman" w:cs="Times New Roman"/>
          <w:bCs/>
          <w:sz w:val="28"/>
          <w:szCs w:val="28"/>
          <w:lang w:val="en-US"/>
        </w:rPr>
        <w:t xml:space="preserve">Contractor Organization in accordance with the requirements of this Standard; </w:t>
      </w:r>
      <w:r w:rsidRPr="0087203B">
        <w:rPr>
          <w:rFonts w:ascii="Times New Roman" w:eastAsia="Times New Roman" w:hAnsi="Times New Roman" w:cs="Times New Roman"/>
          <w:bCs/>
          <w:sz w:val="28"/>
          <w:szCs w:val="28"/>
          <w:lang w:val="en-US"/>
        </w:rPr>
        <w:t xml:space="preserve"> </w:t>
      </w:r>
    </w:p>
    <w:p w14:paraId="10AD2004" w14:textId="55BAC049" w:rsidR="001E0099" w:rsidRPr="00DC6493" w:rsidRDefault="00EB1A98" w:rsidP="001E009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87203B">
        <w:rPr>
          <w:rFonts w:ascii="Times New Roman" w:eastAsia="Times New Roman" w:hAnsi="Times New Roman" w:cs="Times New Roman"/>
          <w:bCs/>
          <w:sz w:val="28"/>
          <w:szCs w:val="28"/>
          <w:lang w:val="en-US"/>
        </w:rPr>
        <w:t xml:space="preserve">4) </w:t>
      </w:r>
      <w:proofErr w:type="gramStart"/>
      <w:r w:rsidR="0087203B">
        <w:rPr>
          <w:rFonts w:ascii="Times New Roman" w:eastAsia="Times New Roman" w:hAnsi="Times New Roman" w:cs="Times New Roman"/>
          <w:bCs/>
          <w:sz w:val="28"/>
          <w:szCs w:val="28"/>
          <w:lang w:val="en-US"/>
        </w:rPr>
        <w:t>approval</w:t>
      </w:r>
      <w:proofErr w:type="gramEnd"/>
      <w:r w:rsidR="0087203B">
        <w:rPr>
          <w:rFonts w:ascii="Times New Roman" w:eastAsia="Times New Roman" w:hAnsi="Times New Roman" w:cs="Times New Roman"/>
          <w:bCs/>
          <w:sz w:val="28"/>
          <w:szCs w:val="28"/>
          <w:lang w:val="en-US"/>
        </w:rPr>
        <w:t xml:space="preserve"> of the HSE plan with the Contractor Organization. </w:t>
      </w:r>
      <w:r w:rsidR="001E0099" w:rsidRPr="0087203B">
        <w:rPr>
          <w:rFonts w:ascii="Times New Roman" w:eastAsia="Times New Roman" w:hAnsi="Times New Roman" w:cs="Times New Roman"/>
          <w:bCs/>
          <w:sz w:val="28"/>
          <w:szCs w:val="28"/>
          <w:lang w:val="en-US"/>
        </w:rPr>
        <w:t xml:space="preserve"> </w:t>
      </w:r>
    </w:p>
    <w:p w14:paraId="313CF3BD" w14:textId="77777777" w:rsidR="004F2C95" w:rsidRPr="00DC6493" w:rsidRDefault="004F2C95" w:rsidP="00706DE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p>
    <w:p w14:paraId="0A5F5A07" w14:textId="233033FB" w:rsidR="00706DE1" w:rsidRPr="005255E9" w:rsidRDefault="008E5F91" w:rsidP="00706DE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5255E9">
        <w:rPr>
          <w:rFonts w:ascii="Times New Roman" w:eastAsia="Times New Roman" w:hAnsi="Times New Roman" w:cs="Times New Roman"/>
          <w:bCs/>
          <w:sz w:val="28"/>
          <w:szCs w:val="28"/>
          <w:lang w:val="en-US"/>
        </w:rPr>
        <w:t xml:space="preserve">4.2. </w:t>
      </w:r>
      <w:r w:rsidR="0087203B">
        <w:rPr>
          <w:rFonts w:ascii="Times New Roman" w:eastAsia="Times New Roman" w:hAnsi="Times New Roman" w:cs="Times New Roman"/>
          <w:b/>
          <w:bCs/>
          <w:sz w:val="28"/>
          <w:szCs w:val="28"/>
          <w:lang w:val="en-US"/>
        </w:rPr>
        <w:t>Line</w:t>
      </w:r>
      <w:r w:rsidR="0087203B" w:rsidRPr="005255E9">
        <w:rPr>
          <w:rFonts w:ascii="Times New Roman" w:eastAsia="Times New Roman" w:hAnsi="Times New Roman" w:cs="Times New Roman"/>
          <w:b/>
          <w:bCs/>
          <w:sz w:val="28"/>
          <w:szCs w:val="28"/>
          <w:lang w:val="en-US"/>
        </w:rPr>
        <w:t xml:space="preserve"> </w:t>
      </w:r>
      <w:r w:rsidR="0087203B">
        <w:rPr>
          <w:rFonts w:ascii="Times New Roman" w:eastAsia="Times New Roman" w:hAnsi="Times New Roman" w:cs="Times New Roman"/>
          <w:b/>
          <w:bCs/>
          <w:sz w:val="28"/>
          <w:szCs w:val="28"/>
          <w:lang w:val="en-US"/>
        </w:rPr>
        <w:t>Managers</w:t>
      </w:r>
      <w:r w:rsidR="00706DE1" w:rsidRPr="005255E9">
        <w:rPr>
          <w:rFonts w:ascii="Times New Roman" w:eastAsia="Times New Roman" w:hAnsi="Times New Roman" w:cs="Times New Roman"/>
          <w:b/>
          <w:bCs/>
          <w:sz w:val="28"/>
          <w:szCs w:val="28"/>
          <w:lang w:val="en-US"/>
        </w:rPr>
        <w:t xml:space="preserve"> </w:t>
      </w:r>
      <w:r w:rsidR="0087203B">
        <w:rPr>
          <w:rFonts w:ascii="Times New Roman" w:eastAsia="Times New Roman" w:hAnsi="Times New Roman" w:cs="Times New Roman"/>
          <w:bCs/>
          <w:sz w:val="28"/>
          <w:szCs w:val="28"/>
          <w:lang w:val="en-US"/>
        </w:rPr>
        <w:t>shall be responsible for:</w:t>
      </w:r>
      <w:r w:rsidR="00706DE1" w:rsidRPr="005255E9">
        <w:rPr>
          <w:rFonts w:ascii="Times New Roman" w:eastAsia="Times New Roman" w:hAnsi="Times New Roman" w:cs="Times New Roman"/>
          <w:bCs/>
          <w:sz w:val="28"/>
          <w:szCs w:val="28"/>
          <w:lang w:val="en-US"/>
        </w:rPr>
        <w:t xml:space="preserve"> </w:t>
      </w:r>
    </w:p>
    <w:p w14:paraId="070D7325" w14:textId="55423930" w:rsidR="00195491" w:rsidRPr="002A1DFE" w:rsidRDefault="00195491" w:rsidP="001954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2A1DFE">
        <w:rPr>
          <w:rFonts w:ascii="Times New Roman" w:eastAsia="Times New Roman" w:hAnsi="Times New Roman" w:cs="Times New Roman"/>
          <w:bCs/>
          <w:sz w:val="28"/>
          <w:szCs w:val="28"/>
          <w:lang w:val="en-US"/>
        </w:rPr>
        <w:t xml:space="preserve">1) </w:t>
      </w:r>
      <w:proofErr w:type="gramStart"/>
      <w:r w:rsidR="005255E9" w:rsidRPr="002A1DFE">
        <w:rPr>
          <w:rFonts w:ascii="Times New Roman" w:eastAsia="Times New Roman" w:hAnsi="Times New Roman" w:cs="Times New Roman"/>
          <w:bCs/>
          <w:sz w:val="28"/>
          <w:szCs w:val="28"/>
          <w:lang w:val="en-US"/>
        </w:rPr>
        <w:t>control</w:t>
      </w:r>
      <w:proofErr w:type="gramEnd"/>
      <w:r w:rsidR="005255E9" w:rsidRPr="002A1DFE">
        <w:rPr>
          <w:rFonts w:ascii="Times New Roman" w:eastAsia="Times New Roman" w:hAnsi="Times New Roman" w:cs="Times New Roman"/>
          <w:bCs/>
          <w:sz w:val="28"/>
          <w:szCs w:val="28"/>
          <w:lang w:val="en-US"/>
        </w:rPr>
        <w:t xml:space="preserve"> and monitoring of compliance by Contractor Organizations </w:t>
      </w:r>
      <w:r w:rsidR="00DA1FCB" w:rsidRPr="002A1DFE">
        <w:rPr>
          <w:rFonts w:ascii="Times New Roman" w:eastAsia="Times New Roman" w:hAnsi="Times New Roman" w:cs="Times New Roman"/>
          <w:bCs/>
          <w:sz w:val="28"/>
          <w:szCs w:val="28"/>
          <w:lang w:val="en-US"/>
        </w:rPr>
        <w:t>with</w:t>
      </w:r>
      <w:r w:rsidR="005255E9" w:rsidRPr="002A1DFE">
        <w:rPr>
          <w:rFonts w:ascii="Times New Roman" w:eastAsia="Times New Roman" w:hAnsi="Times New Roman" w:cs="Times New Roman"/>
          <w:bCs/>
          <w:sz w:val="28"/>
          <w:szCs w:val="28"/>
          <w:lang w:val="en-US"/>
        </w:rPr>
        <w:t xml:space="preserve"> the requirements of this Standard at the Facilities under their management and control;  </w:t>
      </w:r>
      <w:r w:rsidR="00EB1A98" w:rsidRPr="002A1DFE">
        <w:rPr>
          <w:rFonts w:ascii="Times New Roman" w:eastAsia="Times New Roman" w:hAnsi="Times New Roman" w:cs="Times New Roman"/>
          <w:bCs/>
          <w:sz w:val="28"/>
          <w:szCs w:val="28"/>
          <w:lang w:val="en-US"/>
        </w:rPr>
        <w:t xml:space="preserve"> </w:t>
      </w:r>
    </w:p>
    <w:p w14:paraId="2A07198D" w14:textId="39B11233" w:rsidR="00EB1A98" w:rsidRPr="002A1DFE" w:rsidRDefault="00195491" w:rsidP="001954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2A1DFE">
        <w:rPr>
          <w:rFonts w:ascii="Times New Roman" w:eastAsia="Times New Roman" w:hAnsi="Times New Roman" w:cs="Times New Roman"/>
          <w:bCs/>
          <w:sz w:val="28"/>
          <w:szCs w:val="28"/>
          <w:lang w:val="en-US"/>
        </w:rPr>
        <w:t xml:space="preserve">2)  </w:t>
      </w:r>
      <w:proofErr w:type="gramStart"/>
      <w:r w:rsidR="002A1DFE" w:rsidRPr="002A1DFE">
        <w:rPr>
          <w:rFonts w:ascii="Times New Roman" w:eastAsia="Times New Roman" w:hAnsi="Times New Roman" w:cs="Times New Roman"/>
          <w:bCs/>
          <w:sz w:val="28"/>
          <w:szCs w:val="28"/>
          <w:lang w:val="en-US"/>
        </w:rPr>
        <w:t>approval</w:t>
      </w:r>
      <w:proofErr w:type="gramEnd"/>
      <w:r w:rsidR="00DA1FCB" w:rsidRPr="002A1DFE">
        <w:rPr>
          <w:rFonts w:ascii="Times New Roman" w:eastAsia="Times New Roman" w:hAnsi="Times New Roman" w:cs="Times New Roman"/>
          <w:bCs/>
          <w:sz w:val="28"/>
          <w:szCs w:val="28"/>
          <w:lang w:val="en-US"/>
        </w:rPr>
        <w:t xml:space="preserve"> and fulfillment of the requirements of the HSE Action Plan by </w:t>
      </w:r>
      <w:r w:rsidR="002A1DFE" w:rsidRPr="002A1DFE">
        <w:rPr>
          <w:rFonts w:ascii="Times New Roman" w:eastAsia="Times New Roman" w:hAnsi="Times New Roman" w:cs="Times New Roman"/>
          <w:bCs/>
          <w:sz w:val="28"/>
          <w:szCs w:val="28"/>
          <w:lang w:val="en-US"/>
        </w:rPr>
        <w:t>a</w:t>
      </w:r>
      <w:r w:rsidR="00DA1FCB" w:rsidRPr="002A1DFE">
        <w:rPr>
          <w:rFonts w:ascii="Times New Roman" w:eastAsia="Times New Roman" w:hAnsi="Times New Roman" w:cs="Times New Roman"/>
          <w:bCs/>
          <w:sz w:val="28"/>
          <w:szCs w:val="28"/>
          <w:lang w:val="en-US"/>
        </w:rPr>
        <w:t xml:space="preserve"> Contractor Organization; </w:t>
      </w:r>
      <w:r w:rsidR="004E477F" w:rsidRPr="002A1DFE">
        <w:rPr>
          <w:rFonts w:ascii="Times New Roman" w:eastAsia="Times New Roman" w:hAnsi="Times New Roman" w:cs="Times New Roman"/>
          <w:bCs/>
          <w:sz w:val="28"/>
          <w:szCs w:val="28"/>
          <w:lang w:val="en-US"/>
        </w:rPr>
        <w:t xml:space="preserve"> </w:t>
      </w:r>
    </w:p>
    <w:p w14:paraId="3AE8C0D5" w14:textId="6D4C7942" w:rsidR="002A1DFE" w:rsidRPr="002A1DFE" w:rsidRDefault="002E3FD9" w:rsidP="002A1DFE">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2A1DFE">
        <w:rPr>
          <w:rFonts w:ascii="Times New Roman" w:eastAsia="Times New Roman" w:hAnsi="Times New Roman" w:cs="Times New Roman"/>
          <w:bCs/>
          <w:sz w:val="28"/>
          <w:szCs w:val="28"/>
          <w:lang w:val="en-US"/>
        </w:rPr>
        <w:t xml:space="preserve">3) </w:t>
      </w:r>
      <w:proofErr w:type="gramStart"/>
      <w:r w:rsidR="002A1DFE" w:rsidRPr="002A1DFE">
        <w:rPr>
          <w:rFonts w:ascii="Times New Roman" w:eastAsia="Times New Roman" w:hAnsi="Times New Roman" w:cs="Times New Roman"/>
          <w:bCs/>
          <w:sz w:val="28"/>
          <w:szCs w:val="28"/>
          <w:lang w:val="en-US"/>
        </w:rPr>
        <w:t>assessment</w:t>
      </w:r>
      <w:proofErr w:type="gramEnd"/>
      <w:r w:rsidR="002A1DFE" w:rsidRPr="002A1DFE">
        <w:rPr>
          <w:rFonts w:ascii="Times New Roman" w:eastAsia="Times New Roman" w:hAnsi="Times New Roman" w:cs="Times New Roman"/>
          <w:bCs/>
          <w:sz w:val="28"/>
          <w:szCs w:val="28"/>
          <w:lang w:val="en-US"/>
        </w:rPr>
        <w:t xml:space="preserve"> of the Contractor's HSE activities;</w:t>
      </w:r>
    </w:p>
    <w:p w14:paraId="0D8D3DF0" w14:textId="0E3A8AEA" w:rsidR="002A1DFE" w:rsidRPr="002A1DFE" w:rsidRDefault="002A1DFE" w:rsidP="002A1DFE">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2A1DFE">
        <w:rPr>
          <w:rFonts w:ascii="Times New Roman" w:eastAsia="Times New Roman" w:hAnsi="Times New Roman" w:cs="Times New Roman"/>
          <w:bCs/>
          <w:sz w:val="28"/>
          <w:szCs w:val="28"/>
          <w:lang w:val="en-US"/>
        </w:rPr>
        <w:t xml:space="preserve">4) </w:t>
      </w:r>
      <w:proofErr w:type="gramStart"/>
      <w:r w:rsidRPr="002A1DFE">
        <w:rPr>
          <w:rFonts w:ascii="Times New Roman" w:eastAsia="Times New Roman" w:hAnsi="Times New Roman" w:cs="Times New Roman"/>
          <w:bCs/>
          <w:sz w:val="28"/>
          <w:szCs w:val="28"/>
          <w:lang w:val="en-US"/>
        </w:rPr>
        <w:t>raising</w:t>
      </w:r>
      <w:proofErr w:type="gramEnd"/>
      <w:r w:rsidRPr="002A1DFE">
        <w:rPr>
          <w:rFonts w:ascii="Times New Roman" w:eastAsia="Times New Roman" w:hAnsi="Times New Roman" w:cs="Times New Roman"/>
          <w:bCs/>
          <w:sz w:val="28"/>
          <w:szCs w:val="28"/>
          <w:lang w:val="en-US"/>
        </w:rPr>
        <w:t xml:space="preserve"> awareness among Employees of their subdivisions and the Employees of the Contractor Organizations about the requirements of this Standard; implementation, execution and control over observance of those requirements during the works/providing of services.  </w:t>
      </w:r>
    </w:p>
    <w:p w14:paraId="6D6BF828" w14:textId="77777777" w:rsidR="00236F08" w:rsidRPr="002A1DFE" w:rsidRDefault="00236F08"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FF0000"/>
          <w:sz w:val="28"/>
          <w:szCs w:val="28"/>
          <w:lang w:val="en-US"/>
        </w:rPr>
      </w:pPr>
    </w:p>
    <w:p w14:paraId="621C10BD" w14:textId="1ED65BC5" w:rsidR="008E5F91" w:rsidRPr="00174657" w:rsidRDefault="008E5F91"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174657">
        <w:rPr>
          <w:rFonts w:ascii="Times New Roman" w:eastAsia="Times New Roman" w:hAnsi="Times New Roman" w:cs="Times New Roman"/>
          <w:bCs/>
          <w:sz w:val="28"/>
          <w:szCs w:val="28"/>
          <w:lang w:val="en-US"/>
        </w:rPr>
        <w:t xml:space="preserve">4.3. </w:t>
      </w:r>
      <w:r w:rsidR="00174657">
        <w:rPr>
          <w:rFonts w:ascii="Times New Roman" w:eastAsia="Times New Roman" w:hAnsi="Times New Roman" w:cs="Times New Roman"/>
          <w:b/>
          <w:bCs/>
          <w:sz w:val="28"/>
          <w:szCs w:val="28"/>
          <w:lang w:val="en-US"/>
        </w:rPr>
        <w:t>HSE</w:t>
      </w:r>
      <w:r w:rsidR="00174657" w:rsidRPr="00174657">
        <w:rPr>
          <w:rFonts w:ascii="Times New Roman" w:eastAsia="Times New Roman" w:hAnsi="Times New Roman" w:cs="Times New Roman"/>
          <w:b/>
          <w:bCs/>
          <w:sz w:val="28"/>
          <w:szCs w:val="28"/>
          <w:lang w:val="en-US"/>
        </w:rPr>
        <w:t xml:space="preserve"> </w:t>
      </w:r>
      <w:r w:rsidR="00174657">
        <w:rPr>
          <w:rFonts w:ascii="Times New Roman" w:eastAsia="Times New Roman" w:hAnsi="Times New Roman" w:cs="Times New Roman"/>
          <w:b/>
          <w:bCs/>
          <w:sz w:val="28"/>
          <w:szCs w:val="28"/>
          <w:lang w:val="en-US"/>
        </w:rPr>
        <w:t>Section</w:t>
      </w:r>
      <w:r w:rsidR="000868B5" w:rsidRPr="00174657">
        <w:rPr>
          <w:rFonts w:ascii="Times New Roman" w:eastAsia="Times New Roman" w:hAnsi="Times New Roman" w:cs="Times New Roman"/>
          <w:b/>
          <w:bCs/>
          <w:sz w:val="28"/>
          <w:szCs w:val="28"/>
          <w:lang w:val="en-US"/>
        </w:rPr>
        <w:t xml:space="preserve"> </w:t>
      </w:r>
      <w:r w:rsidR="00174657">
        <w:rPr>
          <w:rFonts w:ascii="Times New Roman" w:eastAsia="Times New Roman" w:hAnsi="Times New Roman" w:cs="Times New Roman"/>
          <w:bCs/>
          <w:sz w:val="28"/>
          <w:szCs w:val="28"/>
          <w:lang w:val="en-US"/>
        </w:rPr>
        <w:t>shall be responsible for:</w:t>
      </w:r>
    </w:p>
    <w:p w14:paraId="69BB0663" w14:textId="2BC6CB97" w:rsidR="000D3699" w:rsidRPr="00174657" w:rsidRDefault="00C34320"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174657">
        <w:rPr>
          <w:rFonts w:ascii="Times New Roman" w:eastAsia="Times New Roman" w:hAnsi="Times New Roman" w:cs="Times New Roman"/>
          <w:bCs/>
          <w:sz w:val="28"/>
          <w:szCs w:val="28"/>
          <w:lang w:val="en-US"/>
        </w:rPr>
        <w:t xml:space="preserve">1) </w:t>
      </w:r>
      <w:proofErr w:type="gramStart"/>
      <w:r w:rsidR="00174657">
        <w:rPr>
          <w:rFonts w:ascii="Times New Roman" w:eastAsia="Times New Roman" w:hAnsi="Times New Roman" w:cs="Times New Roman"/>
          <w:bCs/>
          <w:sz w:val="28"/>
          <w:szCs w:val="28"/>
          <w:lang w:val="en-US"/>
        </w:rPr>
        <w:t>control</w:t>
      </w:r>
      <w:proofErr w:type="gramEnd"/>
      <w:r w:rsidR="00174657" w:rsidRPr="005255E9">
        <w:rPr>
          <w:rFonts w:ascii="Times New Roman" w:eastAsia="Times New Roman" w:hAnsi="Times New Roman" w:cs="Times New Roman"/>
          <w:bCs/>
          <w:sz w:val="28"/>
          <w:szCs w:val="28"/>
          <w:lang w:val="en-US"/>
        </w:rPr>
        <w:t xml:space="preserve"> </w:t>
      </w:r>
      <w:r w:rsidR="00174657">
        <w:rPr>
          <w:rFonts w:ascii="Times New Roman" w:eastAsia="Times New Roman" w:hAnsi="Times New Roman" w:cs="Times New Roman"/>
          <w:bCs/>
          <w:sz w:val="28"/>
          <w:szCs w:val="28"/>
          <w:lang w:val="en-US"/>
        </w:rPr>
        <w:t>and</w:t>
      </w:r>
      <w:r w:rsidR="00174657" w:rsidRPr="005255E9">
        <w:rPr>
          <w:rFonts w:ascii="Times New Roman" w:eastAsia="Times New Roman" w:hAnsi="Times New Roman" w:cs="Times New Roman"/>
          <w:bCs/>
          <w:sz w:val="28"/>
          <w:szCs w:val="28"/>
          <w:lang w:val="en-US"/>
        </w:rPr>
        <w:t xml:space="preserve"> m</w:t>
      </w:r>
      <w:r w:rsidR="00174657">
        <w:rPr>
          <w:rFonts w:ascii="Times New Roman" w:eastAsia="Times New Roman" w:hAnsi="Times New Roman" w:cs="Times New Roman"/>
          <w:bCs/>
          <w:sz w:val="28"/>
          <w:szCs w:val="28"/>
          <w:lang w:val="en-US"/>
        </w:rPr>
        <w:t>onitoring of compliance with the requirements of this Standard</w:t>
      </w:r>
      <w:r w:rsidR="00174657" w:rsidRPr="00174657">
        <w:rPr>
          <w:rFonts w:ascii="Times New Roman" w:eastAsia="Times New Roman" w:hAnsi="Times New Roman" w:cs="Times New Roman"/>
          <w:bCs/>
          <w:sz w:val="28"/>
          <w:szCs w:val="28"/>
          <w:lang w:val="en-US"/>
        </w:rPr>
        <w:t xml:space="preserve"> </w:t>
      </w:r>
      <w:r w:rsidR="00174657">
        <w:rPr>
          <w:rFonts w:ascii="Times New Roman" w:eastAsia="Times New Roman" w:hAnsi="Times New Roman" w:cs="Times New Roman"/>
          <w:bCs/>
          <w:sz w:val="28"/>
          <w:szCs w:val="28"/>
          <w:lang w:val="en-US"/>
        </w:rPr>
        <w:t>in KMG Group of Companies;</w:t>
      </w:r>
    </w:p>
    <w:p w14:paraId="04812210" w14:textId="5A9EFEB1" w:rsidR="00513A00" w:rsidRDefault="000D3699"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sidRPr="00683FB6">
        <w:rPr>
          <w:rFonts w:ascii="Times New Roman" w:eastAsia="Times New Roman" w:hAnsi="Times New Roman" w:cs="Times New Roman"/>
          <w:bCs/>
          <w:sz w:val="28"/>
          <w:szCs w:val="28"/>
          <w:lang w:val="en-US"/>
        </w:rPr>
        <w:t xml:space="preserve">2) </w:t>
      </w:r>
      <w:proofErr w:type="gramStart"/>
      <w:r w:rsidR="00683FB6">
        <w:rPr>
          <w:rFonts w:ascii="Times New Roman" w:eastAsia="Times New Roman" w:hAnsi="Times New Roman" w:cs="Times New Roman"/>
          <w:bCs/>
          <w:sz w:val="28"/>
          <w:szCs w:val="28"/>
          <w:lang w:val="en-US"/>
        </w:rPr>
        <w:t>provision</w:t>
      </w:r>
      <w:proofErr w:type="gramEnd"/>
      <w:r w:rsidR="00683FB6">
        <w:rPr>
          <w:rFonts w:ascii="Times New Roman" w:eastAsia="Times New Roman" w:hAnsi="Times New Roman" w:cs="Times New Roman"/>
          <w:bCs/>
          <w:sz w:val="28"/>
          <w:szCs w:val="28"/>
          <w:lang w:val="en-US"/>
        </w:rPr>
        <w:t xml:space="preserve"> of methodological assistance in organizing the process of interaction with Contractor Organizations in the field of HSE; </w:t>
      </w:r>
      <w:r w:rsidR="008E5F91" w:rsidRPr="00683FB6">
        <w:rPr>
          <w:rFonts w:ascii="Times New Roman" w:eastAsia="Times New Roman" w:hAnsi="Times New Roman" w:cs="Times New Roman"/>
          <w:bCs/>
          <w:sz w:val="28"/>
          <w:szCs w:val="28"/>
          <w:lang w:val="en-US"/>
        </w:rPr>
        <w:t xml:space="preserve"> </w:t>
      </w:r>
    </w:p>
    <w:p w14:paraId="46F0FB1A" w14:textId="6744C81C" w:rsidR="008E5F91" w:rsidRPr="00DA234E" w:rsidRDefault="00513A00"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3) </w:t>
      </w:r>
      <w:r w:rsidR="00DA234E" w:rsidRPr="00DA234E">
        <w:rPr>
          <w:rFonts w:ascii="Times New Roman" w:eastAsia="Times New Roman" w:hAnsi="Times New Roman" w:cs="Times New Roman"/>
          <w:bCs/>
          <w:sz w:val="28"/>
          <w:szCs w:val="28"/>
          <w:lang w:val="kk-KZ"/>
        </w:rPr>
        <w:t xml:space="preserve">development and update of the database of Contractor Organization and informing the Fund of compliance or non-compliance of the Contractor with the </w:t>
      </w:r>
      <w:r w:rsidR="00715FD3" w:rsidRPr="00DA234E">
        <w:rPr>
          <w:rFonts w:ascii="Times New Roman" w:eastAsia="Times New Roman" w:hAnsi="Times New Roman" w:cs="Times New Roman"/>
          <w:bCs/>
          <w:sz w:val="28"/>
          <w:szCs w:val="28"/>
          <w:lang w:val="kk-KZ"/>
        </w:rPr>
        <w:t>HSE</w:t>
      </w:r>
      <w:r w:rsidR="00715FD3">
        <w:rPr>
          <w:rFonts w:ascii="Times New Roman" w:eastAsia="Times New Roman" w:hAnsi="Times New Roman" w:cs="Times New Roman"/>
          <w:bCs/>
          <w:sz w:val="28"/>
          <w:szCs w:val="28"/>
          <w:lang w:val="en-US"/>
        </w:rPr>
        <w:t xml:space="preserve"> </w:t>
      </w:r>
      <w:r w:rsidR="00DA234E" w:rsidRPr="00DA234E">
        <w:rPr>
          <w:rFonts w:ascii="Times New Roman" w:eastAsia="Times New Roman" w:hAnsi="Times New Roman" w:cs="Times New Roman"/>
          <w:bCs/>
          <w:sz w:val="28"/>
          <w:szCs w:val="28"/>
          <w:lang w:val="kk-KZ"/>
        </w:rPr>
        <w:t xml:space="preserve">requirements </w:t>
      </w:r>
      <w:r w:rsidR="00DA234E">
        <w:rPr>
          <w:rFonts w:ascii="Times New Roman" w:eastAsia="Times New Roman" w:hAnsi="Times New Roman" w:cs="Times New Roman"/>
          <w:bCs/>
          <w:sz w:val="28"/>
          <w:szCs w:val="28"/>
          <w:lang w:val="en-US"/>
        </w:rPr>
        <w:t xml:space="preserve">based on the performance results; </w:t>
      </w:r>
      <w:r w:rsidR="00DA234E" w:rsidRPr="00DA234E">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 </w:t>
      </w:r>
    </w:p>
    <w:p w14:paraId="25DDE6F1" w14:textId="063BC0B6" w:rsidR="008E5F91" w:rsidRPr="00DA234E" w:rsidRDefault="00513A00"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DA234E">
        <w:rPr>
          <w:rFonts w:ascii="Times New Roman" w:eastAsia="Times New Roman" w:hAnsi="Times New Roman" w:cs="Times New Roman"/>
          <w:bCs/>
          <w:sz w:val="28"/>
          <w:szCs w:val="28"/>
          <w:lang w:val="en-US"/>
        </w:rPr>
        <w:t>4</w:t>
      </w:r>
      <w:r w:rsidR="00C34320" w:rsidRPr="00DA234E">
        <w:rPr>
          <w:rFonts w:ascii="Times New Roman" w:eastAsia="Times New Roman" w:hAnsi="Times New Roman" w:cs="Times New Roman"/>
          <w:bCs/>
          <w:sz w:val="28"/>
          <w:szCs w:val="28"/>
          <w:lang w:val="en-US"/>
        </w:rPr>
        <w:t xml:space="preserve">) </w:t>
      </w:r>
      <w:proofErr w:type="gramStart"/>
      <w:r w:rsidR="00DA234E">
        <w:rPr>
          <w:rFonts w:ascii="Times New Roman" w:eastAsia="Times New Roman" w:hAnsi="Times New Roman" w:cs="Times New Roman"/>
          <w:bCs/>
          <w:sz w:val="28"/>
          <w:szCs w:val="28"/>
          <w:lang w:val="en-US"/>
        </w:rPr>
        <w:t>update</w:t>
      </w:r>
      <w:proofErr w:type="gramEnd"/>
      <w:r w:rsidR="00DA234E">
        <w:rPr>
          <w:rFonts w:ascii="Times New Roman" w:eastAsia="Times New Roman" w:hAnsi="Times New Roman" w:cs="Times New Roman"/>
          <w:bCs/>
          <w:sz w:val="28"/>
          <w:szCs w:val="28"/>
          <w:lang w:val="en-US"/>
        </w:rPr>
        <w:t xml:space="preserve"> and improvement of this Standard.</w:t>
      </w:r>
    </w:p>
    <w:p w14:paraId="0B2D0DEF" w14:textId="77777777" w:rsidR="00EE1EBA" w:rsidRPr="00DA234E" w:rsidRDefault="00EE1EBA" w:rsidP="00DB2EE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p>
    <w:p w14:paraId="5A7C4025" w14:textId="636519D4" w:rsidR="00EE1EBA" w:rsidRPr="00A57430" w:rsidRDefault="004E477F"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A57430">
        <w:rPr>
          <w:rFonts w:ascii="Times New Roman" w:eastAsia="Times New Roman" w:hAnsi="Times New Roman" w:cs="Times New Roman"/>
          <w:bCs/>
          <w:sz w:val="28"/>
          <w:szCs w:val="28"/>
          <w:lang w:val="en-US"/>
        </w:rPr>
        <w:t>4.4</w:t>
      </w:r>
      <w:r w:rsidR="00EE1EBA" w:rsidRPr="00A57430">
        <w:rPr>
          <w:rFonts w:ascii="Times New Roman" w:eastAsia="Times New Roman" w:hAnsi="Times New Roman" w:cs="Times New Roman"/>
          <w:bCs/>
          <w:sz w:val="28"/>
          <w:szCs w:val="28"/>
          <w:lang w:val="en-US"/>
        </w:rPr>
        <w:t xml:space="preserve">. </w:t>
      </w:r>
      <w:r w:rsidR="00A57430">
        <w:rPr>
          <w:rFonts w:ascii="Times New Roman" w:eastAsia="Times New Roman" w:hAnsi="Times New Roman" w:cs="Times New Roman"/>
          <w:b/>
          <w:bCs/>
          <w:sz w:val="28"/>
          <w:szCs w:val="28"/>
          <w:lang w:val="en-US"/>
        </w:rPr>
        <w:t>HSE</w:t>
      </w:r>
      <w:r w:rsidR="00A57430" w:rsidRPr="00A57430">
        <w:rPr>
          <w:rFonts w:ascii="Times New Roman" w:eastAsia="Times New Roman" w:hAnsi="Times New Roman" w:cs="Times New Roman"/>
          <w:b/>
          <w:bCs/>
          <w:sz w:val="28"/>
          <w:szCs w:val="28"/>
          <w:lang w:val="en-US"/>
        </w:rPr>
        <w:t xml:space="preserve"> </w:t>
      </w:r>
      <w:r w:rsidR="00A57430">
        <w:rPr>
          <w:rFonts w:ascii="Times New Roman" w:eastAsia="Times New Roman" w:hAnsi="Times New Roman" w:cs="Times New Roman"/>
          <w:b/>
          <w:bCs/>
          <w:sz w:val="28"/>
          <w:szCs w:val="28"/>
          <w:lang w:val="en-US"/>
        </w:rPr>
        <w:t>Service</w:t>
      </w:r>
      <w:r w:rsidR="00EE1EBA" w:rsidRPr="00A57430">
        <w:rPr>
          <w:rFonts w:ascii="Times New Roman" w:eastAsia="Times New Roman" w:hAnsi="Times New Roman" w:cs="Times New Roman"/>
          <w:bCs/>
          <w:sz w:val="28"/>
          <w:szCs w:val="28"/>
          <w:lang w:val="en-US"/>
        </w:rPr>
        <w:t xml:space="preserve"> </w:t>
      </w:r>
      <w:r w:rsidR="00A57430">
        <w:rPr>
          <w:rFonts w:ascii="Times New Roman" w:eastAsia="Times New Roman" w:hAnsi="Times New Roman" w:cs="Times New Roman"/>
          <w:bCs/>
          <w:sz w:val="28"/>
          <w:szCs w:val="28"/>
          <w:lang w:val="en-US"/>
        </w:rPr>
        <w:t>shall be responsible for:</w:t>
      </w:r>
    </w:p>
    <w:p w14:paraId="253C44FF" w14:textId="012C51E1" w:rsidR="001249BD" w:rsidRPr="009C34D9" w:rsidRDefault="00EE1EBA"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9C34D9">
        <w:rPr>
          <w:rFonts w:ascii="Times New Roman" w:eastAsia="Times New Roman" w:hAnsi="Times New Roman" w:cs="Times New Roman"/>
          <w:bCs/>
          <w:sz w:val="28"/>
          <w:szCs w:val="28"/>
          <w:lang w:val="en-US"/>
        </w:rPr>
        <w:t xml:space="preserve">1) </w:t>
      </w:r>
      <w:proofErr w:type="gramStart"/>
      <w:r w:rsidR="009C34D9" w:rsidRPr="009C34D9">
        <w:rPr>
          <w:rFonts w:ascii="Times New Roman" w:eastAsia="Times New Roman" w:hAnsi="Times New Roman" w:cs="Times New Roman"/>
          <w:bCs/>
          <w:sz w:val="28"/>
          <w:szCs w:val="28"/>
          <w:lang w:val="en-US"/>
        </w:rPr>
        <w:t>appointment</w:t>
      </w:r>
      <w:proofErr w:type="gramEnd"/>
      <w:r w:rsidR="009C34D9" w:rsidRPr="009C34D9">
        <w:rPr>
          <w:rFonts w:ascii="Times New Roman" w:eastAsia="Times New Roman" w:hAnsi="Times New Roman" w:cs="Times New Roman"/>
          <w:bCs/>
          <w:sz w:val="28"/>
          <w:szCs w:val="28"/>
          <w:lang w:val="en-US"/>
        </w:rPr>
        <w:t xml:space="preserve"> </w:t>
      </w:r>
      <w:r w:rsidR="007F2108" w:rsidRPr="009C34D9">
        <w:rPr>
          <w:rFonts w:ascii="Times New Roman" w:eastAsia="Times New Roman" w:hAnsi="Times New Roman" w:cs="Times New Roman"/>
          <w:bCs/>
          <w:sz w:val="28"/>
          <w:szCs w:val="28"/>
          <w:lang w:val="en-US"/>
        </w:rPr>
        <w:t xml:space="preserve">of </w:t>
      </w:r>
      <w:r w:rsidR="009C34D9" w:rsidRPr="009C34D9">
        <w:rPr>
          <w:rFonts w:ascii="Times New Roman" w:eastAsia="Times New Roman" w:hAnsi="Times New Roman" w:cs="Times New Roman"/>
          <w:bCs/>
          <w:sz w:val="28"/>
          <w:szCs w:val="28"/>
          <w:lang w:val="en-US"/>
        </w:rPr>
        <w:t>a</w:t>
      </w:r>
      <w:r w:rsidR="007F2108" w:rsidRPr="009C34D9">
        <w:rPr>
          <w:rFonts w:ascii="Times New Roman" w:eastAsia="Times New Roman" w:hAnsi="Times New Roman" w:cs="Times New Roman"/>
          <w:bCs/>
          <w:sz w:val="28"/>
          <w:szCs w:val="28"/>
          <w:lang w:val="en-US"/>
        </w:rPr>
        <w:t xml:space="preserve"> </w:t>
      </w:r>
      <w:r w:rsidR="00866B95" w:rsidRPr="009C34D9">
        <w:rPr>
          <w:rFonts w:ascii="Times New Roman" w:eastAsia="Times New Roman" w:hAnsi="Times New Roman" w:cs="Times New Roman"/>
          <w:bCs/>
          <w:sz w:val="28"/>
          <w:szCs w:val="28"/>
          <w:lang w:val="en-US"/>
        </w:rPr>
        <w:t>Contract</w:t>
      </w:r>
      <w:r w:rsidR="007F2108" w:rsidRPr="009C34D9">
        <w:rPr>
          <w:rFonts w:ascii="Times New Roman" w:eastAsia="Times New Roman" w:hAnsi="Times New Roman" w:cs="Times New Roman"/>
          <w:bCs/>
          <w:sz w:val="28"/>
          <w:szCs w:val="28"/>
          <w:lang w:val="en-US"/>
        </w:rPr>
        <w:t xml:space="preserve"> Supervisor for critical </w:t>
      </w:r>
      <w:r w:rsidR="009C34D9" w:rsidRPr="009C34D9">
        <w:rPr>
          <w:rFonts w:ascii="Times New Roman" w:eastAsia="Times New Roman" w:hAnsi="Times New Roman" w:cs="Times New Roman"/>
          <w:bCs/>
          <w:sz w:val="28"/>
          <w:szCs w:val="28"/>
          <w:lang w:val="en-US"/>
        </w:rPr>
        <w:t>HSE GWS</w:t>
      </w:r>
      <w:r w:rsidR="007F2108" w:rsidRPr="009C34D9">
        <w:rPr>
          <w:rFonts w:ascii="Times New Roman" w:eastAsia="Times New Roman" w:hAnsi="Times New Roman" w:cs="Times New Roman"/>
          <w:bCs/>
          <w:sz w:val="28"/>
          <w:szCs w:val="28"/>
          <w:lang w:val="en-US"/>
        </w:rPr>
        <w:t xml:space="preserve">;  </w:t>
      </w:r>
      <w:r w:rsidR="001249BD" w:rsidRPr="009C34D9">
        <w:rPr>
          <w:rFonts w:ascii="Times New Roman" w:eastAsia="Times New Roman" w:hAnsi="Times New Roman" w:cs="Times New Roman"/>
          <w:bCs/>
          <w:sz w:val="28"/>
          <w:szCs w:val="28"/>
          <w:lang w:val="en-US"/>
        </w:rPr>
        <w:t xml:space="preserve"> </w:t>
      </w:r>
    </w:p>
    <w:p w14:paraId="6BB5BFBA" w14:textId="03905E4E" w:rsidR="00EE1EBA" w:rsidRPr="009C34D9" w:rsidRDefault="001249BD"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9C34D9">
        <w:rPr>
          <w:rFonts w:ascii="Times New Roman" w:eastAsia="Times New Roman" w:hAnsi="Times New Roman" w:cs="Times New Roman"/>
          <w:bCs/>
          <w:sz w:val="28"/>
          <w:szCs w:val="28"/>
          <w:lang w:val="en-US"/>
        </w:rPr>
        <w:t xml:space="preserve">2) </w:t>
      </w:r>
      <w:r w:rsidR="009C34D9" w:rsidRPr="009C34D9">
        <w:rPr>
          <w:rFonts w:ascii="Times New Roman" w:eastAsia="Times New Roman" w:hAnsi="Times New Roman" w:cs="Times New Roman"/>
          <w:bCs/>
          <w:sz w:val="28"/>
          <w:szCs w:val="28"/>
          <w:lang w:val="en-US"/>
        </w:rPr>
        <w:t>support in Risk/Industrial Hazard Assessment and determining the extent of the Risk for the Contract</w:t>
      </w:r>
      <w:r w:rsidR="00D158C3" w:rsidRPr="009C34D9">
        <w:rPr>
          <w:rFonts w:ascii="Times New Roman" w:eastAsia="Times New Roman" w:hAnsi="Times New Roman" w:cs="Times New Roman"/>
          <w:bCs/>
          <w:sz w:val="28"/>
          <w:szCs w:val="28"/>
          <w:lang w:val="en-US"/>
        </w:rPr>
        <w:t xml:space="preserve">; </w:t>
      </w:r>
      <w:r w:rsidR="00EE1EBA" w:rsidRPr="009C34D9">
        <w:rPr>
          <w:rFonts w:ascii="Times New Roman" w:eastAsia="Times New Roman" w:hAnsi="Times New Roman" w:cs="Times New Roman"/>
          <w:bCs/>
          <w:sz w:val="28"/>
          <w:szCs w:val="28"/>
          <w:lang w:val="en-US"/>
        </w:rPr>
        <w:t xml:space="preserve"> </w:t>
      </w:r>
    </w:p>
    <w:p w14:paraId="36893F2D" w14:textId="13D6151E" w:rsidR="00EE1EBA" w:rsidRPr="009C34D9" w:rsidRDefault="001249BD"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9C34D9">
        <w:rPr>
          <w:rFonts w:ascii="Times New Roman" w:eastAsia="Times New Roman" w:hAnsi="Times New Roman" w:cs="Times New Roman"/>
          <w:bCs/>
          <w:sz w:val="28"/>
          <w:szCs w:val="28"/>
          <w:lang w:val="en-US"/>
        </w:rPr>
        <w:t>3</w:t>
      </w:r>
      <w:r w:rsidR="00EE1EBA" w:rsidRPr="009C34D9">
        <w:rPr>
          <w:rFonts w:ascii="Times New Roman" w:eastAsia="Times New Roman" w:hAnsi="Times New Roman" w:cs="Times New Roman"/>
          <w:bCs/>
          <w:sz w:val="28"/>
          <w:szCs w:val="28"/>
          <w:lang w:val="en-US"/>
        </w:rPr>
        <w:t xml:space="preserve">) </w:t>
      </w:r>
      <w:proofErr w:type="gramStart"/>
      <w:r w:rsidR="005A672B" w:rsidRPr="009C34D9">
        <w:rPr>
          <w:rFonts w:ascii="Times New Roman" w:eastAsia="Times New Roman" w:hAnsi="Times New Roman" w:cs="Times New Roman"/>
          <w:bCs/>
          <w:sz w:val="28"/>
          <w:szCs w:val="28"/>
          <w:lang w:val="en-US"/>
        </w:rPr>
        <w:t>assessment</w:t>
      </w:r>
      <w:proofErr w:type="gramEnd"/>
      <w:r w:rsidR="005A672B" w:rsidRPr="009C34D9">
        <w:rPr>
          <w:rFonts w:ascii="Times New Roman" w:eastAsia="Times New Roman" w:hAnsi="Times New Roman" w:cs="Times New Roman"/>
          <w:bCs/>
          <w:sz w:val="28"/>
          <w:szCs w:val="28"/>
          <w:lang w:val="en-US"/>
        </w:rPr>
        <w:t xml:space="preserve"> of the ability and capacity of </w:t>
      </w:r>
      <w:r w:rsidR="009C34D9" w:rsidRPr="009C34D9">
        <w:rPr>
          <w:rFonts w:ascii="Times New Roman" w:eastAsia="Times New Roman" w:hAnsi="Times New Roman" w:cs="Times New Roman"/>
          <w:bCs/>
          <w:sz w:val="28"/>
          <w:szCs w:val="28"/>
          <w:lang w:val="en-US"/>
        </w:rPr>
        <w:t>a</w:t>
      </w:r>
      <w:r w:rsidR="005A672B" w:rsidRPr="009C34D9">
        <w:rPr>
          <w:rFonts w:ascii="Times New Roman" w:eastAsia="Times New Roman" w:hAnsi="Times New Roman" w:cs="Times New Roman"/>
          <w:bCs/>
          <w:sz w:val="28"/>
          <w:szCs w:val="28"/>
          <w:lang w:val="en-US"/>
        </w:rPr>
        <w:t xml:space="preserve"> Contractor Organization to manage HSE Risks within the scope of GWS under the </w:t>
      </w:r>
      <w:r w:rsidR="00866B95" w:rsidRPr="009C34D9">
        <w:rPr>
          <w:rFonts w:ascii="Times New Roman" w:eastAsia="Times New Roman" w:hAnsi="Times New Roman" w:cs="Times New Roman"/>
          <w:bCs/>
          <w:sz w:val="28"/>
          <w:szCs w:val="28"/>
          <w:lang w:val="en-US"/>
        </w:rPr>
        <w:t>Contract</w:t>
      </w:r>
      <w:r w:rsidR="005A672B" w:rsidRPr="009C34D9">
        <w:rPr>
          <w:rFonts w:ascii="Times New Roman" w:eastAsia="Times New Roman" w:hAnsi="Times New Roman" w:cs="Times New Roman"/>
          <w:bCs/>
          <w:sz w:val="28"/>
          <w:szCs w:val="28"/>
          <w:lang w:val="en-US"/>
        </w:rPr>
        <w:t xml:space="preserve">; </w:t>
      </w:r>
      <w:r w:rsidR="00EE1EBA" w:rsidRPr="009C34D9">
        <w:rPr>
          <w:rFonts w:ascii="Times New Roman" w:eastAsia="Times New Roman" w:hAnsi="Times New Roman" w:cs="Times New Roman"/>
          <w:bCs/>
          <w:sz w:val="28"/>
          <w:szCs w:val="28"/>
          <w:lang w:val="en-US"/>
        </w:rPr>
        <w:t xml:space="preserve"> </w:t>
      </w:r>
    </w:p>
    <w:p w14:paraId="4A497DE2" w14:textId="7B931B6A" w:rsidR="00EE1EBA" w:rsidRPr="00EB409B" w:rsidRDefault="001249BD"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EB409B">
        <w:rPr>
          <w:rFonts w:ascii="Times New Roman" w:eastAsia="Times New Roman" w:hAnsi="Times New Roman" w:cs="Times New Roman"/>
          <w:bCs/>
          <w:sz w:val="28"/>
          <w:szCs w:val="28"/>
          <w:lang w:val="en-US"/>
        </w:rPr>
        <w:t>4</w:t>
      </w:r>
      <w:r w:rsidR="00EE1EBA" w:rsidRPr="00EB409B">
        <w:rPr>
          <w:rFonts w:ascii="Times New Roman" w:eastAsia="Times New Roman" w:hAnsi="Times New Roman" w:cs="Times New Roman"/>
          <w:bCs/>
          <w:sz w:val="28"/>
          <w:szCs w:val="28"/>
          <w:lang w:val="en-US"/>
        </w:rPr>
        <w:t xml:space="preserve">) </w:t>
      </w:r>
      <w:proofErr w:type="gramStart"/>
      <w:r w:rsidR="00EB409B" w:rsidRPr="00EB409B">
        <w:rPr>
          <w:rFonts w:ascii="Times New Roman" w:eastAsia="Times New Roman" w:hAnsi="Times New Roman" w:cs="Times New Roman"/>
          <w:bCs/>
          <w:sz w:val="28"/>
          <w:szCs w:val="28"/>
          <w:lang w:val="en-US"/>
        </w:rPr>
        <w:t>organizing</w:t>
      </w:r>
      <w:proofErr w:type="gramEnd"/>
      <w:r w:rsidR="00EB409B" w:rsidRPr="00EB409B">
        <w:rPr>
          <w:rFonts w:ascii="Times New Roman" w:eastAsia="Times New Roman" w:hAnsi="Times New Roman" w:cs="Times New Roman"/>
          <w:bCs/>
          <w:sz w:val="28"/>
          <w:szCs w:val="28"/>
          <w:lang w:val="en-US"/>
        </w:rPr>
        <w:t xml:space="preserve"> and holding</w:t>
      </w:r>
      <w:r w:rsidR="005A672B" w:rsidRPr="00EB409B">
        <w:rPr>
          <w:rFonts w:ascii="Times New Roman" w:eastAsia="Times New Roman" w:hAnsi="Times New Roman" w:cs="Times New Roman"/>
          <w:bCs/>
          <w:sz w:val="28"/>
          <w:szCs w:val="28"/>
          <w:lang w:val="en-US"/>
        </w:rPr>
        <w:t xml:space="preserve"> awareness-raising events for the Contractors in the field of HSE in order to improve their performance (meetings and forums). </w:t>
      </w:r>
      <w:r w:rsidR="00AD2F86" w:rsidRPr="00EB409B">
        <w:rPr>
          <w:rFonts w:ascii="Times New Roman" w:eastAsia="Times New Roman" w:hAnsi="Times New Roman" w:cs="Times New Roman"/>
          <w:bCs/>
          <w:sz w:val="28"/>
          <w:szCs w:val="28"/>
          <w:lang w:val="en-US"/>
        </w:rPr>
        <w:t xml:space="preserve"> </w:t>
      </w:r>
    </w:p>
    <w:p w14:paraId="082A4A6E" w14:textId="39670184" w:rsidR="00CE3783" w:rsidRPr="00EB409B" w:rsidRDefault="00CE3783" w:rsidP="00CE3783">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EB409B">
        <w:rPr>
          <w:rFonts w:ascii="Times New Roman" w:eastAsia="Times New Roman" w:hAnsi="Times New Roman" w:cs="Times New Roman"/>
          <w:bCs/>
          <w:sz w:val="28"/>
          <w:szCs w:val="28"/>
          <w:lang w:val="en-US"/>
        </w:rPr>
        <w:t xml:space="preserve">5) </w:t>
      </w:r>
      <w:proofErr w:type="gramStart"/>
      <w:r w:rsidR="00EB409B" w:rsidRPr="00EB409B">
        <w:rPr>
          <w:rFonts w:ascii="Times New Roman" w:eastAsia="Times New Roman" w:hAnsi="Times New Roman" w:cs="Times New Roman"/>
          <w:bCs/>
          <w:sz w:val="28"/>
          <w:szCs w:val="28"/>
          <w:lang w:val="en-US"/>
        </w:rPr>
        <w:t>control</w:t>
      </w:r>
      <w:proofErr w:type="gramEnd"/>
      <w:r w:rsidR="00EB409B" w:rsidRPr="00EB409B">
        <w:rPr>
          <w:rFonts w:ascii="Times New Roman" w:eastAsia="Times New Roman" w:hAnsi="Times New Roman" w:cs="Times New Roman"/>
          <w:bCs/>
          <w:sz w:val="28"/>
          <w:szCs w:val="28"/>
          <w:lang w:val="en-US"/>
        </w:rPr>
        <w:t xml:space="preserve"> and monitoring of compliance with the requirements of this Standard</w:t>
      </w:r>
      <w:r w:rsidRPr="00EB409B">
        <w:rPr>
          <w:rFonts w:ascii="Times New Roman" w:eastAsia="Times New Roman" w:hAnsi="Times New Roman" w:cs="Times New Roman"/>
          <w:bCs/>
          <w:sz w:val="28"/>
          <w:szCs w:val="28"/>
          <w:lang w:val="en-US"/>
        </w:rPr>
        <w:t>.</w:t>
      </w:r>
    </w:p>
    <w:p w14:paraId="4F74F224" w14:textId="77777777" w:rsidR="004E477F" w:rsidRPr="00EB409B" w:rsidRDefault="004E477F" w:rsidP="004E477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FF0000"/>
          <w:sz w:val="28"/>
          <w:szCs w:val="28"/>
          <w:lang w:val="en-US"/>
        </w:rPr>
      </w:pPr>
    </w:p>
    <w:p w14:paraId="18075EC5" w14:textId="650E9950" w:rsidR="001E0099" w:rsidRPr="008F60C6" w:rsidRDefault="00CE3783" w:rsidP="00B909E8">
      <w:pPr>
        <w:pStyle w:val="af6"/>
        <w:tabs>
          <w:tab w:val="left" w:pos="0"/>
          <w:tab w:val="left" w:pos="426"/>
          <w:tab w:val="left" w:pos="1134"/>
          <w:tab w:val="left" w:pos="1276"/>
        </w:tabs>
        <w:ind w:left="0" w:firstLine="567"/>
        <w:jc w:val="both"/>
        <w:rPr>
          <w:bCs/>
          <w:sz w:val="28"/>
          <w:szCs w:val="28"/>
          <w:lang w:val="en-US"/>
        </w:rPr>
      </w:pPr>
      <w:r>
        <w:rPr>
          <w:bCs/>
          <w:sz w:val="28"/>
          <w:szCs w:val="28"/>
          <w:lang w:val="en-US" w:eastAsia="en-US"/>
        </w:rPr>
        <w:lastRenderedPageBreak/>
        <w:t>4.</w:t>
      </w:r>
      <w:r w:rsidRPr="00CE3783">
        <w:rPr>
          <w:bCs/>
          <w:sz w:val="28"/>
          <w:szCs w:val="28"/>
          <w:lang w:val="en-US" w:eastAsia="en-US"/>
        </w:rPr>
        <w:t>5</w:t>
      </w:r>
      <w:r w:rsidR="00F76121" w:rsidRPr="008F60C6">
        <w:rPr>
          <w:bCs/>
          <w:sz w:val="28"/>
          <w:szCs w:val="28"/>
          <w:lang w:val="en-US" w:eastAsia="en-US"/>
        </w:rPr>
        <w:t>.</w:t>
      </w:r>
      <w:r w:rsidR="00F76121" w:rsidRPr="008F60C6">
        <w:rPr>
          <w:b/>
          <w:bCs/>
          <w:sz w:val="28"/>
          <w:szCs w:val="28"/>
          <w:lang w:val="en-US" w:eastAsia="en-US"/>
        </w:rPr>
        <w:t xml:space="preserve"> </w:t>
      </w:r>
      <w:r w:rsidR="006C6E6D">
        <w:rPr>
          <w:b/>
          <w:bCs/>
          <w:sz w:val="28"/>
          <w:szCs w:val="28"/>
          <w:lang w:val="en-US" w:eastAsia="en-US"/>
        </w:rPr>
        <w:t>Contract</w:t>
      </w:r>
      <w:r w:rsidR="008F60C6" w:rsidRPr="008F60C6">
        <w:rPr>
          <w:b/>
          <w:bCs/>
          <w:sz w:val="28"/>
          <w:szCs w:val="28"/>
          <w:lang w:val="en-US" w:eastAsia="en-US"/>
        </w:rPr>
        <w:t xml:space="preserve"> </w:t>
      </w:r>
      <w:r w:rsidR="008F60C6">
        <w:rPr>
          <w:b/>
          <w:bCs/>
          <w:sz w:val="28"/>
          <w:szCs w:val="28"/>
          <w:lang w:val="en-US" w:eastAsia="en-US"/>
        </w:rPr>
        <w:t>Supervisor</w:t>
      </w:r>
      <w:r w:rsidR="00F76121" w:rsidRPr="008F60C6">
        <w:rPr>
          <w:b/>
          <w:bCs/>
          <w:sz w:val="28"/>
          <w:szCs w:val="28"/>
          <w:lang w:val="en-US" w:eastAsia="en-US"/>
        </w:rPr>
        <w:t xml:space="preserve"> </w:t>
      </w:r>
      <w:r w:rsidR="008F60C6">
        <w:rPr>
          <w:bCs/>
          <w:sz w:val="28"/>
          <w:szCs w:val="28"/>
          <w:lang w:val="en-US"/>
        </w:rPr>
        <w:t>shall be responsible for:</w:t>
      </w:r>
    </w:p>
    <w:p w14:paraId="5CBCF0D8" w14:textId="3CB397ED" w:rsidR="00AD2F86" w:rsidRPr="00061726" w:rsidRDefault="00AD2F86" w:rsidP="00AD2F86">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061726">
        <w:rPr>
          <w:rFonts w:ascii="Times New Roman" w:eastAsia="Times New Roman" w:hAnsi="Times New Roman" w:cs="Times New Roman"/>
          <w:iCs/>
          <w:sz w:val="28"/>
          <w:szCs w:val="28"/>
          <w:lang w:val="en-US" w:eastAsia="ru-RU"/>
        </w:rPr>
        <w:t>1</w:t>
      </w:r>
      <w:r w:rsidR="003467D9" w:rsidRPr="00061726">
        <w:rPr>
          <w:rFonts w:ascii="Times New Roman" w:eastAsia="Times New Roman" w:hAnsi="Times New Roman" w:cs="Times New Roman"/>
          <w:iCs/>
          <w:sz w:val="28"/>
          <w:szCs w:val="28"/>
          <w:lang w:val="en-US" w:eastAsia="ru-RU"/>
        </w:rPr>
        <w:t xml:space="preserve">) </w:t>
      </w:r>
      <w:r w:rsidR="001C2713" w:rsidRPr="00061726">
        <w:rPr>
          <w:rFonts w:ascii="Times New Roman" w:eastAsia="Times New Roman" w:hAnsi="Times New Roman" w:cs="Times New Roman"/>
          <w:iCs/>
          <w:sz w:val="28"/>
          <w:szCs w:val="28"/>
          <w:lang w:val="en-US" w:eastAsia="ru-RU"/>
        </w:rPr>
        <w:t xml:space="preserve"> </w:t>
      </w:r>
      <w:proofErr w:type="gramStart"/>
      <w:r w:rsidR="00061726">
        <w:rPr>
          <w:rFonts w:ascii="Times New Roman" w:eastAsia="Times New Roman" w:hAnsi="Times New Roman" w:cs="Times New Roman"/>
          <w:iCs/>
          <w:sz w:val="28"/>
          <w:szCs w:val="28"/>
          <w:lang w:val="en-US" w:eastAsia="ru-RU"/>
        </w:rPr>
        <w:t>inclusion</w:t>
      </w:r>
      <w:proofErr w:type="gramEnd"/>
      <w:r w:rsidR="00061726">
        <w:rPr>
          <w:rFonts w:ascii="Times New Roman" w:eastAsia="Times New Roman" w:hAnsi="Times New Roman" w:cs="Times New Roman"/>
          <w:iCs/>
          <w:sz w:val="28"/>
          <w:szCs w:val="28"/>
          <w:lang w:val="en-US" w:eastAsia="ru-RU"/>
        </w:rPr>
        <w:t xml:space="preserve"> in the </w:t>
      </w:r>
      <w:r w:rsidR="0072603E">
        <w:rPr>
          <w:rFonts w:ascii="Times New Roman" w:eastAsia="Times New Roman" w:hAnsi="Times New Roman" w:cs="Times New Roman"/>
          <w:iCs/>
          <w:sz w:val="28"/>
          <w:szCs w:val="28"/>
          <w:lang w:val="en-US" w:eastAsia="ru-RU"/>
        </w:rPr>
        <w:t xml:space="preserve">contractor </w:t>
      </w:r>
      <w:r w:rsidR="00061726">
        <w:rPr>
          <w:rFonts w:ascii="Times New Roman" w:eastAsia="Times New Roman" w:hAnsi="Times New Roman" w:cs="Times New Roman"/>
          <w:iCs/>
          <w:sz w:val="28"/>
          <w:szCs w:val="28"/>
          <w:lang w:val="en-US" w:eastAsia="ru-RU"/>
        </w:rPr>
        <w:t xml:space="preserve">agreement of all the </w:t>
      </w:r>
      <w:r w:rsidR="00715FD3">
        <w:rPr>
          <w:rFonts w:ascii="Times New Roman" w:eastAsia="Times New Roman" w:hAnsi="Times New Roman" w:cs="Times New Roman"/>
          <w:iCs/>
          <w:sz w:val="28"/>
          <w:szCs w:val="28"/>
          <w:lang w:val="en-US" w:eastAsia="ru-RU"/>
        </w:rPr>
        <w:t xml:space="preserve">HSE </w:t>
      </w:r>
      <w:r w:rsidR="00061726">
        <w:rPr>
          <w:rFonts w:ascii="Times New Roman" w:eastAsia="Times New Roman" w:hAnsi="Times New Roman" w:cs="Times New Roman"/>
          <w:iCs/>
          <w:sz w:val="28"/>
          <w:szCs w:val="28"/>
          <w:lang w:val="en-US" w:eastAsia="ru-RU"/>
        </w:rPr>
        <w:t xml:space="preserve">requirements applicable to the Contractor’s activity; </w:t>
      </w:r>
      <w:r w:rsidR="001C2713" w:rsidRPr="00061726">
        <w:rPr>
          <w:rFonts w:ascii="Times New Roman" w:eastAsia="Times New Roman" w:hAnsi="Times New Roman" w:cs="Times New Roman"/>
          <w:iCs/>
          <w:sz w:val="28"/>
          <w:szCs w:val="28"/>
          <w:lang w:val="en-US" w:eastAsia="ru-RU"/>
        </w:rPr>
        <w:t xml:space="preserve"> </w:t>
      </w:r>
      <w:r w:rsidRPr="00061726">
        <w:rPr>
          <w:rFonts w:ascii="Times New Roman" w:eastAsia="Times New Roman" w:hAnsi="Times New Roman" w:cs="Times New Roman"/>
          <w:iCs/>
          <w:sz w:val="28"/>
          <w:szCs w:val="28"/>
          <w:lang w:val="en-US" w:eastAsia="ru-RU"/>
        </w:rPr>
        <w:t xml:space="preserve"> </w:t>
      </w:r>
    </w:p>
    <w:p w14:paraId="2C359377" w14:textId="71A5DA9B" w:rsidR="00AD2F86" w:rsidRPr="00A677E5" w:rsidRDefault="00AD2F86" w:rsidP="00AD2F86">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A677E5">
        <w:rPr>
          <w:rFonts w:ascii="Times New Roman" w:eastAsia="Times New Roman" w:hAnsi="Times New Roman" w:cs="Times New Roman"/>
          <w:iCs/>
          <w:sz w:val="28"/>
          <w:szCs w:val="28"/>
          <w:lang w:val="en-US" w:eastAsia="ru-RU"/>
        </w:rPr>
        <w:t>2)</w:t>
      </w:r>
      <w:r w:rsidRPr="00A677E5">
        <w:rPr>
          <w:rFonts w:ascii="Times New Roman" w:eastAsia="Times New Roman" w:hAnsi="Times New Roman" w:cs="Times New Roman"/>
          <w:iCs/>
          <w:sz w:val="28"/>
          <w:szCs w:val="28"/>
          <w:lang w:val="en-US" w:eastAsia="ru-RU"/>
        </w:rPr>
        <w:tab/>
      </w:r>
      <w:proofErr w:type="gramStart"/>
      <w:r w:rsidR="00A677E5">
        <w:rPr>
          <w:rFonts w:ascii="Times New Roman" w:eastAsia="Times New Roman" w:hAnsi="Times New Roman" w:cs="Times New Roman"/>
          <w:iCs/>
          <w:sz w:val="28"/>
          <w:szCs w:val="28"/>
          <w:lang w:val="en-US" w:eastAsia="ru-RU"/>
        </w:rPr>
        <w:t>approval</w:t>
      </w:r>
      <w:proofErr w:type="gramEnd"/>
      <w:r w:rsidR="00A677E5" w:rsidRPr="00A677E5">
        <w:rPr>
          <w:rFonts w:ascii="Times New Roman" w:eastAsia="Times New Roman" w:hAnsi="Times New Roman" w:cs="Times New Roman"/>
          <w:iCs/>
          <w:sz w:val="28"/>
          <w:szCs w:val="28"/>
          <w:lang w:val="en-US" w:eastAsia="ru-RU"/>
        </w:rPr>
        <w:t xml:space="preserve"> </w:t>
      </w:r>
      <w:r w:rsidR="00A677E5">
        <w:rPr>
          <w:rFonts w:ascii="Times New Roman" w:eastAsia="Times New Roman" w:hAnsi="Times New Roman" w:cs="Times New Roman"/>
          <w:iCs/>
          <w:sz w:val="28"/>
          <w:szCs w:val="28"/>
          <w:lang w:val="en-US" w:eastAsia="ru-RU"/>
        </w:rPr>
        <w:t>of</w:t>
      </w:r>
      <w:r w:rsidR="00A677E5" w:rsidRPr="00A677E5">
        <w:rPr>
          <w:rFonts w:ascii="Times New Roman" w:eastAsia="Times New Roman" w:hAnsi="Times New Roman" w:cs="Times New Roman"/>
          <w:iCs/>
          <w:sz w:val="28"/>
          <w:szCs w:val="28"/>
          <w:lang w:val="en-US" w:eastAsia="ru-RU"/>
        </w:rPr>
        <w:t xml:space="preserve"> </w:t>
      </w:r>
      <w:r w:rsidR="00A677E5">
        <w:rPr>
          <w:rFonts w:ascii="Times New Roman" w:eastAsia="Times New Roman" w:hAnsi="Times New Roman" w:cs="Times New Roman"/>
          <w:iCs/>
          <w:sz w:val="28"/>
          <w:szCs w:val="28"/>
          <w:lang w:val="en-US" w:eastAsia="ru-RU"/>
        </w:rPr>
        <w:t>the</w:t>
      </w:r>
      <w:r w:rsidR="00A677E5" w:rsidRPr="00A677E5">
        <w:rPr>
          <w:rFonts w:ascii="Times New Roman" w:eastAsia="Times New Roman" w:hAnsi="Times New Roman" w:cs="Times New Roman"/>
          <w:iCs/>
          <w:sz w:val="28"/>
          <w:szCs w:val="28"/>
          <w:lang w:val="en-US" w:eastAsia="ru-RU"/>
        </w:rPr>
        <w:t xml:space="preserve"> </w:t>
      </w:r>
      <w:r w:rsidR="00A677E5">
        <w:rPr>
          <w:rFonts w:ascii="Times New Roman" w:eastAsia="Times New Roman" w:hAnsi="Times New Roman" w:cs="Times New Roman"/>
          <w:iCs/>
          <w:sz w:val="28"/>
          <w:szCs w:val="28"/>
          <w:lang w:val="en-US" w:eastAsia="ru-RU"/>
        </w:rPr>
        <w:t>Plan of HSE activities</w:t>
      </w:r>
      <w:r w:rsidR="00A677E5" w:rsidRPr="00A677E5">
        <w:rPr>
          <w:rFonts w:ascii="Times New Roman" w:eastAsia="Times New Roman" w:hAnsi="Times New Roman" w:cs="Times New Roman"/>
          <w:iCs/>
          <w:sz w:val="28"/>
          <w:szCs w:val="28"/>
          <w:lang w:val="en-US" w:eastAsia="ru-RU"/>
        </w:rPr>
        <w:t xml:space="preserve"> </w:t>
      </w:r>
      <w:r w:rsidR="00A677E5">
        <w:rPr>
          <w:rFonts w:ascii="Times New Roman" w:eastAsia="Times New Roman" w:hAnsi="Times New Roman" w:cs="Times New Roman"/>
          <w:iCs/>
          <w:sz w:val="28"/>
          <w:szCs w:val="28"/>
          <w:lang w:val="en-US" w:eastAsia="ru-RU"/>
        </w:rPr>
        <w:t xml:space="preserve">presented by the Contractor at the Contractor selection stage; </w:t>
      </w:r>
      <w:r w:rsidR="00A677E5" w:rsidRPr="00A677E5">
        <w:rPr>
          <w:rFonts w:ascii="Times New Roman" w:eastAsia="Times New Roman" w:hAnsi="Times New Roman" w:cs="Times New Roman"/>
          <w:iCs/>
          <w:sz w:val="28"/>
          <w:szCs w:val="28"/>
          <w:lang w:val="en-US" w:eastAsia="ru-RU"/>
        </w:rPr>
        <w:t xml:space="preserve"> </w:t>
      </w:r>
      <w:r w:rsidRPr="00A677E5">
        <w:rPr>
          <w:rFonts w:ascii="Times New Roman" w:eastAsia="Times New Roman" w:hAnsi="Times New Roman" w:cs="Times New Roman"/>
          <w:iCs/>
          <w:sz w:val="28"/>
          <w:szCs w:val="28"/>
          <w:lang w:val="en-US" w:eastAsia="ru-RU"/>
        </w:rPr>
        <w:t xml:space="preserve"> </w:t>
      </w:r>
    </w:p>
    <w:p w14:paraId="443AB8EA" w14:textId="11918FA8" w:rsidR="00B56C4C" w:rsidRPr="00C4015C" w:rsidRDefault="003467D9"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C4015C">
        <w:rPr>
          <w:rFonts w:ascii="Times New Roman" w:eastAsia="Times New Roman" w:hAnsi="Times New Roman" w:cs="Times New Roman"/>
          <w:iCs/>
          <w:sz w:val="28"/>
          <w:szCs w:val="28"/>
          <w:lang w:val="en-US" w:eastAsia="ru-RU"/>
        </w:rPr>
        <w:t>3)</w:t>
      </w:r>
      <w:r w:rsidR="00B56C4C" w:rsidRPr="00C4015C">
        <w:rPr>
          <w:rFonts w:ascii="Times New Roman" w:eastAsia="Times New Roman" w:hAnsi="Times New Roman" w:cs="Times New Roman"/>
          <w:iCs/>
          <w:sz w:val="28"/>
          <w:szCs w:val="28"/>
          <w:lang w:val="en-US" w:eastAsia="ru-RU"/>
        </w:rPr>
        <w:t xml:space="preserve"> </w:t>
      </w:r>
      <w:proofErr w:type="gramStart"/>
      <w:r w:rsidR="00C4015C">
        <w:rPr>
          <w:rFonts w:ascii="Times New Roman" w:eastAsia="Times New Roman" w:hAnsi="Times New Roman" w:cs="Times New Roman"/>
          <w:iCs/>
          <w:sz w:val="28"/>
          <w:szCs w:val="28"/>
          <w:lang w:val="en-US" w:eastAsia="ru-RU"/>
        </w:rPr>
        <w:t>preparation</w:t>
      </w:r>
      <w:proofErr w:type="gramEnd"/>
      <w:r w:rsidR="00C4015C">
        <w:rPr>
          <w:rFonts w:ascii="Times New Roman" w:eastAsia="Times New Roman" w:hAnsi="Times New Roman" w:cs="Times New Roman"/>
          <w:iCs/>
          <w:sz w:val="28"/>
          <w:szCs w:val="28"/>
          <w:lang w:val="en-US" w:eastAsia="ru-RU"/>
        </w:rPr>
        <w:t xml:space="preserve"> and inclusion in the </w:t>
      </w:r>
      <w:r w:rsidR="0072603E">
        <w:rPr>
          <w:rFonts w:ascii="Times New Roman" w:eastAsia="Times New Roman" w:hAnsi="Times New Roman" w:cs="Times New Roman"/>
          <w:iCs/>
          <w:sz w:val="28"/>
          <w:szCs w:val="28"/>
          <w:lang w:val="en-US" w:eastAsia="ru-RU"/>
        </w:rPr>
        <w:t>contract</w:t>
      </w:r>
      <w:r w:rsidR="00C4015C">
        <w:rPr>
          <w:rFonts w:ascii="Times New Roman" w:eastAsia="Times New Roman" w:hAnsi="Times New Roman" w:cs="Times New Roman"/>
          <w:iCs/>
          <w:sz w:val="28"/>
          <w:szCs w:val="28"/>
          <w:lang w:val="en-US" w:eastAsia="ru-RU"/>
        </w:rPr>
        <w:t xml:space="preserve"> of proposals for the motivation of the Contractor to the safe conduct of production activity; </w:t>
      </w:r>
      <w:r w:rsidR="00B56C4C" w:rsidRPr="00C4015C">
        <w:rPr>
          <w:rFonts w:ascii="Times New Roman" w:eastAsia="Times New Roman" w:hAnsi="Times New Roman" w:cs="Times New Roman"/>
          <w:iCs/>
          <w:sz w:val="28"/>
          <w:szCs w:val="28"/>
          <w:lang w:val="en-US" w:eastAsia="ru-RU"/>
        </w:rPr>
        <w:t xml:space="preserve"> </w:t>
      </w:r>
    </w:p>
    <w:p w14:paraId="1BD4BD61" w14:textId="43F9A068" w:rsidR="00B56C4C" w:rsidRPr="00C4015C" w:rsidRDefault="003467D9"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C4015C">
        <w:rPr>
          <w:rFonts w:ascii="Times New Roman" w:eastAsia="Times New Roman" w:hAnsi="Times New Roman" w:cs="Times New Roman"/>
          <w:iCs/>
          <w:sz w:val="28"/>
          <w:szCs w:val="28"/>
          <w:lang w:val="en-US" w:eastAsia="ru-RU"/>
        </w:rPr>
        <w:t>4)</w:t>
      </w:r>
      <w:r w:rsidR="00B56C4C" w:rsidRPr="00C4015C">
        <w:rPr>
          <w:rFonts w:ascii="Times New Roman" w:eastAsia="Times New Roman" w:hAnsi="Times New Roman" w:cs="Times New Roman"/>
          <w:iCs/>
          <w:sz w:val="28"/>
          <w:szCs w:val="28"/>
          <w:lang w:val="en-US" w:eastAsia="ru-RU"/>
        </w:rPr>
        <w:t xml:space="preserve"> </w:t>
      </w:r>
      <w:proofErr w:type="gramStart"/>
      <w:r w:rsidR="00C4015C">
        <w:rPr>
          <w:rFonts w:ascii="Times New Roman" w:eastAsia="Times New Roman" w:hAnsi="Times New Roman" w:cs="Times New Roman"/>
          <w:iCs/>
          <w:sz w:val="28"/>
          <w:szCs w:val="28"/>
          <w:lang w:val="en-US" w:eastAsia="ru-RU"/>
        </w:rPr>
        <w:t>collection</w:t>
      </w:r>
      <w:proofErr w:type="gramEnd"/>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analysis</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and</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presentation</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of</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information</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on</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the</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Contractor</w:t>
      </w:r>
      <w:r w:rsidR="00C4015C" w:rsidRPr="00C4015C">
        <w:rPr>
          <w:rFonts w:ascii="Times New Roman" w:eastAsia="Times New Roman" w:hAnsi="Times New Roman" w:cs="Times New Roman"/>
          <w:iCs/>
          <w:sz w:val="28"/>
          <w:szCs w:val="28"/>
          <w:lang w:val="en-US" w:eastAsia="ru-RU"/>
        </w:rPr>
        <w:t>’</w:t>
      </w:r>
      <w:r w:rsidR="00C4015C">
        <w:rPr>
          <w:rFonts w:ascii="Times New Roman" w:eastAsia="Times New Roman" w:hAnsi="Times New Roman" w:cs="Times New Roman"/>
          <w:iCs/>
          <w:sz w:val="28"/>
          <w:szCs w:val="28"/>
          <w:lang w:val="en-US" w:eastAsia="ru-RU"/>
        </w:rPr>
        <w:t>s</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performance</w:t>
      </w:r>
      <w:r w:rsidR="00C4015C" w:rsidRPr="00C4015C">
        <w:rPr>
          <w:rFonts w:ascii="Times New Roman" w:eastAsia="Times New Roman" w:hAnsi="Times New Roman" w:cs="Times New Roman"/>
          <w:iCs/>
          <w:sz w:val="28"/>
          <w:szCs w:val="28"/>
          <w:lang w:val="en-US" w:eastAsia="ru-RU"/>
        </w:rPr>
        <w:t xml:space="preserve"> </w:t>
      </w:r>
      <w:r w:rsidR="00C4015C">
        <w:rPr>
          <w:rFonts w:ascii="Times New Roman" w:eastAsia="Times New Roman" w:hAnsi="Times New Roman" w:cs="Times New Roman"/>
          <w:iCs/>
          <w:sz w:val="28"/>
          <w:szCs w:val="28"/>
          <w:lang w:val="en-US" w:eastAsia="ru-RU"/>
        </w:rPr>
        <w:t xml:space="preserve">in the field of HSE including implementation by the Contractor of remedial actions based on the results of inspections and audits in the field of HSE; </w:t>
      </w:r>
      <w:r w:rsidR="00B56C4C" w:rsidRPr="00C4015C">
        <w:rPr>
          <w:rFonts w:ascii="Times New Roman" w:eastAsia="Times New Roman" w:hAnsi="Times New Roman" w:cs="Times New Roman"/>
          <w:iCs/>
          <w:sz w:val="28"/>
          <w:szCs w:val="28"/>
          <w:lang w:val="en-US" w:eastAsia="ru-RU"/>
        </w:rPr>
        <w:t xml:space="preserve"> </w:t>
      </w:r>
    </w:p>
    <w:p w14:paraId="4B71F9F2" w14:textId="2D9D3701" w:rsidR="00B56C4C" w:rsidRPr="00C4015C" w:rsidRDefault="003467D9" w:rsidP="00B56C4C">
      <w:pPr>
        <w:pStyle w:val="af6"/>
        <w:tabs>
          <w:tab w:val="left" w:pos="0"/>
          <w:tab w:val="left" w:pos="426"/>
          <w:tab w:val="left" w:pos="1134"/>
          <w:tab w:val="left" w:pos="1276"/>
        </w:tabs>
        <w:ind w:left="0" w:firstLine="567"/>
        <w:jc w:val="both"/>
        <w:rPr>
          <w:iCs/>
          <w:sz w:val="28"/>
          <w:szCs w:val="28"/>
          <w:lang w:val="en-US"/>
        </w:rPr>
      </w:pPr>
      <w:r w:rsidRPr="00C4015C">
        <w:rPr>
          <w:iCs/>
          <w:sz w:val="28"/>
          <w:szCs w:val="28"/>
          <w:lang w:val="en-US"/>
        </w:rPr>
        <w:t>5)</w:t>
      </w:r>
      <w:r w:rsidR="00B56C4C" w:rsidRPr="00C4015C">
        <w:rPr>
          <w:iCs/>
          <w:sz w:val="28"/>
          <w:szCs w:val="28"/>
          <w:lang w:val="en-US"/>
        </w:rPr>
        <w:t xml:space="preserve"> </w:t>
      </w:r>
      <w:proofErr w:type="gramStart"/>
      <w:r w:rsidR="00C4015C">
        <w:rPr>
          <w:iCs/>
          <w:sz w:val="28"/>
          <w:szCs w:val="28"/>
          <w:lang w:val="en-US"/>
        </w:rPr>
        <w:t>coordination</w:t>
      </w:r>
      <w:proofErr w:type="gramEnd"/>
      <w:r w:rsidR="00C4015C" w:rsidRPr="00C4015C">
        <w:rPr>
          <w:iCs/>
          <w:sz w:val="28"/>
          <w:szCs w:val="28"/>
          <w:lang w:val="en-US"/>
        </w:rPr>
        <w:t xml:space="preserve"> </w:t>
      </w:r>
      <w:r w:rsidR="00C4015C">
        <w:rPr>
          <w:iCs/>
          <w:sz w:val="28"/>
          <w:szCs w:val="28"/>
          <w:lang w:val="en-US"/>
        </w:rPr>
        <w:t xml:space="preserve">of interaction in the field of HSE between an entity of KMG Group of Companies and the Contractor; </w:t>
      </w:r>
      <w:r w:rsidR="00B56C4C" w:rsidRPr="00C4015C">
        <w:rPr>
          <w:iCs/>
          <w:sz w:val="28"/>
          <w:szCs w:val="28"/>
          <w:lang w:val="en-US"/>
        </w:rPr>
        <w:t xml:space="preserve"> </w:t>
      </w:r>
    </w:p>
    <w:p w14:paraId="53446D6D" w14:textId="273EAB1E" w:rsidR="0053696C" w:rsidRPr="00DC6493" w:rsidRDefault="0053696C" w:rsidP="00B56C4C">
      <w:pPr>
        <w:pStyle w:val="af6"/>
        <w:tabs>
          <w:tab w:val="left" w:pos="0"/>
          <w:tab w:val="left" w:pos="426"/>
          <w:tab w:val="left" w:pos="1134"/>
          <w:tab w:val="left" w:pos="1276"/>
        </w:tabs>
        <w:ind w:left="0" w:firstLine="567"/>
        <w:jc w:val="both"/>
        <w:rPr>
          <w:b/>
          <w:bCs/>
          <w:sz w:val="28"/>
          <w:szCs w:val="28"/>
          <w:lang w:val="en-US" w:eastAsia="en-US"/>
        </w:rPr>
      </w:pPr>
      <w:r w:rsidRPr="00C4015C">
        <w:rPr>
          <w:iCs/>
          <w:sz w:val="28"/>
          <w:szCs w:val="28"/>
          <w:lang w:val="en-US"/>
        </w:rPr>
        <w:t xml:space="preserve">6) </w:t>
      </w:r>
      <w:proofErr w:type="gramStart"/>
      <w:r w:rsidR="00C4015C">
        <w:rPr>
          <w:iCs/>
          <w:sz w:val="28"/>
          <w:szCs w:val="28"/>
          <w:lang w:val="en-US"/>
        </w:rPr>
        <w:t>conduction</w:t>
      </w:r>
      <w:proofErr w:type="gramEnd"/>
      <w:r w:rsidR="00C4015C">
        <w:rPr>
          <w:iCs/>
          <w:sz w:val="28"/>
          <w:szCs w:val="28"/>
          <w:lang w:val="en-US"/>
        </w:rPr>
        <w:t xml:space="preserve"> of Contractor’s HSE activity assessment. </w:t>
      </w:r>
      <w:r w:rsidRPr="00C4015C">
        <w:rPr>
          <w:iCs/>
          <w:sz w:val="28"/>
          <w:szCs w:val="28"/>
          <w:lang w:val="en-US"/>
        </w:rPr>
        <w:t xml:space="preserve"> </w:t>
      </w:r>
    </w:p>
    <w:p w14:paraId="6682D71E" w14:textId="77777777" w:rsidR="004F0B76" w:rsidRPr="00DC6493" w:rsidRDefault="004F0B76" w:rsidP="00C0360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p>
    <w:p w14:paraId="2AB5FBA4" w14:textId="7F1C5987" w:rsidR="00C0360F" w:rsidRPr="00603A94" w:rsidRDefault="00CE3783" w:rsidP="00C0360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4.</w:t>
      </w:r>
      <w:r w:rsidRPr="00CE3783">
        <w:rPr>
          <w:rFonts w:ascii="Times New Roman" w:eastAsia="Times New Roman" w:hAnsi="Times New Roman" w:cs="Times New Roman"/>
          <w:bCs/>
          <w:sz w:val="28"/>
          <w:szCs w:val="28"/>
          <w:lang w:val="en-US"/>
        </w:rPr>
        <w:t>6</w:t>
      </w:r>
      <w:r w:rsidR="00C0360F" w:rsidRPr="00603A94">
        <w:rPr>
          <w:rFonts w:ascii="Times New Roman" w:eastAsia="Times New Roman" w:hAnsi="Times New Roman" w:cs="Times New Roman"/>
          <w:bCs/>
          <w:sz w:val="28"/>
          <w:szCs w:val="28"/>
          <w:lang w:val="en-US"/>
        </w:rPr>
        <w:t xml:space="preserve">. </w:t>
      </w:r>
      <w:r w:rsidR="00603A94">
        <w:rPr>
          <w:rFonts w:ascii="Times New Roman" w:eastAsia="Times New Roman" w:hAnsi="Times New Roman" w:cs="Times New Roman"/>
          <w:b/>
          <w:bCs/>
          <w:sz w:val="28"/>
          <w:szCs w:val="28"/>
          <w:lang w:val="en-US"/>
        </w:rPr>
        <w:t>Employee</w:t>
      </w:r>
      <w:r w:rsidR="00603A94" w:rsidRPr="00603A94">
        <w:rPr>
          <w:rFonts w:ascii="Times New Roman" w:eastAsia="Times New Roman" w:hAnsi="Times New Roman" w:cs="Times New Roman"/>
          <w:b/>
          <w:bCs/>
          <w:sz w:val="28"/>
          <w:szCs w:val="28"/>
          <w:lang w:val="en-US"/>
        </w:rPr>
        <w:t xml:space="preserve"> </w:t>
      </w:r>
      <w:r w:rsidR="00603A94">
        <w:rPr>
          <w:rFonts w:ascii="Times New Roman" w:eastAsia="Times New Roman" w:hAnsi="Times New Roman" w:cs="Times New Roman"/>
          <w:b/>
          <w:bCs/>
          <w:sz w:val="28"/>
          <w:szCs w:val="28"/>
          <w:lang w:val="en-US"/>
        </w:rPr>
        <w:t>of</w:t>
      </w:r>
      <w:r w:rsidR="00603A94" w:rsidRPr="00603A94">
        <w:rPr>
          <w:rFonts w:ascii="Times New Roman" w:eastAsia="Times New Roman" w:hAnsi="Times New Roman" w:cs="Times New Roman"/>
          <w:b/>
          <w:bCs/>
          <w:sz w:val="28"/>
          <w:szCs w:val="28"/>
          <w:lang w:val="en-US"/>
        </w:rPr>
        <w:t xml:space="preserve"> </w:t>
      </w:r>
      <w:r w:rsidR="00603A94">
        <w:rPr>
          <w:rFonts w:ascii="Times New Roman" w:eastAsia="Times New Roman" w:hAnsi="Times New Roman" w:cs="Times New Roman"/>
          <w:b/>
          <w:bCs/>
          <w:sz w:val="28"/>
          <w:szCs w:val="28"/>
          <w:lang w:val="en-US"/>
        </w:rPr>
        <w:t>KMG</w:t>
      </w:r>
      <w:r w:rsidR="00603A94" w:rsidRPr="00603A94">
        <w:rPr>
          <w:rFonts w:ascii="Times New Roman" w:eastAsia="Times New Roman" w:hAnsi="Times New Roman" w:cs="Times New Roman"/>
          <w:b/>
          <w:bCs/>
          <w:sz w:val="28"/>
          <w:szCs w:val="28"/>
          <w:lang w:val="en-US"/>
        </w:rPr>
        <w:t xml:space="preserve"> </w:t>
      </w:r>
      <w:r w:rsidR="00603A94">
        <w:rPr>
          <w:rFonts w:ascii="Times New Roman" w:eastAsia="Times New Roman" w:hAnsi="Times New Roman" w:cs="Times New Roman"/>
          <w:b/>
          <w:bCs/>
          <w:sz w:val="28"/>
          <w:szCs w:val="28"/>
          <w:lang w:val="en-US"/>
        </w:rPr>
        <w:t>Group</w:t>
      </w:r>
      <w:r w:rsidR="00603A94" w:rsidRPr="00603A94">
        <w:rPr>
          <w:rFonts w:ascii="Times New Roman" w:eastAsia="Times New Roman" w:hAnsi="Times New Roman" w:cs="Times New Roman"/>
          <w:b/>
          <w:bCs/>
          <w:sz w:val="28"/>
          <w:szCs w:val="28"/>
          <w:lang w:val="en-US"/>
        </w:rPr>
        <w:t xml:space="preserve"> </w:t>
      </w:r>
      <w:r w:rsidR="00603A94">
        <w:rPr>
          <w:rFonts w:ascii="Times New Roman" w:eastAsia="Times New Roman" w:hAnsi="Times New Roman" w:cs="Times New Roman"/>
          <w:b/>
          <w:bCs/>
          <w:sz w:val="28"/>
          <w:szCs w:val="28"/>
          <w:lang w:val="en-US"/>
        </w:rPr>
        <w:t>of</w:t>
      </w:r>
      <w:r w:rsidR="00603A94" w:rsidRPr="00603A94">
        <w:rPr>
          <w:rFonts w:ascii="Times New Roman" w:eastAsia="Times New Roman" w:hAnsi="Times New Roman" w:cs="Times New Roman"/>
          <w:b/>
          <w:bCs/>
          <w:sz w:val="28"/>
          <w:szCs w:val="28"/>
          <w:lang w:val="en-US"/>
        </w:rPr>
        <w:t xml:space="preserve"> </w:t>
      </w:r>
      <w:r w:rsidR="00603A94">
        <w:rPr>
          <w:rFonts w:ascii="Times New Roman" w:eastAsia="Times New Roman" w:hAnsi="Times New Roman" w:cs="Times New Roman"/>
          <w:b/>
          <w:bCs/>
          <w:sz w:val="28"/>
          <w:szCs w:val="28"/>
          <w:lang w:val="en-US"/>
        </w:rPr>
        <w:t>Companies</w:t>
      </w:r>
      <w:r w:rsidR="00C0360F" w:rsidRPr="00603A94">
        <w:rPr>
          <w:rFonts w:ascii="Times New Roman" w:eastAsia="Times New Roman" w:hAnsi="Times New Roman" w:cs="Times New Roman"/>
          <w:b/>
          <w:bCs/>
          <w:sz w:val="28"/>
          <w:szCs w:val="28"/>
          <w:lang w:val="en-US"/>
        </w:rPr>
        <w:t xml:space="preserve"> </w:t>
      </w:r>
      <w:r w:rsidR="00603A94">
        <w:rPr>
          <w:rFonts w:ascii="Times New Roman" w:eastAsia="Times New Roman" w:hAnsi="Times New Roman" w:cs="Times New Roman"/>
          <w:bCs/>
          <w:sz w:val="28"/>
          <w:szCs w:val="28"/>
          <w:lang w:val="en-US"/>
        </w:rPr>
        <w:t>shall be responsible for:</w:t>
      </w:r>
    </w:p>
    <w:p w14:paraId="1BB0FCFA" w14:textId="77777777" w:rsidR="009C34D9" w:rsidRPr="009C34D9" w:rsidRDefault="009C34D9" w:rsidP="009C34D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9C34D9">
        <w:rPr>
          <w:rFonts w:ascii="Times New Roman" w:eastAsia="Times New Roman" w:hAnsi="Times New Roman" w:cs="Times New Roman"/>
          <w:bCs/>
          <w:sz w:val="28"/>
          <w:szCs w:val="28"/>
          <w:lang w:val="en-US"/>
        </w:rPr>
        <w:t xml:space="preserve">1) </w:t>
      </w:r>
      <w:r w:rsidRPr="009C34D9">
        <w:rPr>
          <w:rFonts w:ascii="Times New Roman" w:eastAsia="Times New Roman" w:hAnsi="Times New Roman" w:cs="Times New Roman"/>
          <w:bCs/>
          <w:sz w:val="28"/>
          <w:szCs w:val="28"/>
          <w:lang w:val="en-US"/>
        </w:rPr>
        <w:tab/>
      </w:r>
      <w:proofErr w:type="gramStart"/>
      <w:r w:rsidRPr="009C34D9">
        <w:rPr>
          <w:rFonts w:ascii="Times New Roman" w:eastAsia="Times New Roman" w:hAnsi="Times New Roman" w:cs="Times New Roman"/>
          <w:bCs/>
          <w:sz w:val="28"/>
          <w:szCs w:val="28"/>
          <w:lang w:val="en-US"/>
        </w:rPr>
        <w:t>compliance</w:t>
      </w:r>
      <w:proofErr w:type="gramEnd"/>
      <w:r w:rsidRPr="009C34D9">
        <w:rPr>
          <w:rFonts w:ascii="Times New Roman" w:eastAsia="Times New Roman" w:hAnsi="Times New Roman" w:cs="Times New Roman"/>
          <w:bCs/>
          <w:sz w:val="28"/>
          <w:szCs w:val="28"/>
          <w:lang w:val="en-US"/>
        </w:rPr>
        <w:t xml:space="preserve"> with the HSE Legislative Requirements and the requirements of this Standard during preparation and execution of works/services;</w:t>
      </w:r>
    </w:p>
    <w:p w14:paraId="2BE3FFC3" w14:textId="5CBA1A52" w:rsidR="00C0360F" w:rsidRPr="009C34D9" w:rsidRDefault="009C34D9" w:rsidP="009C34D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9C34D9">
        <w:rPr>
          <w:rFonts w:ascii="Times New Roman" w:eastAsia="Times New Roman" w:hAnsi="Times New Roman" w:cs="Times New Roman"/>
          <w:bCs/>
          <w:sz w:val="28"/>
          <w:szCs w:val="28"/>
          <w:lang w:val="en-US"/>
        </w:rPr>
        <w:t xml:space="preserve">2) </w:t>
      </w:r>
      <w:proofErr w:type="gramStart"/>
      <w:r w:rsidR="00603A94" w:rsidRPr="009C34D9">
        <w:rPr>
          <w:rFonts w:ascii="Times New Roman" w:eastAsia="Times New Roman" w:hAnsi="Times New Roman" w:cs="Times New Roman"/>
          <w:bCs/>
          <w:sz w:val="28"/>
          <w:szCs w:val="28"/>
          <w:lang w:val="en-US"/>
        </w:rPr>
        <w:t>timely</w:t>
      </w:r>
      <w:proofErr w:type="gramEnd"/>
      <w:r w:rsidR="00603A94" w:rsidRPr="009C34D9">
        <w:rPr>
          <w:rFonts w:ascii="Times New Roman" w:eastAsia="Times New Roman" w:hAnsi="Times New Roman" w:cs="Times New Roman"/>
          <w:bCs/>
          <w:sz w:val="28"/>
          <w:szCs w:val="28"/>
          <w:lang w:val="en-US"/>
        </w:rPr>
        <w:t xml:space="preserve"> informing on the Risks/Industrial hazards in GWS provision/performance/rendering by the Contractor. </w:t>
      </w:r>
      <w:r w:rsidR="00C0360F" w:rsidRPr="009C34D9">
        <w:rPr>
          <w:rFonts w:ascii="Times New Roman" w:eastAsia="Times New Roman" w:hAnsi="Times New Roman" w:cs="Times New Roman"/>
          <w:bCs/>
          <w:sz w:val="28"/>
          <w:szCs w:val="28"/>
          <w:lang w:val="en-US"/>
        </w:rPr>
        <w:t xml:space="preserve"> </w:t>
      </w:r>
    </w:p>
    <w:p w14:paraId="6E8E8C3B" w14:textId="77777777" w:rsidR="004F2C95" w:rsidRPr="00603A94" w:rsidRDefault="004F2C95" w:rsidP="00B30109">
      <w:pPr>
        <w:pStyle w:val="af6"/>
        <w:tabs>
          <w:tab w:val="left" w:pos="0"/>
          <w:tab w:val="left" w:pos="426"/>
          <w:tab w:val="left" w:pos="1134"/>
          <w:tab w:val="left" w:pos="1276"/>
        </w:tabs>
        <w:ind w:left="0" w:firstLine="567"/>
        <w:jc w:val="both"/>
        <w:rPr>
          <w:b/>
          <w:spacing w:val="-1"/>
          <w:kern w:val="24"/>
          <w:sz w:val="28"/>
          <w:szCs w:val="28"/>
          <w:lang w:val="en-US"/>
        </w:rPr>
      </w:pPr>
    </w:p>
    <w:p w14:paraId="6DA6B309" w14:textId="27482FF9" w:rsidR="004706B3" w:rsidRPr="00DC6493" w:rsidRDefault="00DF6BC9" w:rsidP="00B30109">
      <w:pPr>
        <w:pStyle w:val="af6"/>
        <w:tabs>
          <w:tab w:val="left" w:pos="0"/>
          <w:tab w:val="left" w:pos="426"/>
          <w:tab w:val="left" w:pos="1134"/>
          <w:tab w:val="left" w:pos="1276"/>
        </w:tabs>
        <w:ind w:left="0" w:firstLine="567"/>
        <w:jc w:val="both"/>
        <w:rPr>
          <w:b/>
          <w:spacing w:val="-1"/>
          <w:kern w:val="24"/>
          <w:sz w:val="28"/>
          <w:szCs w:val="28"/>
          <w:lang w:val="en-US"/>
        </w:rPr>
      </w:pPr>
      <w:r w:rsidRPr="00DC6493">
        <w:rPr>
          <w:b/>
          <w:spacing w:val="-1"/>
          <w:kern w:val="24"/>
          <w:sz w:val="28"/>
          <w:szCs w:val="28"/>
          <w:lang w:val="en-US"/>
        </w:rPr>
        <w:t>5</w:t>
      </w:r>
      <w:r w:rsidR="00706DE1" w:rsidRPr="00DC6493">
        <w:rPr>
          <w:b/>
          <w:spacing w:val="-1"/>
          <w:kern w:val="24"/>
          <w:sz w:val="28"/>
          <w:szCs w:val="28"/>
          <w:lang w:val="en-US"/>
        </w:rPr>
        <w:t xml:space="preserve">. </w:t>
      </w:r>
      <w:r w:rsidR="00966269">
        <w:rPr>
          <w:b/>
          <w:spacing w:val="-1"/>
          <w:kern w:val="24"/>
          <w:sz w:val="28"/>
          <w:szCs w:val="28"/>
          <w:lang w:val="en-US"/>
        </w:rPr>
        <w:t>DESCRIPTION</w:t>
      </w:r>
    </w:p>
    <w:p w14:paraId="2F2F46FF" w14:textId="77777777" w:rsidR="004706B3" w:rsidRPr="00DC6493" w:rsidRDefault="004706B3" w:rsidP="00B30109">
      <w:pPr>
        <w:pStyle w:val="af6"/>
        <w:tabs>
          <w:tab w:val="left" w:pos="0"/>
          <w:tab w:val="left" w:pos="426"/>
          <w:tab w:val="left" w:pos="1134"/>
          <w:tab w:val="left" w:pos="1276"/>
        </w:tabs>
        <w:ind w:left="0" w:firstLine="567"/>
        <w:jc w:val="both"/>
        <w:rPr>
          <w:b/>
          <w:iCs/>
          <w:sz w:val="28"/>
          <w:szCs w:val="28"/>
          <w:lang w:val="en-US"/>
        </w:rPr>
      </w:pPr>
    </w:p>
    <w:p w14:paraId="43C37FAD" w14:textId="00F0D04B" w:rsidR="00B30109" w:rsidRPr="00C02893" w:rsidRDefault="004706B3" w:rsidP="00B30109">
      <w:pPr>
        <w:pStyle w:val="af6"/>
        <w:tabs>
          <w:tab w:val="left" w:pos="0"/>
          <w:tab w:val="left" w:pos="426"/>
          <w:tab w:val="left" w:pos="1134"/>
          <w:tab w:val="left" w:pos="1276"/>
        </w:tabs>
        <w:ind w:left="0" w:firstLine="567"/>
        <w:jc w:val="both"/>
        <w:rPr>
          <w:b/>
          <w:iCs/>
          <w:sz w:val="28"/>
          <w:szCs w:val="28"/>
          <w:lang w:val="en-US"/>
        </w:rPr>
      </w:pPr>
      <w:r w:rsidRPr="00C02893">
        <w:rPr>
          <w:b/>
          <w:iCs/>
          <w:sz w:val="28"/>
          <w:szCs w:val="28"/>
          <w:lang w:val="en-US"/>
        </w:rPr>
        <w:t xml:space="preserve">5.1. </w:t>
      </w:r>
      <w:r w:rsidR="00966269">
        <w:rPr>
          <w:b/>
          <w:iCs/>
          <w:sz w:val="28"/>
          <w:szCs w:val="28"/>
          <w:lang w:val="en-US"/>
        </w:rPr>
        <w:t>General</w:t>
      </w:r>
      <w:r w:rsidR="00C02893" w:rsidRPr="00C02893">
        <w:rPr>
          <w:b/>
          <w:iCs/>
          <w:sz w:val="28"/>
          <w:szCs w:val="28"/>
          <w:lang w:val="en-US"/>
        </w:rPr>
        <w:t xml:space="preserve"> </w:t>
      </w:r>
      <w:r w:rsidR="00C02893">
        <w:rPr>
          <w:b/>
          <w:iCs/>
          <w:sz w:val="28"/>
          <w:szCs w:val="28"/>
          <w:lang w:val="en-US"/>
        </w:rPr>
        <w:t>approach to interacting with Contractors</w:t>
      </w:r>
      <w:r w:rsidR="00966269" w:rsidRPr="00C02893">
        <w:rPr>
          <w:b/>
          <w:iCs/>
          <w:sz w:val="28"/>
          <w:szCs w:val="28"/>
          <w:lang w:val="en-US"/>
        </w:rPr>
        <w:t xml:space="preserve"> </w:t>
      </w:r>
      <w:r w:rsidRPr="00C02893">
        <w:rPr>
          <w:b/>
          <w:iCs/>
          <w:sz w:val="28"/>
          <w:szCs w:val="28"/>
          <w:lang w:val="en-US"/>
        </w:rPr>
        <w:t xml:space="preserve"> </w:t>
      </w:r>
    </w:p>
    <w:p w14:paraId="5D5E81FC" w14:textId="6485B322" w:rsidR="00CE3783" w:rsidRPr="002B5316" w:rsidRDefault="00A24241" w:rsidP="00CE3783">
      <w:pPr>
        <w:tabs>
          <w:tab w:val="left" w:pos="0"/>
          <w:tab w:val="left" w:pos="709"/>
          <w:tab w:val="left" w:pos="851"/>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EE732E">
        <w:rPr>
          <w:rFonts w:ascii="Times New Roman" w:eastAsia="Times New Roman" w:hAnsi="Times New Roman" w:cs="Times New Roman"/>
          <w:iCs/>
          <w:sz w:val="28"/>
          <w:szCs w:val="28"/>
          <w:lang w:val="en-US" w:eastAsia="ru-RU"/>
        </w:rPr>
        <w:t xml:space="preserve">5.1.1. </w:t>
      </w:r>
      <w:r w:rsidR="002B5316" w:rsidRPr="002B5316">
        <w:rPr>
          <w:rFonts w:ascii="Times New Roman" w:eastAsia="Times New Roman" w:hAnsi="Times New Roman" w:cs="Times New Roman"/>
          <w:iCs/>
          <w:sz w:val="28"/>
          <w:szCs w:val="28"/>
          <w:lang w:val="en-US" w:eastAsia="ru-RU"/>
        </w:rPr>
        <w:t>The effectiveness of interaction with contractors in the field of HSE depends on step-by-step implementation of all measures stipulated by this Standard in order to exclude and avoid HSE risks/hazards and harmful production factors.</w:t>
      </w:r>
    </w:p>
    <w:p w14:paraId="392A065A" w14:textId="2CC3BF75" w:rsidR="00B30109" w:rsidRPr="00B26923" w:rsidRDefault="00B30109" w:rsidP="00BD79EA">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DC6493">
        <w:rPr>
          <w:rFonts w:ascii="Times New Roman" w:eastAsia="Times New Roman" w:hAnsi="Times New Roman" w:cs="Times New Roman"/>
          <w:iCs/>
          <w:sz w:val="28"/>
          <w:szCs w:val="28"/>
          <w:lang w:val="en-US" w:eastAsia="ru-RU"/>
        </w:rPr>
        <w:t>5.</w:t>
      </w:r>
      <w:r w:rsidR="00CB7966" w:rsidRPr="00DC6493">
        <w:rPr>
          <w:rFonts w:ascii="Times New Roman" w:eastAsia="Times New Roman" w:hAnsi="Times New Roman" w:cs="Times New Roman"/>
          <w:iCs/>
          <w:sz w:val="28"/>
          <w:szCs w:val="28"/>
          <w:lang w:val="en-US" w:eastAsia="ru-RU"/>
        </w:rPr>
        <w:t>1.</w:t>
      </w:r>
      <w:r w:rsidRPr="00DC6493">
        <w:rPr>
          <w:rFonts w:ascii="Times New Roman" w:eastAsia="Times New Roman" w:hAnsi="Times New Roman" w:cs="Times New Roman"/>
          <w:iCs/>
          <w:sz w:val="28"/>
          <w:szCs w:val="28"/>
          <w:lang w:val="en-US" w:eastAsia="ru-RU"/>
        </w:rPr>
        <w:t>2.</w:t>
      </w:r>
      <w:r w:rsidR="00BE71CA" w:rsidRPr="00DC649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General</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model</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of</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interaction</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with</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Contractor</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Organizations</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in</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the</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field</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of</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HSE</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is</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provided</w:t>
      </w:r>
      <w:r w:rsidR="00B26923" w:rsidRPr="00B26923">
        <w:rPr>
          <w:rFonts w:ascii="Times New Roman" w:eastAsia="Times New Roman" w:hAnsi="Times New Roman" w:cs="Times New Roman"/>
          <w:iCs/>
          <w:sz w:val="28"/>
          <w:szCs w:val="28"/>
          <w:lang w:val="en-US" w:eastAsia="ru-RU"/>
        </w:rPr>
        <w:t xml:space="preserve"> </w:t>
      </w:r>
      <w:r w:rsidR="00B26923">
        <w:rPr>
          <w:rFonts w:ascii="Times New Roman" w:eastAsia="Times New Roman" w:hAnsi="Times New Roman" w:cs="Times New Roman"/>
          <w:iCs/>
          <w:sz w:val="28"/>
          <w:szCs w:val="28"/>
          <w:lang w:val="en-US" w:eastAsia="ru-RU"/>
        </w:rPr>
        <w:t>in</w:t>
      </w:r>
      <w:r w:rsidR="00B26923" w:rsidRPr="00B26923">
        <w:rPr>
          <w:rFonts w:ascii="Times New Roman" w:eastAsia="Times New Roman" w:hAnsi="Times New Roman" w:cs="Times New Roman"/>
          <w:iCs/>
          <w:sz w:val="28"/>
          <w:szCs w:val="28"/>
          <w:lang w:val="en-US" w:eastAsia="ru-RU"/>
        </w:rPr>
        <w:t xml:space="preserve"> </w:t>
      </w:r>
      <w:r w:rsidR="002B5316" w:rsidRPr="002B5316">
        <w:rPr>
          <w:rFonts w:ascii="Times New Roman" w:eastAsia="Times New Roman" w:hAnsi="Times New Roman" w:cs="Times New Roman"/>
          <w:iCs/>
          <w:sz w:val="28"/>
          <w:szCs w:val="28"/>
          <w:lang w:val="en-US" w:eastAsia="ru-RU"/>
        </w:rPr>
        <w:t xml:space="preserve">(KMG-F-3535.1-13/ST-3524.1-13) </w:t>
      </w:r>
      <w:r w:rsidR="00B26923" w:rsidRPr="00662F5C">
        <w:rPr>
          <w:rFonts w:ascii="Times New Roman" w:eastAsia="Times New Roman" w:hAnsi="Times New Roman" w:cs="Times New Roman"/>
          <w:iCs/>
          <w:sz w:val="28"/>
          <w:szCs w:val="28"/>
          <w:lang w:val="en-US" w:eastAsia="ru-RU"/>
        </w:rPr>
        <w:t>to this Standard</w:t>
      </w:r>
      <w:r w:rsidR="00BD79EA" w:rsidRPr="00662F5C">
        <w:rPr>
          <w:rFonts w:ascii="Times New Roman" w:eastAsia="Times New Roman" w:hAnsi="Times New Roman" w:cs="Times New Roman"/>
          <w:iCs/>
          <w:sz w:val="28"/>
          <w:szCs w:val="28"/>
          <w:lang w:val="en-US" w:eastAsia="ru-RU"/>
        </w:rPr>
        <w:t>.</w:t>
      </w:r>
    </w:p>
    <w:p w14:paraId="3E92D110" w14:textId="77777777" w:rsidR="007800E2" w:rsidRPr="00B00B6B" w:rsidRDefault="00B30109" w:rsidP="00A2424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8"/>
          <w:szCs w:val="28"/>
          <w:lang w:val="en-US" w:eastAsia="ru-RU"/>
        </w:rPr>
      </w:pPr>
      <w:r w:rsidRPr="00B00B6B">
        <w:rPr>
          <w:rFonts w:ascii="Times New Roman" w:eastAsia="Times New Roman" w:hAnsi="Times New Roman" w:cs="Times New Roman"/>
          <w:b/>
          <w:iCs/>
          <w:sz w:val="28"/>
          <w:szCs w:val="28"/>
          <w:lang w:val="en-US" w:eastAsia="ru-RU"/>
        </w:rPr>
        <w:t xml:space="preserve">  </w:t>
      </w:r>
    </w:p>
    <w:p w14:paraId="216B2C81" w14:textId="2E27C8D3" w:rsidR="00B30109" w:rsidRPr="004E11E5" w:rsidRDefault="006F6350" w:rsidP="007A26A7">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8"/>
          <w:szCs w:val="28"/>
          <w:lang w:val="en-US" w:eastAsia="ru-RU"/>
        </w:rPr>
      </w:pPr>
      <w:r w:rsidRPr="004E11E5">
        <w:rPr>
          <w:rFonts w:ascii="Times New Roman" w:eastAsia="Times New Roman" w:hAnsi="Times New Roman" w:cs="Times New Roman"/>
          <w:b/>
          <w:iCs/>
          <w:sz w:val="28"/>
          <w:szCs w:val="28"/>
          <w:lang w:val="en-US" w:eastAsia="ru-RU"/>
        </w:rPr>
        <w:t>5.2</w:t>
      </w:r>
      <w:r w:rsidR="00A94953" w:rsidRPr="004E11E5">
        <w:rPr>
          <w:rFonts w:ascii="Times New Roman" w:eastAsia="Times New Roman" w:hAnsi="Times New Roman" w:cs="Times New Roman"/>
          <w:b/>
          <w:iCs/>
          <w:sz w:val="28"/>
          <w:szCs w:val="28"/>
          <w:lang w:val="en-US" w:eastAsia="ru-RU"/>
        </w:rPr>
        <w:t xml:space="preserve">. </w:t>
      </w:r>
      <w:r w:rsidR="004E11E5">
        <w:rPr>
          <w:rFonts w:ascii="Times New Roman" w:eastAsia="Times New Roman" w:hAnsi="Times New Roman" w:cs="Times New Roman"/>
          <w:b/>
          <w:iCs/>
          <w:sz w:val="28"/>
          <w:szCs w:val="28"/>
          <w:lang w:val="en-US" w:eastAsia="ru-RU"/>
        </w:rPr>
        <w:t>Planning the work with the Contractor</w:t>
      </w:r>
    </w:p>
    <w:p w14:paraId="2797149A" w14:textId="4ED89625" w:rsidR="00B56C4C" w:rsidRPr="00EB283B" w:rsidRDefault="00B56C4C" w:rsidP="00EB283B">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DC6493">
        <w:rPr>
          <w:rFonts w:ascii="Times New Roman" w:eastAsia="Times New Roman" w:hAnsi="Times New Roman" w:cs="Times New Roman"/>
          <w:iCs/>
          <w:sz w:val="28"/>
          <w:szCs w:val="28"/>
          <w:lang w:val="en-US" w:eastAsia="ru-RU"/>
        </w:rPr>
        <w:t>5.2.1.</w:t>
      </w:r>
      <w:r w:rsidRPr="00DC6493">
        <w:rPr>
          <w:rFonts w:ascii="Times New Roman" w:eastAsia="Times New Roman" w:hAnsi="Times New Roman" w:cs="Times New Roman"/>
          <w:iCs/>
          <w:sz w:val="28"/>
          <w:szCs w:val="28"/>
          <w:lang w:val="en-US" w:eastAsia="ru-RU"/>
        </w:rPr>
        <w:tab/>
      </w:r>
      <w:r w:rsidR="00CA661E" w:rsidRPr="00CA661E">
        <w:rPr>
          <w:rFonts w:ascii="Times New Roman" w:eastAsia="Times New Roman" w:hAnsi="Times New Roman" w:cs="Times New Roman"/>
          <w:iCs/>
          <w:sz w:val="28"/>
          <w:szCs w:val="28"/>
          <w:lang w:val="en-US" w:eastAsia="ru-RU"/>
        </w:rPr>
        <w:t xml:space="preserve">After the decision by the </w:t>
      </w:r>
      <w:r w:rsidR="008939AD">
        <w:rPr>
          <w:rFonts w:ascii="Times New Roman" w:eastAsia="Times New Roman" w:hAnsi="Times New Roman" w:cs="Times New Roman"/>
          <w:iCs/>
          <w:sz w:val="28"/>
          <w:szCs w:val="28"/>
          <w:lang w:val="en-US" w:eastAsia="ru-RU"/>
        </w:rPr>
        <w:t>Chief Executive Officer of an entity</w:t>
      </w:r>
      <w:r w:rsidR="00CA661E" w:rsidRPr="00CA661E">
        <w:rPr>
          <w:rFonts w:ascii="Times New Roman" w:eastAsia="Times New Roman" w:hAnsi="Times New Roman" w:cs="Times New Roman"/>
          <w:iCs/>
          <w:sz w:val="28"/>
          <w:szCs w:val="28"/>
          <w:lang w:val="en-US" w:eastAsia="ru-RU"/>
        </w:rPr>
        <w:t xml:space="preserve"> of KMG Group of Companies on the need to engage a Contract</w:t>
      </w:r>
      <w:r w:rsidR="008939AD">
        <w:rPr>
          <w:rFonts w:ascii="Times New Roman" w:eastAsia="Times New Roman" w:hAnsi="Times New Roman" w:cs="Times New Roman"/>
          <w:iCs/>
          <w:sz w:val="28"/>
          <w:szCs w:val="28"/>
          <w:lang w:val="en-US" w:eastAsia="ru-RU"/>
        </w:rPr>
        <w:t>or</w:t>
      </w:r>
      <w:r w:rsidR="00CA661E" w:rsidRPr="00CA661E">
        <w:rPr>
          <w:rFonts w:ascii="Times New Roman" w:eastAsia="Times New Roman" w:hAnsi="Times New Roman" w:cs="Times New Roman"/>
          <w:iCs/>
          <w:sz w:val="28"/>
          <w:szCs w:val="28"/>
          <w:lang w:val="en-US" w:eastAsia="ru-RU"/>
        </w:rPr>
        <w:t xml:space="preserve"> Organization for </w:t>
      </w:r>
      <w:r w:rsidR="008939AD">
        <w:rPr>
          <w:rFonts w:ascii="Times New Roman" w:eastAsia="Times New Roman" w:hAnsi="Times New Roman" w:cs="Times New Roman"/>
          <w:iCs/>
          <w:sz w:val="28"/>
          <w:szCs w:val="28"/>
          <w:lang w:val="en-US" w:eastAsia="ru-RU"/>
        </w:rPr>
        <w:t>GWS</w:t>
      </w:r>
      <w:r w:rsidR="00CA661E" w:rsidRPr="00CA661E">
        <w:rPr>
          <w:rFonts w:ascii="Times New Roman" w:eastAsia="Times New Roman" w:hAnsi="Times New Roman" w:cs="Times New Roman"/>
          <w:iCs/>
          <w:sz w:val="28"/>
          <w:szCs w:val="28"/>
          <w:lang w:val="en-US" w:eastAsia="ru-RU"/>
        </w:rPr>
        <w:t xml:space="preserve"> </w:t>
      </w:r>
      <w:r w:rsidR="008939AD">
        <w:rPr>
          <w:rFonts w:ascii="Times New Roman" w:eastAsia="Times New Roman" w:hAnsi="Times New Roman" w:cs="Times New Roman"/>
          <w:iCs/>
          <w:sz w:val="28"/>
          <w:szCs w:val="28"/>
          <w:lang w:val="en-US" w:eastAsia="ru-RU"/>
        </w:rPr>
        <w:t>provision/performance/rendering</w:t>
      </w:r>
      <w:r w:rsidR="00CA661E" w:rsidRPr="00CA661E">
        <w:rPr>
          <w:rFonts w:ascii="Times New Roman" w:eastAsia="Times New Roman" w:hAnsi="Times New Roman" w:cs="Times New Roman"/>
          <w:iCs/>
          <w:sz w:val="28"/>
          <w:szCs w:val="28"/>
          <w:lang w:val="en-US" w:eastAsia="ru-RU"/>
        </w:rPr>
        <w:t xml:space="preserve">, the head of the </w:t>
      </w:r>
      <w:r w:rsidR="008939AD">
        <w:rPr>
          <w:rFonts w:ascii="Times New Roman" w:eastAsia="Times New Roman" w:hAnsi="Times New Roman" w:cs="Times New Roman"/>
          <w:iCs/>
          <w:sz w:val="28"/>
          <w:szCs w:val="28"/>
          <w:lang w:val="en-US" w:eastAsia="ru-RU"/>
        </w:rPr>
        <w:t>HSE</w:t>
      </w:r>
      <w:r w:rsidR="00CA661E" w:rsidRPr="00CA661E">
        <w:rPr>
          <w:rFonts w:ascii="Times New Roman" w:eastAsia="Times New Roman" w:hAnsi="Times New Roman" w:cs="Times New Roman"/>
          <w:iCs/>
          <w:sz w:val="28"/>
          <w:szCs w:val="28"/>
          <w:lang w:val="en-US" w:eastAsia="ru-RU"/>
        </w:rPr>
        <w:t xml:space="preserve"> Service </w:t>
      </w:r>
      <w:r w:rsidR="008939AD">
        <w:rPr>
          <w:rFonts w:ascii="Times New Roman" w:eastAsia="Times New Roman" w:hAnsi="Times New Roman" w:cs="Times New Roman"/>
          <w:iCs/>
          <w:sz w:val="28"/>
          <w:szCs w:val="28"/>
          <w:lang w:val="en-US" w:eastAsia="ru-RU"/>
        </w:rPr>
        <w:t>shall appoint</w:t>
      </w:r>
      <w:r w:rsidR="00CA661E" w:rsidRPr="00CA661E">
        <w:rPr>
          <w:rFonts w:ascii="Times New Roman" w:eastAsia="Times New Roman" w:hAnsi="Times New Roman" w:cs="Times New Roman"/>
          <w:iCs/>
          <w:sz w:val="28"/>
          <w:szCs w:val="28"/>
          <w:lang w:val="en-US" w:eastAsia="ru-RU"/>
        </w:rPr>
        <w:t xml:space="preserve"> the </w:t>
      </w:r>
      <w:r w:rsidR="0026769A">
        <w:rPr>
          <w:rFonts w:ascii="Times New Roman" w:eastAsia="Times New Roman" w:hAnsi="Times New Roman" w:cs="Times New Roman"/>
          <w:iCs/>
          <w:sz w:val="28"/>
          <w:szCs w:val="28"/>
          <w:lang w:val="en-US" w:eastAsia="ru-RU"/>
        </w:rPr>
        <w:t xml:space="preserve">GWS procurement </w:t>
      </w:r>
      <w:r w:rsidR="0072603E">
        <w:rPr>
          <w:rFonts w:ascii="Times New Roman" w:eastAsia="Times New Roman" w:hAnsi="Times New Roman" w:cs="Times New Roman"/>
          <w:iCs/>
          <w:sz w:val="28"/>
          <w:szCs w:val="28"/>
          <w:lang w:val="en-US" w:eastAsia="ru-RU"/>
        </w:rPr>
        <w:t>Contract</w:t>
      </w:r>
      <w:r w:rsidR="008939AD">
        <w:rPr>
          <w:rFonts w:ascii="Times New Roman" w:eastAsia="Times New Roman" w:hAnsi="Times New Roman" w:cs="Times New Roman"/>
          <w:iCs/>
          <w:sz w:val="28"/>
          <w:szCs w:val="28"/>
          <w:lang w:val="en-US" w:eastAsia="ru-RU"/>
        </w:rPr>
        <w:t xml:space="preserve"> Supervisor</w:t>
      </w:r>
      <w:r w:rsidR="00CA661E" w:rsidRPr="00CA661E">
        <w:rPr>
          <w:rFonts w:ascii="Times New Roman" w:eastAsia="Times New Roman" w:hAnsi="Times New Roman" w:cs="Times New Roman"/>
          <w:iCs/>
          <w:sz w:val="28"/>
          <w:szCs w:val="28"/>
          <w:lang w:val="en-US" w:eastAsia="ru-RU"/>
        </w:rPr>
        <w:t xml:space="preserve"> from among the </w:t>
      </w:r>
      <w:r w:rsidR="0026769A">
        <w:rPr>
          <w:rFonts w:ascii="Times New Roman" w:eastAsia="Times New Roman" w:hAnsi="Times New Roman" w:cs="Times New Roman"/>
          <w:iCs/>
          <w:sz w:val="28"/>
          <w:szCs w:val="28"/>
          <w:lang w:val="en-US" w:eastAsia="ru-RU"/>
        </w:rPr>
        <w:t>Service</w:t>
      </w:r>
      <w:r w:rsidR="0026769A" w:rsidRPr="00CA661E">
        <w:rPr>
          <w:rFonts w:ascii="Times New Roman" w:eastAsia="Times New Roman" w:hAnsi="Times New Roman" w:cs="Times New Roman"/>
          <w:iCs/>
          <w:sz w:val="28"/>
          <w:szCs w:val="28"/>
          <w:lang w:val="en-US" w:eastAsia="ru-RU"/>
        </w:rPr>
        <w:t xml:space="preserve"> </w:t>
      </w:r>
      <w:r w:rsidR="0026769A">
        <w:rPr>
          <w:rFonts w:ascii="Times New Roman" w:eastAsia="Times New Roman" w:hAnsi="Times New Roman" w:cs="Times New Roman"/>
          <w:iCs/>
          <w:sz w:val="28"/>
          <w:szCs w:val="28"/>
          <w:lang w:val="en-US" w:eastAsia="ru-RU"/>
        </w:rPr>
        <w:t>employees.</w:t>
      </w:r>
    </w:p>
    <w:p w14:paraId="69FE1336" w14:textId="27EB4866" w:rsidR="00B56C4C" w:rsidRPr="00EB283B" w:rsidRDefault="00262581"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EB283B">
        <w:rPr>
          <w:rFonts w:ascii="Times New Roman" w:eastAsia="Times New Roman" w:hAnsi="Times New Roman" w:cs="Times New Roman"/>
          <w:iCs/>
          <w:sz w:val="28"/>
          <w:szCs w:val="28"/>
          <w:lang w:val="en-US" w:eastAsia="ru-RU"/>
        </w:rPr>
        <w:t>5.2.</w:t>
      </w:r>
      <w:r w:rsidR="00273F0B" w:rsidRPr="00EB283B">
        <w:rPr>
          <w:rFonts w:ascii="Times New Roman" w:eastAsia="Times New Roman" w:hAnsi="Times New Roman" w:cs="Times New Roman"/>
          <w:iCs/>
          <w:sz w:val="28"/>
          <w:szCs w:val="28"/>
          <w:lang w:val="en-US" w:eastAsia="ru-RU"/>
        </w:rPr>
        <w:t>2</w:t>
      </w:r>
      <w:r w:rsidRPr="00EB283B">
        <w:rPr>
          <w:rFonts w:ascii="Times New Roman" w:eastAsia="Times New Roman" w:hAnsi="Times New Roman" w:cs="Times New Roman"/>
          <w:iCs/>
          <w:sz w:val="28"/>
          <w:szCs w:val="28"/>
          <w:lang w:val="en-US" w:eastAsia="ru-RU"/>
        </w:rPr>
        <w:t xml:space="preserve">. </w:t>
      </w:r>
      <w:r w:rsidR="00EB283B">
        <w:rPr>
          <w:rFonts w:ascii="Times New Roman" w:eastAsia="Times New Roman" w:hAnsi="Times New Roman" w:cs="Times New Roman"/>
          <w:iCs/>
          <w:sz w:val="28"/>
          <w:szCs w:val="28"/>
          <w:lang w:val="en-US" w:eastAsia="ru-RU"/>
        </w:rPr>
        <w:t xml:space="preserve">The </w:t>
      </w:r>
      <w:r w:rsidR="0072603E">
        <w:rPr>
          <w:rFonts w:ascii="Times New Roman" w:eastAsia="Times New Roman" w:hAnsi="Times New Roman" w:cs="Times New Roman"/>
          <w:iCs/>
          <w:sz w:val="28"/>
          <w:szCs w:val="28"/>
          <w:lang w:val="en-US" w:eastAsia="ru-RU"/>
        </w:rPr>
        <w:t>Contract</w:t>
      </w:r>
      <w:r w:rsidR="00EB283B">
        <w:rPr>
          <w:rFonts w:ascii="Times New Roman" w:eastAsia="Times New Roman" w:hAnsi="Times New Roman" w:cs="Times New Roman"/>
          <w:iCs/>
          <w:sz w:val="28"/>
          <w:szCs w:val="28"/>
          <w:lang w:val="en-US" w:eastAsia="ru-RU"/>
        </w:rPr>
        <w:t xml:space="preserve"> Supervisor shall do the following at the planning stage</w:t>
      </w:r>
      <w:r w:rsidR="00B56C4C" w:rsidRPr="00EB283B">
        <w:rPr>
          <w:rFonts w:ascii="Times New Roman" w:eastAsia="Times New Roman" w:hAnsi="Times New Roman" w:cs="Times New Roman"/>
          <w:iCs/>
          <w:sz w:val="28"/>
          <w:szCs w:val="28"/>
          <w:lang w:val="en-US" w:eastAsia="ru-RU"/>
        </w:rPr>
        <w:t>:</w:t>
      </w:r>
    </w:p>
    <w:p w14:paraId="5333F275" w14:textId="4B75D4EE" w:rsidR="00B56C4C" w:rsidRPr="00EB283B" w:rsidRDefault="00CB7966"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EB283B">
        <w:rPr>
          <w:rFonts w:ascii="Times New Roman" w:eastAsia="Times New Roman" w:hAnsi="Times New Roman" w:cs="Times New Roman"/>
          <w:iCs/>
          <w:sz w:val="28"/>
          <w:szCs w:val="28"/>
          <w:lang w:val="en-US" w:eastAsia="ru-RU"/>
        </w:rPr>
        <w:t>1)</w:t>
      </w:r>
      <w:r w:rsidR="00EB283B" w:rsidRPr="00EB283B">
        <w:rPr>
          <w:rFonts w:ascii="Times New Roman" w:eastAsia="Times New Roman" w:hAnsi="Times New Roman" w:cs="Times New Roman"/>
          <w:iCs/>
          <w:sz w:val="28"/>
          <w:szCs w:val="28"/>
          <w:lang w:val="en-US" w:eastAsia="ru-RU"/>
        </w:rPr>
        <w:t xml:space="preserve"> </w:t>
      </w:r>
      <w:proofErr w:type="gramStart"/>
      <w:r w:rsidR="00EB283B">
        <w:rPr>
          <w:rFonts w:ascii="Times New Roman" w:eastAsia="Times New Roman" w:hAnsi="Times New Roman" w:cs="Times New Roman"/>
          <w:iCs/>
          <w:sz w:val="28"/>
          <w:szCs w:val="28"/>
          <w:lang w:val="en-US" w:eastAsia="ru-RU"/>
        </w:rPr>
        <w:t>clarify</w:t>
      </w:r>
      <w:proofErr w:type="gramEnd"/>
      <w:r w:rsidR="00EB283B">
        <w:rPr>
          <w:rFonts w:ascii="Times New Roman" w:eastAsia="Times New Roman" w:hAnsi="Times New Roman" w:cs="Times New Roman"/>
          <w:iCs/>
          <w:sz w:val="28"/>
          <w:szCs w:val="28"/>
          <w:lang w:val="en-US" w:eastAsia="ru-RU"/>
        </w:rPr>
        <w:t xml:space="preserve"> the amount of resources required for the provision/performance/rendering of HSE critical GWS (categories)</w:t>
      </w:r>
      <w:r w:rsidR="0010631F" w:rsidRPr="00EB283B">
        <w:rPr>
          <w:rFonts w:ascii="Times New Roman" w:eastAsia="Times New Roman" w:hAnsi="Times New Roman" w:cs="Times New Roman"/>
          <w:bCs/>
          <w:iCs/>
          <w:sz w:val="28"/>
          <w:szCs w:val="28"/>
          <w:lang w:val="en-US" w:eastAsia="ru-RU"/>
        </w:rPr>
        <w:t>;</w:t>
      </w:r>
    </w:p>
    <w:p w14:paraId="7701150B" w14:textId="74344825" w:rsidR="0035176B" w:rsidRPr="00261F70" w:rsidRDefault="00424386"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261F70">
        <w:rPr>
          <w:rFonts w:ascii="Times New Roman" w:eastAsia="Times New Roman" w:hAnsi="Times New Roman" w:cs="Times New Roman"/>
          <w:iCs/>
          <w:sz w:val="28"/>
          <w:szCs w:val="28"/>
          <w:lang w:val="en-US" w:eastAsia="ru-RU"/>
        </w:rPr>
        <w:t xml:space="preserve">2) </w:t>
      </w:r>
      <w:r w:rsidR="00EB283B" w:rsidRPr="00261F70">
        <w:rPr>
          <w:rFonts w:ascii="Times New Roman" w:eastAsia="Times New Roman" w:hAnsi="Times New Roman" w:cs="Times New Roman"/>
          <w:iCs/>
          <w:sz w:val="28"/>
          <w:szCs w:val="28"/>
          <w:lang w:val="en-US" w:eastAsia="ru-RU"/>
        </w:rPr>
        <w:t xml:space="preserve"> </w:t>
      </w:r>
      <w:proofErr w:type="gramStart"/>
      <w:r w:rsidR="00261F70">
        <w:rPr>
          <w:rFonts w:ascii="Times New Roman" w:eastAsia="Times New Roman" w:hAnsi="Times New Roman" w:cs="Times New Roman"/>
          <w:iCs/>
          <w:sz w:val="28"/>
          <w:szCs w:val="28"/>
          <w:lang w:val="en-US" w:eastAsia="ru-RU"/>
        </w:rPr>
        <w:t>assess</w:t>
      </w:r>
      <w:proofErr w:type="gramEnd"/>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the</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conditions</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of</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GWS</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provision/performance/rendering</w:t>
      </w:r>
      <w:r w:rsidR="00B56C4C" w:rsidRPr="00261F70">
        <w:rPr>
          <w:rFonts w:ascii="Times New Roman" w:eastAsia="Times New Roman" w:hAnsi="Times New Roman" w:cs="Times New Roman"/>
          <w:iCs/>
          <w:sz w:val="28"/>
          <w:szCs w:val="28"/>
          <w:lang w:val="en-US" w:eastAsia="ru-RU"/>
        </w:rPr>
        <w:t>:</w:t>
      </w:r>
    </w:p>
    <w:p w14:paraId="0AE9454E" w14:textId="55D526CE" w:rsidR="00B56C4C" w:rsidRPr="00261F70" w:rsidRDefault="0035176B"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eastAsia="ru-RU"/>
        </w:rPr>
        <w:t>а</w:t>
      </w:r>
      <w:r w:rsidRPr="00261F70">
        <w:rPr>
          <w:rFonts w:ascii="Times New Roman" w:eastAsia="Times New Roman" w:hAnsi="Times New Roman" w:cs="Times New Roman"/>
          <w:iCs/>
          <w:sz w:val="28"/>
          <w:szCs w:val="28"/>
          <w:lang w:val="en-US" w:eastAsia="ru-RU"/>
        </w:rPr>
        <w:t>)</w:t>
      </w:r>
      <w:r w:rsidR="00B56C4C"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for</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works</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and</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services</w:t>
      </w:r>
      <w:r w:rsidR="00261F70" w:rsidRPr="00261F70">
        <w:rPr>
          <w:rFonts w:ascii="Times New Roman" w:eastAsia="Times New Roman" w:hAnsi="Times New Roman" w:cs="Times New Roman"/>
          <w:iCs/>
          <w:sz w:val="28"/>
          <w:szCs w:val="28"/>
          <w:lang w:val="en-US" w:eastAsia="ru-RU"/>
        </w:rPr>
        <w:t xml:space="preserve"> – </w:t>
      </w:r>
      <w:r w:rsidR="00261F70">
        <w:rPr>
          <w:rFonts w:ascii="Times New Roman" w:eastAsia="Times New Roman" w:hAnsi="Times New Roman" w:cs="Times New Roman"/>
          <w:iCs/>
          <w:sz w:val="28"/>
          <w:szCs w:val="28"/>
          <w:lang w:val="en-US" w:eastAsia="ru-RU"/>
        </w:rPr>
        <w:t>season, climatic</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conditions</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site</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accessibility</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location</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etc</w:t>
      </w:r>
      <w:r w:rsidR="00261F70" w:rsidRPr="00261F70">
        <w:rPr>
          <w:rFonts w:ascii="Times New Roman" w:eastAsia="Times New Roman" w:hAnsi="Times New Roman" w:cs="Times New Roman"/>
          <w:iCs/>
          <w:sz w:val="28"/>
          <w:szCs w:val="28"/>
          <w:lang w:val="en-US" w:eastAsia="ru-RU"/>
        </w:rPr>
        <w:t xml:space="preserve">.; </w:t>
      </w:r>
      <w:r w:rsidRPr="00261F70">
        <w:rPr>
          <w:rFonts w:ascii="Times New Roman" w:eastAsia="Times New Roman" w:hAnsi="Times New Roman" w:cs="Times New Roman"/>
          <w:iCs/>
          <w:sz w:val="28"/>
          <w:szCs w:val="28"/>
          <w:lang w:val="en-US" w:eastAsia="ru-RU"/>
        </w:rPr>
        <w:t xml:space="preserve"> </w:t>
      </w:r>
    </w:p>
    <w:p w14:paraId="3A888F64" w14:textId="5E69DA46" w:rsidR="0035176B" w:rsidRPr="00261F70" w:rsidRDefault="0035176B"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eastAsia="ru-RU"/>
        </w:rPr>
        <w:t>б</w:t>
      </w:r>
      <w:r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for</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goods</w:t>
      </w:r>
      <w:r w:rsidR="00261F70" w:rsidRPr="00261F70">
        <w:rPr>
          <w:rFonts w:ascii="Times New Roman" w:eastAsia="Times New Roman" w:hAnsi="Times New Roman" w:cs="Times New Roman"/>
          <w:iCs/>
          <w:sz w:val="28"/>
          <w:szCs w:val="28"/>
          <w:lang w:val="en-US" w:eastAsia="ru-RU"/>
        </w:rPr>
        <w:t xml:space="preserve"> – </w:t>
      </w:r>
      <w:r w:rsidR="00261F70">
        <w:rPr>
          <w:rFonts w:ascii="Times New Roman" w:eastAsia="Times New Roman" w:hAnsi="Times New Roman" w:cs="Times New Roman"/>
          <w:iCs/>
          <w:sz w:val="28"/>
          <w:szCs w:val="28"/>
          <w:lang w:val="en-US" w:eastAsia="ru-RU"/>
        </w:rPr>
        <w:t>safety</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quality</w:t>
      </w:r>
      <w:r w:rsidR="00261F70" w:rsidRPr="00261F70">
        <w:rPr>
          <w:rFonts w:ascii="Times New Roman" w:eastAsia="Times New Roman" w:hAnsi="Times New Roman" w:cs="Times New Roman"/>
          <w:iCs/>
          <w:sz w:val="28"/>
          <w:szCs w:val="28"/>
          <w:lang w:val="en-US" w:eastAsia="ru-RU"/>
        </w:rPr>
        <w:t xml:space="preserve">, </w:t>
      </w:r>
      <w:r w:rsidR="00261F70">
        <w:rPr>
          <w:rFonts w:ascii="Times New Roman" w:eastAsia="Times New Roman" w:hAnsi="Times New Roman" w:cs="Times New Roman"/>
          <w:iCs/>
          <w:sz w:val="28"/>
          <w:szCs w:val="28"/>
          <w:lang w:val="en-US" w:eastAsia="ru-RU"/>
        </w:rPr>
        <w:t xml:space="preserve">warranty, transportation conditions etc. </w:t>
      </w:r>
      <w:r w:rsidRPr="00261F70">
        <w:rPr>
          <w:rFonts w:ascii="Times New Roman" w:eastAsia="Times New Roman" w:hAnsi="Times New Roman" w:cs="Times New Roman"/>
          <w:iCs/>
          <w:sz w:val="28"/>
          <w:szCs w:val="28"/>
          <w:lang w:val="en-US" w:eastAsia="ru-RU"/>
        </w:rPr>
        <w:t xml:space="preserve"> </w:t>
      </w:r>
    </w:p>
    <w:p w14:paraId="542B943F" w14:textId="4BA8CFA5" w:rsidR="00B56C4C" w:rsidRPr="002B5316" w:rsidRDefault="00424386" w:rsidP="00B56C4C">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2B5316">
        <w:rPr>
          <w:rFonts w:ascii="Times New Roman" w:eastAsia="Times New Roman" w:hAnsi="Times New Roman" w:cs="Times New Roman"/>
          <w:iCs/>
          <w:sz w:val="28"/>
          <w:szCs w:val="28"/>
          <w:lang w:val="en-US" w:eastAsia="ru-RU"/>
        </w:rPr>
        <w:t>3)</w:t>
      </w:r>
      <w:r w:rsidR="0063469F" w:rsidRPr="002B5316">
        <w:rPr>
          <w:rFonts w:ascii="Times New Roman" w:eastAsia="Times New Roman" w:hAnsi="Times New Roman" w:cs="Times New Roman"/>
          <w:iCs/>
          <w:sz w:val="28"/>
          <w:szCs w:val="28"/>
          <w:lang w:val="en-US" w:eastAsia="ru-RU"/>
        </w:rPr>
        <w:t xml:space="preserve"> </w:t>
      </w:r>
      <w:proofErr w:type="gramStart"/>
      <w:r w:rsidR="00715FD3" w:rsidRPr="002B5316">
        <w:rPr>
          <w:rFonts w:ascii="Times New Roman" w:eastAsia="Times New Roman" w:hAnsi="Times New Roman" w:cs="Times New Roman"/>
          <w:iCs/>
          <w:sz w:val="28"/>
          <w:szCs w:val="28"/>
          <w:lang w:val="en-US" w:eastAsia="ru-RU"/>
        </w:rPr>
        <w:t>formulate</w:t>
      </w:r>
      <w:proofErr w:type="gramEnd"/>
      <w:r w:rsidR="00715FD3" w:rsidRPr="002B5316">
        <w:rPr>
          <w:rFonts w:ascii="Times New Roman" w:eastAsia="Times New Roman" w:hAnsi="Times New Roman" w:cs="Times New Roman"/>
          <w:iCs/>
          <w:sz w:val="28"/>
          <w:szCs w:val="28"/>
          <w:lang w:val="en-US" w:eastAsia="ru-RU"/>
        </w:rPr>
        <w:t xml:space="preserve"> HSE requirements to equipment, transport, machinery, property and Employees of the Contractor to be involved in GWS provision/performance/rendering. </w:t>
      </w:r>
    </w:p>
    <w:p w14:paraId="26E30643" w14:textId="77777777" w:rsidR="004C24BD" w:rsidRPr="00233E28" w:rsidRDefault="004C24BD" w:rsidP="00DF66A6">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8"/>
          <w:szCs w:val="28"/>
          <w:lang w:val="en-US" w:eastAsia="ru-RU"/>
        </w:rPr>
      </w:pPr>
    </w:p>
    <w:p w14:paraId="6E73F5DA" w14:textId="4EB1AD68" w:rsidR="00A800CB" w:rsidRPr="00DC6493" w:rsidRDefault="007800E2" w:rsidP="00625FDF">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8"/>
          <w:szCs w:val="28"/>
          <w:lang w:val="en-US" w:eastAsia="ru-RU"/>
        </w:rPr>
      </w:pPr>
      <w:r w:rsidRPr="00DC6493">
        <w:rPr>
          <w:rFonts w:ascii="Times New Roman" w:eastAsia="Times New Roman" w:hAnsi="Times New Roman" w:cs="Times New Roman"/>
          <w:b/>
          <w:iCs/>
          <w:sz w:val="28"/>
          <w:szCs w:val="28"/>
          <w:lang w:val="en-US" w:eastAsia="ru-RU"/>
        </w:rPr>
        <w:t>5</w:t>
      </w:r>
      <w:r w:rsidR="004C24BD" w:rsidRPr="00DC6493">
        <w:rPr>
          <w:rFonts w:ascii="Times New Roman" w:eastAsia="Times New Roman" w:hAnsi="Times New Roman" w:cs="Times New Roman"/>
          <w:b/>
          <w:iCs/>
          <w:sz w:val="28"/>
          <w:szCs w:val="28"/>
          <w:lang w:val="en-US" w:eastAsia="ru-RU"/>
        </w:rPr>
        <w:t>.</w:t>
      </w:r>
      <w:r w:rsidRPr="00DC6493">
        <w:rPr>
          <w:rFonts w:ascii="Times New Roman" w:eastAsia="Times New Roman" w:hAnsi="Times New Roman" w:cs="Times New Roman"/>
          <w:b/>
          <w:iCs/>
          <w:sz w:val="28"/>
          <w:szCs w:val="28"/>
          <w:lang w:val="en-US" w:eastAsia="ru-RU"/>
        </w:rPr>
        <w:t>3.</w:t>
      </w:r>
      <w:r w:rsidR="004C24BD" w:rsidRPr="00DC6493">
        <w:rPr>
          <w:rFonts w:ascii="Times New Roman" w:eastAsia="Times New Roman" w:hAnsi="Times New Roman" w:cs="Times New Roman"/>
          <w:b/>
          <w:iCs/>
          <w:sz w:val="28"/>
          <w:szCs w:val="28"/>
          <w:lang w:val="en-US" w:eastAsia="ru-RU"/>
        </w:rPr>
        <w:t xml:space="preserve"> </w:t>
      </w:r>
      <w:r w:rsidR="00526045">
        <w:rPr>
          <w:rFonts w:ascii="Times New Roman" w:eastAsia="Times New Roman" w:hAnsi="Times New Roman" w:cs="Times New Roman"/>
          <w:b/>
          <w:iCs/>
          <w:sz w:val="28"/>
          <w:szCs w:val="28"/>
          <w:lang w:val="en-US" w:eastAsia="ru-RU"/>
        </w:rPr>
        <w:t xml:space="preserve">Prequalification of the Contractor </w:t>
      </w:r>
    </w:p>
    <w:p w14:paraId="62BC6E52" w14:textId="31A96C34" w:rsidR="00F401FF" w:rsidRPr="00662F5C" w:rsidRDefault="0014108A" w:rsidP="00625FDF">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x-none" w:eastAsia="ru-RU"/>
        </w:rPr>
      </w:pPr>
      <w:r w:rsidRPr="00DC6493">
        <w:rPr>
          <w:rFonts w:ascii="Times New Roman" w:eastAsia="Times New Roman" w:hAnsi="Times New Roman" w:cs="Times New Roman"/>
          <w:iCs/>
          <w:sz w:val="28"/>
          <w:szCs w:val="28"/>
          <w:lang w:val="en-US" w:eastAsia="ru-RU"/>
        </w:rPr>
        <w:lastRenderedPageBreak/>
        <w:t>5</w:t>
      </w:r>
      <w:r w:rsidR="00625FDF" w:rsidRPr="00DC6493">
        <w:rPr>
          <w:rFonts w:ascii="Times New Roman" w:eastAsia="Times New Roman" w:hAnsi="Times New Roman" w:cs="Times New Roman"/>
          <w:iCs/>
          <w:sz w:val="28"/>
          <w:szCs w:val="28"/>
          <w:lang w:val="en-US" w:eastAsia="ru-RU"/>
        </w:rPr>
        <w:t>.</w:t>
      </w:r>
      <w:r w:rsidRPr="00DC6493">
        <w:rPr>
          <w:rFonts w:ascii="Times New Roman" w:eastAsia="Times New Roman" w:hAnsi="Times New Roman" w:cs="Times New Roman"/>
          <w:iCs/>
          <w:sz w:val="28"/>
          <w:szCs w:val="28"/>
          <w:lang w:val="en-US" w:eastAsia="ru-RU"/>
        </w:rPr>
        <w:t>3.</w:t>
      </w:r>
      <w:r w:rsidR="00625FDF" w:rsidRPr="00DC6493">
        <w:rPr>
          <w:rFonts w:ascii="Times New Roman" w:eastAsia="Times New Roman" w:hAnsi="Times New Roman" w:cs="Times New Roman"/>
          <w:iCs/>
          <w:sz w:val="28"/>
          <w:szCs w:val="28"/>
          <w:lang w:val="en-US" w:eastAsia="ru-RU"/>
        </w:rPr>
        <w:t>1.</w:t>
      </w:r>
      <w:r w:rsidR="00625FDF" w:rsidRPr="00DC6493">
        <w:rPr>
          <w:rFonts w:ascii="Times New Roman" w:eastAsia="Times New Roman" w:hAnsi="Times New Roman" w:cs="Times New Roman"/>
          <w:iCs/>
          <w:sz w:val="28"/>
          <w:szCs w:val="28"/>
          <w:lang w:val="en-US" w:eastAsia="ru-RU"/>
        </w:rPr>
        <w:tab/>
      </w:r>
      <w:r w:rsidR="00B03A1C" w:rsidRPr="00662F5C">
        <w:rPr>
          <w:rFonts w:ascii="Times New Roman" w:eastAsia="Times New Roman" w:hAnsi="Times New Roman" w:cs="Times New Roman"/>
          <w:iCs/>
          <w:sz w:val="28"/>
          <w:szCs w:val="28"/>
          <w:lang w:val="en-US" w:eastAsia="ru-RU"/>
        </w:rPr>
        <w:t xml:space="preserve">The Qualification Authority of the Fund defined the GWS that are HSE critical for the safety of production processes, specified in </w:t>
      </w:r>
      <w:r w:rsidR="002B5316" w:rsidRPr="002B5316">
        <w:rPr>
          <w:rFonts w:ascii="Times New Roman" w:eastAsia="Times New Roman" w:hAnsi="Times New Roman" w:cs="Times New Roman"/>
          <w:iCs/>
          <w:sz w:val="28"/>
          <w:szCs w:val="28"/>
          <w:lang w:val="en-US" w:eastAsia="ru-RU"/>
        </w:rPr>
        <w:t xml:space="preserve">(KMG-F-3534.1-13/ST-3524.1-13) </w:t>
      </w:r>
      <w:r w:rsidR="00B03A1C" w:rsidRPr="00662F5C">
        <w:rPr>
          <w:rFonts w:ascii="Times New Roman" w:eastAsia="Times New Roman" w:hAnsi="Times New Roman" w:cs="Times New Roman"/>
          <w:iCs/>
          <w:sz w:val="28"/>
          <w:szCs w:val="28"/>
          <w:lang w:val="en-US" w:eastAsia="ru-RU"/>
        </w:rPr>
        <w:t>to this Standard</w:t>
      </w:r>
      <w:r w:rsidR="00DE28D5" w:rsidRPr="00662F5C">
        <w:rPr>
          <w:rFonts w:ascii="Times New Roman" w:eastAsia="Times New Roman" w:hAnsi="Times New Roman" w:cs="Times New Roman"/>
          <w:iCs/>
          <w:sz w:val="28"/>
          <w:szCs w:val="28"/>
          <w:lang w:val="en-US" w:eastAsia="ru-RU"/>
        </w:rPr>
        <w:t>.</w:t>
      </w:r>
    </w:p>
    <w:p w14:paraId="74727E3B" w14:textId="77777777" w:rsidR="002B5316" w:rsidRPr="002B5316" w:rsidRDefault="00CF74B9" w:rsidP="002B5316">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2B5316">
        <w:rPr>
          <w:rFonts w:ascii="Times New Roman" w:eastAsia="Times New Roman" w:hAnsi="Times New Roman" w:cs="Times New Roman"/>
          <w:iCs/>
          <w:sz w:val="28"/>
          <w:szCs w:val="28"/>
          <w:lang w:val="en-US" w:eastAsia="ru-RU"/>
        </w:rPr>
        <w:t>5.3.2</w:t>
      </w:r>
      <w:r w:rsidR="00871202" w:rsidRPr="002B5316">
        <w:rPr>
          <w:rFonts w:ascii="Times New Roman" w:eastAsia="Times New Roman" w:hAnsi="Times New Roman" w:cs="Times New Roman"/>
          <w:iCs/>
          <w:sz w:val="28"/>
          <w:szCs w:val="28"/>
          <w:lang w:val="en-US" w:eastAsia="ru-RU"/>
        </w:rPr>
        <w:t>.</w:t>
      </w:r>
      <w:r w:rsidR="00871202" w:rsidRPr="002B5316">
        <w:rPr>
          <w:rFonts w:ascii="Times New Roman" w:eastAsia="Times New Roman" w:hAnsi="Times New Roman" w:cs="Times New Roman"/>
          <w:iCs/>
          <w:sz w:val="28"/>
          <w:szCs w:val="28"/>
          <w:lang w:val="en-US" w:eastAsia="ru-RU"/>
        </w:rPr>
        <w:tab/>
      </w:r>
      <w:r w:rsidR="002B5316" w:rsidRPr="002B5316">
        <w:rPr>
          <w:rFonts w:ascii="Times New Roman" w:eastAsia="Times New Roman" w:hAnsi="Times New Roman" w:cs="Times New Roman"/>
          <w:iCs/>
          <w:sz w:val="28"/>
          <w:szCs w:val="28"/>
          <w:lang w:val="en-US" w:eastAsia="ru-RU"/>
        </w:rPr>
        <w:t xml:space="preserve">Prequalification of Potential Contractors under HSE criteria includes questionnaire and technical (verification) audit (availability, quality and condition of machinery and equipment; competence of employees, compliance with documentation, etc.). The list of standard questions on assessment of Potential Contractors' HSE qualification criteria is specified in (KMG-F-3525.1-13/ ST-3524.1-13) to this Standard; </w:t>
      </w:r>
    </w:p>
    <w:p w14:paraId="7B532FBE" w14:textId="056DE437" w:rsidR="00CF74B9" w:rsidRPr="002B5316" w:rsidRDefault="00822100" w:rsidP="00CF74B9">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2B5316">
        <w:rPr>
          <w:rFonts w:ascii="Times New Roman" w:eastAsia="Times New Roman" w:hAnsi="Times New Roman" w:cs="Times New Roman"/>
          <w:iCs/>
          <w:sz w:val="28"/>
          <w:szCs w:val="28"/>
          <w:lang w:val="en-US" w:eastAsia="ru-RU"/>
        </w:rPr>
        <w:t>5.3.</w:t>
      </w:r>
      <w:r w:rsidR="00CF74B9" w:rsidRPr="002B5316">
        <w:rPr>
          <w:rFonts w:ascii="Times New Roman" w:eastAsia="Times New Roman" w:hAnsi="Times New Roman" w:cs="Times New Roman"/>
          <w:iCs/>
          <w:sz w:val="28"/>
          <w:szCs w:val="28"/>
          <w:lang w:val="en-US" w:eastAsia="ru-RU"/>
        </w:rPr>
        <w:t>3</w:t>
      </w:r>
      <w:r w:rsidRPr="002B5316">
        <w:rPr>
          <w:rFonts w:ascii="Times New Roman" w:eastAsia="Times New Roman" w:hAnsi="Times New Roman" w:cs="Times New Roman"/>
          <w:iCs/>
          <w:sz w:val="28"/>
          <w:szCs w:val="28"/>
          <w:lang w:val="en-US" w:eastAsia="ru-RU"/>
        </w:rPr>
        <w:t>.</w:t>
      </w:r>
      <w:r w:rsidRPr="002B5316">
        <w:rPr>
          <w:rFonts w:ascii="Times New Roman" w:eastAsia="Times New Roman" w:hAnsi="Times New Roman" w:cs="Times New Roman"/>
          <w:iCs/>
          <w:sz w:val="28"/>
          <w:szCs w:val="28"/>
          <w:lang w:val="en-US" w:eastAsia="ru-RU"/>
        </w:rPr>
        <w:tab/>
      </w:r>
      <w:r w:rsidR="0018306C" w:rsidRPr="002B5316">
        <w:rPr>
          <w:rFonts w:ascii="Times New Roman" w:eastAsia="Times New Roman" w:hAnsi="Times New Roman" w:cs="Times New Roman"/>
          <w:iCs/>
          <w:sz w:val="28"/>
          <w:szCs w:val="28"/>
          <w:lang w:val="en-US" w:eastAsia="ru-RU"/>
        </w:rPr>
        <w:t xml:space="preserve"> </w:t>
      </w:r>
      <w:r w:rsidR="002B5316" w:rsidRPr="002B5316">
        <w:rPr>
          <w:rFonts w:ascii="Times New Roman" w:eastAsia="Times New Roman" w:hAnsi="Times New Roman" w:cs="Times New Roman"/>
          <w:iCs/>
          <w:sz w:val="28"/>
          <w:szCs w:val="28"/>
          <w:lang w:val="en-US" w:eastAsia="ru-RU"/>
        </w:rPr>
        <w:t>Potential Contractors included in the Fund's Register of Qualified Potential Vendors shall be permitted to bid for qualified Contractors</w:t>
      </w:r>
      <w:r w:rsidR="00CF74B9" w:rsidRPr="002B5316">
        <w:rPr>
          <w:rFonts w:ascii="Times New Roman" w:eastAsia="Times New Roman" w:hAnsi="Times New Roman" w:cs="Times New Roman"/>
          <w:iCs/>
          <w:sz w:val="28"/>
          <w:szCs w:val="28"/>
          <w:lang w:val="en-US" w:eastAsia="ru-RU"/>
        </w:rPr>
        <w:t>.</w:t>
      </w:r>
    </w:p>
    <w:p w14:paraId="52C354E4" w14:textId="78473A1F" w:rsidR="006770C3" w:rsidRPr="002B5316" w:rsidRDefault="00CF74B9" w:rsidP="006770C3">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2B5316">
        <w:rPr>
          <w:rFonts w:ascii="Times New Roman" w:eastAsia="Times New Roman" w:hAnsi="Times New Roman" w:cs="Times New Roman"/>
          <w:iCs/>
          <w:sz w:val="28"/>
          <w:szCs w:val="28"/>
          <w:lang w:val="en-US" w:eastAsia="ru-RU"/>
        </w:rPr>
        <w:t>5.3.4</w:t>
      </w:r>
      <w:r w:rsidR="00474C47" w:rsidRPr="002B5316">
        <w:rPr>
          <w:rFonts w:ascii="Times New Roman" w:eastAsia="Times New Roman" w:hAnsi="Times New Roman" w:cs="Times New Roman"/>
          <w:iCs/>
          <w:sz w:val="28"/>
          <w:szCs w:val="28"/>
          <w:lang w:val="en-US" w:eastAsia="ru-RU"/>
        </w:rPr>
        <w:t xml:space="preserve">. </w:t>
      </w:r>
      <w:r w:rsidR="002B5316" w:rsidRPr="002B5316">
        <w:rPr>
          <w:rFonts w:ascii="Times New Roman" w:eastAsia="Times New Roman" w:hAnsi="Times New Roman" w:cs="Times New Roman"/>
          <w:iCs/>
          <w:sz w:val="28"/>
          <w:szCs w:val="28"/>
          <w:lang w:val="en-US" w:eastAsia="ru-RU"/>
        </w:rPr>
        <w:t>Purchases of GWS that are not critical in the field of HSE shall be conducted on a routine basis, in accordance with the provisions of the Fund Standard. In so doing, contracts with Contractors are subject to requirements of sections 5.4, 5.5, 5.6 and 5.7 of this Standard.</w:t>
      </w:r>
    </w:p>
    <w:p w14:paraId="377EF230" w14:textId="77777777" w:rsidR="007227CE" w:rsidRPr="00465830" w:rsidRDefault="007227CE" w:rsidP="009D55D2">
      <w:pPr>
        <w:keepNext/>
        <w:spacing w:after="0" w:line="240" w:lineRule="auto"/>
        <w:ind w:firstLine="567"/>
        <w:jc w:val="both"/>
        <w:outlineLvl w:val="0"/>
        <w:rPr>
          <w:rFonts w:ascii="Times New Roman" w:eastAsia="Times New Roman" w:hAnsi="Times New Roman" w:cs="Times New Roman"/>
          <w:b/>
          <w:sz w:val="28"/>
          <w:szCs w:val="28"/>
          <w:lang w:val="en-US" w:eastAsia="ru-RU"/>
        </w:rPr>
      </w:pPr>
      <w:bookmarkStart w:id="11" w:name="_Toc472417344"/>
    </w:p>
    <w:p w14:paraId="2267DC1C" w14:textId="5300CE63" w:rsidR="006C21A6" w:rsidRPr="005317E9" w:rsidRDefault="0014074C" w:rsidP="009D55D2">
      <w:pPr>
        <w:keepNext/>
        <w:spacing w:after="0" w:line="240" w:lineRule="auto"/>
        <w:ind w:firstLine="567"/>
        <w:jc w:val="both"/>
        <w:outlineLvl w:val="0"/>
        <w:rPr>
          <w:rFonts w:ascii="Times New Roman" w:eastAsia="Times New Roman" w:hAnsi="Times New Roman" w:cs="Times New Roman"/>
          <w:b/>
          <w:sz w:val="28"/>
          <w:szCs w:val="28"/>
          <w:lang w:val="en-US" w:eastAsia="ru-RU"/>
        </w:rPr>
      </w:pPr>
      <w:r w:rsidRPr="005317E9">
        <w:rPr>
          <w:rFonts w:ascii="Times New Roman" w:eastAsia="Times New Roman" w:hAnsi="Times New Roman" w:cs="Times New Roman"/>
          <w:b/>
          <w:sz w:val="28"/>
          <w:szCs w:val="28"/>
          <w:lang w:val="en-US" w:eastAsia="ru-RU"/>
        </w:rPr>
        <w:t>5</w:t>
      </w:r>
      <w:r w:rsidR="006C21A6" w:rsidRPr="005317E9">
        <w:rPr>
          <w:rFonts w:ascii="Times New Roman" w:eastAsia="Times New Roman" w:hAnsi="Times New Roman" w:cs="Times New Roman"/>
          <w:b/>
          <w:sz w:val="28"/>
          <w:szCs w:val="28"/>
          <w:lang w:val="en-US" w:eastAsia="ru-RU"/>
        </w:rPr>
        <w:t>.</w:t>
      </w:r>
      <w:r w:rsidRPr="005317E9">
        <w:rPr>
          <w:rFonts w:ascii="Times New Roman" w:eastAsia="Times New Roman" w:hAnsi="Times New Roman" w:cs="Times New Roman"/>
          <w:b/>
          <w:sz w:val="28"/>
          <w:szCs w:val="28"/>
          <w:lang w:val="en-US" w:eastAsia="ru-RU"/>
        </w:rPr>
        <w:t>4.</w:t>
      </w:r>
      <w:r w:rsidR="006C21A6" w:rsidRPr="005317E9">
        <w:rPr>
          <w:rFonts w:ascii="Times New Roman" w:eastAsia="Times New Roman" w:hAnsi="Times New Roman" w:cs="Times New Roman"/>
          <w:b/>
          <w:sz w:val="28"/>
          <w:szCs w:val="28"/>
          <w:lang w:val="en-US" w:eastAsia="ru-RU"/>
        </w:rPr>
        <w:t xml:space="preserve"> </w:t>
      </w:r>
      <w:r w:rsidR="005317E9">
        <w:rPr>
          <w:rFonts w:ascii="Times New Roman" w:eastAsia="Times New Roman" w:hAnsi="Times New Roman" w:cs="Times New Roman"/>
          <w:b/>
          <w:sz w:val="28"/>
          <w:szCs w:val="28"/>
          <w:lang w:val="en-US" w:eastAsia="ru-RU"/>
        </w:rPr>
        <w:t xml:space="preserve">Tender, Contractor Selection and Conclusion of </w:t>
      </w:r>
      <w:r w:rsidR="002F4529">
        <w:rPr>
          <w:rFonts w:ascii="Times New Roman" w:eastAsia="Times New Roman" w:hAnsi="Times New Roman" w:cs="Times New Roman"/>
          <w:b/>
          <w:sz w:val="28"/>
          <w:szCs w:val="28"/>
          <w:lang w:val="en-US" w:eastAsia="ru-RU"/>
        </w:rPr>
        <w:t>Contract</w:t>
      </w:r>
      <w:r w:rsidR="00CF55B0">
        <w:rPr>
          <w:rFonts w:ascii="Times New Roman" w:eastAsia="Times New Roman" w:hAnsi="Times New Roman" w:cs="Times New Roman"/>
          <w:b/>
          <w:sz w:val="28"/>
          <w:szCs w:val="28"/>
          <w:lang w:val="en-US" w:eastAsia="ru-RU"/>
        </w:rPr>
        <w:t>or</w:t>
      </w:r>
      <w:r w:rsidR="002F4529">
        <w:rPr>
          <w:rFonts w:ascii="Times New Roman" w:eastAsia="Times New Roman" w:hAnsi="Times New Roman" w:cs="Times New Roman"/>
          <w:b/>
          <w:sz w:val="28"/>
          <w:szCs w:val="28"/>
          <w:lang w:val="en-US" w:eastAsia="ru-RU"/>
        </w:rPr>
        <w:t xml:space="preserve"> </w:t>
      </w:r>
      <w:r w:rsidR="005317E9">
        <w:rPr>
          <w:rFonts w:ascii="Times New Roman" w:eastAsia="Times New Roman" w:hAnsi="Times New Roman" w:cs="Times New Roman"/>
          <w:b/>
          <w:sz w:val="28"/>
          <w:szCs w:val="28"/>
          <w:lang w:val="en-US" w:eastAsia="ru-RU"/>
        </w:rPr>
        <w:t xml:space="preserve">Agreement </w:t>
      </w:r>
      <w:bookmarkEnd w:id="11"/>
    </w:p>
    <w:p w14:paraId="0573D087" w14:textId="77777777" w:rsidR="006C21A6" w:rsidRPr="006C21A6" w:rsidRDefault="006C21A6" w:rsidP="005D478D">
      <w:pPr>
        <w:numPr>
          <w:ilvl w:val="1"/>
          <w:numId w:val="3"/>
        </w:numPr>
        <w:spacing w:after="0" w:line="240" w:lineRule="auto"/>
        <w:jc w:val="both"/>
        <w:rPr>
          <w:rFonts w:ascii="Times New Roman" w:eastAsia="Times New Roman" w:hAnsi="Times New Roman" w:cs="Times New Roman"/>
          <w:vanish/>
          <w:sz w:val="28"/>
          <w:szCs w:val="28"/>
          <w:lang w:eastAsia="ru-RU"/>
        </w:rPr>
      </w:pPr>
    </w:p>
    <w:p w14:paraId="4644C0CF" w14:textId="275008D7" w:rsidR="0014074C" w:rsidRPr="00907503" w:rsidRDefault="0014074C" w:rsidP="00A022DF">
      <w:pPr>
        <w:tabs>
          <w:tab w:val="left" w:pos="0"/>
          <w:tab w:val="left" w:pos="1134"/>
          <w:tab w:val="left" w:pos="1276"/>
        </w:tabs>
        <w:spacing w:after="0" w:line="240" w:lineRule="auto"/>
        <w:ind w:firstLine="567"/>
        <w:contextualSpacing/>
        <w:jc w:val="both"/>
        <w:rPr>
          <w:rFonts w:ascii="Times New Roman" w:eastAsia="Times New Roman" w:hAnsi="Times New Roman" w:cs="Times New Roman"/>
          <w:sz w:val="28"/>
          <w:szCs w:val="28"/>
          <w:lang w:val="en-US" w:eastAsia="ru-RU"/>
        </w:rPr>
      </w:pPr>
      <w:r w:rsidRPr="00907503">
        <w:rPr>
          <w:rFonts w:ascii="Times New Roman" w:eastAsia="Times New Roman" w:hAnsi="Times New Roman" w:cs="Times New Roman"/>
          <w:sz w:val="28"/>
          <w:szCs w:val="28"/>
          <w:lang w:val="en-US" w:eastAsia="ru-RU"/>
        </w:rPr>
        <w:t>5</w:t>
      </w:r>
      <w:r w:rsidR="006C21A6" w:rsidRPr="00907503">
        <w:rPr>
          <w:rFonts w:ascii="Times New Roman" w:eastAsia="Times New Roman" w:hAnsi="Times New Roman" w:cs="Times New Roman"/>
          <w:sz w:val="28"/>
          <w:szCs w:val="28"/>
          <w:lang w:val="en-US" w:eastAsia="ru-RU"/>
        </w:rPr>
        <w:t>.</w:t>
      </w:r>
      <w:r w:rsidRPr="00907503">
        <w:rPr>
          <w:rFonts w:ascii="Times New Roman" w:eastAsia="Times New Roman" w:hAnsi="Times New Roman" w:cs="Times New Roman"/>
          <w:sz w:val="28"/>
          <w:szCs w:val="28"/>
          <w:lang w:val="en-US" w:eastAsia="ru-RU"/>
        </w:rPr>
        <w:t>4</w:t>
      </w:r>
      <w:r w:rsidR="006C21A6" w:rsidRPr="00907503">
        <w:rPr>
          <w:rFonts w:ascii="Times New Roman" w:eastAsia="Times New Roman" w:hAnsi="Times New Roman" w:cs="Times New Roman"/>
          <w:sz w:val="28"/>
          <w:szCs w:val="28"/>
          <w:lang w:val="en-US" w:eastAsia="ru-RU"/>
        </w:rPr>
        <w:t>.</w:t>
      </w:r>
      <w:r w:rsidRPr="00907503">
        <w:rPr>
          <w:rFonts w:ascii="Times New Roman" w:eastAsia="Times New Roman" w:hAnsi="Times New Roman" w:cs="Times New Roman"/>
          <w:sz w:val="28"/>
          <w:szCs w:val="28"/>
          <w:lang w:val="en-US" w:eastAsia="ru-RU"/>
        </w:rPr>
        <w:t>1.</w:t>
      </w:r>
      <w:r w:rsidR="006C21A6"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The</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tender</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conduction</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and</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the</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Contractor</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selection</w:t>
      </w:r>
      <w:r w:rsidR="00907503" w:rsidRPr="00907503">
        <w:rPr>
          <w:rFonts w:ascii="Times New Roman" w:eastAsia="Times New Roman" w:hAnsi="Times New Roman" w:cs="Times New Roman"/>
          <w:sz w:val="28"/>
          <w:szCs w:val="28"/>
          <w:lang w:val="en-US" w:eastAsia="ru-RU"/>
        </w:rPr>
        <w:t xml:space="preserve"> </w:t>
      </w:r>
      <w:r w:rsidR="00907503">
        <w:rPr>
          <w:rFonts w:ascii="Times New Roman" w:eastAsia="Times New Roman" w:hAnsi="Times New Roman" w:cs="Times New Roman"/>
          <w:sz w:val="28"/>
          <w:szCs w:val="28"/>
          <w:lang w:val="en-US" w:eastAsia="ru-RU"/>
        </w:rPr>
        <w:t xml:space="preserve">from among the qualified Contractors of the Fund shall be regulated by the Standard of the Fund. </w:t>
      </w:r>
      <w:r w:rsidRPr="00907503">
        <w:rPr>
          <w:rFonts w:ascii="Times New Roman" w:eastAsia="Times New Roman" w:hAnsi="Times New Roman" w:cs="Times New Roman"/>
          <w:sz w:val="28"/>
          <w:szCs w:val="28"/>
          <w:lang w:val="en-US" w:eastAsia="ru-RU"/>
        </w:rPr>
        <w:t xml:space="preserve"> </w:t>
      </w:r>
    </w:p>
    <w:p w14:paraId="31CB23B6" w14:textId="19EAE9FC" w:rsidR="00CD3453" w:rsidRPr="00662F5C" w:rsidRDefault="00C77FE4" w:rsidP="00A022DF">
      <w:pPr>
        <w:tabs>
          <w:tab w:val="left" w:pos="0"/>
          <w:tab w:val="left" w:pos="1134"/>
          <w:tab w:val="left" w:pos="1276"/>
        </w:tabs>
        <w:spacing w:after="0" w:line="240" w:lineRule="auto"/>
        <w:ind w:firstLine="567"/>
        <w:contextualSpacing/>
        <w:jc w:val="both"/>
        <w:rPr>
          <w:rFonts w:ascii="Times New Roman" w:eastAsia="Times New Roman" w:hAnsi="Times New Roman" w:cs="Times New Roman"/>
          <w:iCs/>
          <w:sz w:val="28"/>
          <w:szCs w:val="28"/>
          <w:lang w:val="en-US" w:eastAsia="ru-RU"/>
        </w:rPr>
      </w:pPr>
      <w:r w:rsidRPr="00DC6493">
        <w:rPr>
          <w:rFonts w:ascii="Times New Roman" w:eastAsia="Times New Roman" w:hAnsi="Times New Roman" w:cs="Times New Roman"/>
          <w:iCs/>
          <w:sz w:val="28"/>
          <w:szCs w:val="28"/>
          <w:lang w:val="en-US" w:eastAsia="ru-RU"/>
        </w:rPr>
        <w:t>5.4.</w:t>
      </w:r>
      <w:r w:rsidR="00295A1B">
        <w:rPr>
          <w:rFonts w:ascii="Times New Roman" w:eastAsia="Times New Roman" w:hAnsi="Times New Roman" w:cs="Times New Roman"/>
          <w:iCs/>
          <w:sz w:val="28"/>
          <w:szCs w:val="28"/>
          <w:lang w:val="en-US" w:eastAsia="ru-RU"/>
        </w:rPr>
        <w:t>2</w:t>
      </w:r>
      <w:r w:rsidRPr="00DC6493">
        <w:rPr>
          <w:rFonts w:ascii="Times New Roman" w:eastAsia="Times New Roman" w:hAnsi="Times New Roman" w:cs="Times New Roman"/>
          <w:iCs/>
          <w:sz w:val="28"/>
          <w:szCs w:val="28"/>
          <w:lang w:val="en-US" w:eastAsia="ru-RU"/>
        </w:rPr>
        <w:t>.</w:t>
      </w:r>
      <w:r w:rsidR="00A022DF" w:rsidRPr="00DC6493">
        <w:rPr>
          <w:rFonts w:ascii="Times New Roman" w:eastAsia="Times New Roman" w:hAnsi="Times New Roman" w:cs="Times New Roman"/>
          <w:iCs/>
          <w:sz w:val="28"/>
          <w:szCs w:val="28"/>
          <w:lang w:val="en-US" w:eastAsia="ru-RU"/>
        </w:rPr>
        <w:tab/>
      </w:r>
      <w:r w:rsidR="00194E96">
        <w:rPr>
          <w:rFonts w:ascii="Times New Roman" w:eastAsia="Times New Roman" w:hAnsi="Times New Roman" w:cs="Times New Roman"/>
          <w:iCs/>
          <w:sz w:val="28"/>
          <w:szCs w:val="28"/>
          <w:lang w:val="en-US" w:eastAsia="ru-RU"/>
        </w:rPr>
        <w:t>The</w:t>
      </w:r>
      <w:r w:rsidR="00194E96" w:rsidRPr="007E2B9A">
        <w:rPr>
          <w:rFonts w:ascii="Times New Roman" w:eastAsia="Times New Roman" w:hAnsi="Times New Roman" w:cs="Times New Roman"/>
          <w:iCs/>
          <w:sz w:val="28"/>
          <w:szCs w:val="28"/>
          <w:lang w:val="en-US" w:eastAsia="ru-RU"/>
        </w:rPr>
        <w:t xml:space="preserve"> </w:t>
      </w:r>
      <w:r w:rsidR="0072603E">
        <w:rPr>
          <w:rFonts w:ascii="Times New Roman" w:eastAsia="Times New Roman" w:hAnsi="Times New Roman" w:cs="Times New Roman"/>
          <w:iCs/>
          <w:sz w:val="28"/>
          <w:szCs w:val="28"/>
          <w:lang w:val="en-US" w:eastAsia="ru-RU"/>
        </w:rPr>
        <w:t>Contract</w:t>
      </w:r>
      <w:r w:rsidR="005B3196" w:rsidRPr="00194E96">
        <w:rPr>
          <w:rFonts w:ascii="Times New Roman" w:eastAsia="Times New Roman" w:hAnsi="Times New Roman" w:cs="Times New Roman"/>
          <w:iCs/>
          <w:sz w:val="28"/>
          <w:szCs w:val="28"/>
          <w:lang w:val="en-US" w:eastAsia="ru-RU"/>
        </w:rPr>
        <w:t xml:space="preserve"> </w:t>
      </w:r>
      <w:r w:rsidR="00194E96">
        <w:rPr>
          <w:rFonts w:ascii="Times New Roman" w:eastAsia="Times New Roman" w:hAnsi="Times New Roman" w:cs="Times New Roman"/>
          <w:iCs/>
          <w:sz w:val="28"/>
          <w:szCs w:val="28"/>
          <w:lang w:val="en-US" w:eastAsia="ru-RU"/>
        </w:rPr>
        <w:t>Supervisor</w:t>
      </w:r>
      <w:r w:rsidR="00194E96" w:rsidRPr="007E2B9A">
        <w:rPr>
          <w:rFonts w:ascii="Times New Roman" w:eastAsia="Times New Roman" w:hAnsi="Times New Roman" w:cs="Times New Roman"/>
          <w:iCs/>
          <w:sz w:val="28"/>
          <w:szCs w:val="28"/>
          <w:lang w:val="en-US" w:eastAsia="ru-RU"/>
        </w:rPr>
        <w:t xml:space="preserve"> </w:t>
      </w:r>
      <w:r w:rsidR="008051EB">
        <w:rPr>
          <w:rFonts w:ascii="Times New Roman" w:eastAsia="Times New Roman" w:hAnsi="Times New Roman" w:cs="Times New Roman"/>
          <w:iCs/>
          <w:sz w:val="28"/>
          <w:szCs w:val="28"/>
          <w:lang w:val="en-US" w:eastAsia="ru-RU"/>
        </w:rPr>
        <w:t>within</w:t>
      </w:r>
      <w:r w:rsidR="008051EB" w:rsidRPr="007E2B9A">
        <w:rPr>
          <w:rFonts w:ascii="Times New Roman" w:eastAsia="Times New Roman" w:hAnsi="Times New Roman" w:cs="Times New Roman"/>
          <w:iCs/>
          <w:sz w:val="28"/>
          <w:szCs w:val="28"/>
          <w:lang w:val="en-US" w:eastAsia="ru-RU"/>
        </w:rPr>
        <w:t xml:space="preserve"> </w:t>
      </w:r>
      <w:r w:rsidR="008051EB">
        <w:rPr>
          <w:rFonts w:ascii="Times New Roman" w:eastAsia="Times New Roman" w:hAnsi="Times New Roman" w:cs="Times New Roman"/>
          <w:iCs/>
          <w:sz w:val="28"/>
          <w:szCs w:val="28"/>
          <w:lang w:val="en-US" w:eastAsia="ru-RU"/>
        </w:rPr>
        <w:t>the</w:t>
      </w:r>
      <w:r w:rsidR="008051EB" w:rsidRPr="007E2B9A">
        <w:rPr>
          <w:rFonts w:ascii="Times New Roman" w:eastAsia="Times New Roman" w:hAnsi="Times New Roman" w:cs="Times New Roman"/>
          <w:iCs/>
          <w:sz w:val="28"/>
          <w:szCs w:val="28"/>
          <w:lang w:val="en-US" w:eastAsia="ru-RU"/>
        </w:rPr>
        <w:t xml:space="preserve"> </w:t>
      </w:r>
      <w:r w:rsidR="007E2B9A" w:rsidRPr="00662F5C">
        <w:rPr>
          <w:rFonts w:ascii="Times New Roman" w:eastAsia="Times New Roman" w:hAnsi="Times New Roman" w:cs="Times New Roman"/>
          <w:iCs/>
          <w:sz w:val="28"/>
          <w:szCs w:val="28"/>
          <w:lang w:val="en-US" w:eastAsia="ru-RU"/>
        </w:rPr>
        <w:t>formation</w:t>
      </w:r>
      <w:r w:rsidR="008051EB" w:rsidRPr="00662F5C">
        <w:rPr>
          <w:rFonts w:ascii="Times New Roman" w:eastAsia="Times New Roman" w:hAnsi="Times New Roman" w:cs="Times New Roman"/>
          <w:iCs/>
          <w:sz w:val="28"/>
          <w:szCs w:val="28"/>
          <w:lang w:val="en-US" w:eastAsia="ru-RU"/>
        </w:rPr>
        <w:t xml:space="preserve"> of tender documents</w:t>
      </w:r>
      <w:r w:rsidR="007E2B9A" w:rsidRPr="00662F5C">
        <w:rPr>
          <w:rFonts w:ascii="Times New Roman" w:eastAsia="Times New Roman" w:hAnsi="Times New Roman" w:cs="Times New Roman"/>
          <w:iCs/>
          <w:sz w:val="28"/>
          <w:szCs w:val="28"/>
          <w:lang w:val="en-US" w:eastAsia="ru-RU"/>
        </w:rPr>
        <w:t xml:space="preserve"> shall ensure the development of requirements to the HSE measures for the technical specification section of the </w:t>
      </w:r>
      <w:r w:rsidR="0072603E" w:rsidRPr="00662F5C">
        <w:rPr>
          <w:rFonts w:ascii="Times New Roman" w:eastAsia="Times New Roman" w:hAnsi="Times New Roman" w:cs="Times New Roman"/>
          <w:iCs/>
          <w:sz w:val="28"/>
          <w:szCs w:val="28"/>
          <w:lang w:val="en-US" w:eastAsia="ru-RU"/>
        </w:rPr>
        <w:t xml:space="preserve">Contract </w:t>
      </w:r>
      <w:r w:rsidR="007E2B9A" w:rsidRPr="00662F5C">
        <w:rPr>
          <w:rFonts w:ascii="Times New Roman" w:eastAsia="Times New Roman" w:hAnsi="Times New Roman" w:cs="Times New Roman"/>
          <w:iCs/>
          <w:sz w:val="28"/>
          <w:szCs w:val="28"/>
          <w:lang w:val="en-US" w:eastAsia="ru-RU"/>
        </w:rPr>
        <w:t xml:space="preserve">specified </w:t>
      </w:r>
      <w:r w:rsidR="002B5316">
        <w:rPr>
          <w:rFonts w:ascii="Times New Roman" w:eastAsia="Times New Roman" w:hAnsi="Times New Roman" w:cs="Times New Roman"/>
          <w:iCs/>
          <w:sz w:val="28"/>
          <w:szCs w:val="28"/>
          <w:lang w:val="en-US" w:eastAsia="ru-RU"/>
        </w:rPr>
        <w:t xml:space="preserve">in </w:t>
      </w:r>
      <w:r w:rsidR="002B5316" w:rsidRPr="002B5316">
        <w:rPr>
          <w:rFonts w:ascii="Times New Roman" w:eastAsia="Times New Roman" w:hAnsi="Times New Roman" w:cs="Times New Roman"/>
          <w:iCs/>
          <w:sz w:val="28"/>
          <w:szCs w:val="28"/>
          <w:lang w:val="en-US" w:eastAsia="ru-RU"/>
        </w:rPr>
        <w:t>(KMG-F-3527.1-13/ ST-3524.1-13)</w:t>
      </w:r>
      <w:r w:rsidR="007E2B9A" w:rsidRPr="00295A1B">
        <w:rPr>
          <w:rFonts w:ascii="Times New Roman" w:eastAsia="Times New Roman" w:hAnsi="Times New Roman" w:cs="Times New Roman"/>
          <w:iCs/>
          <w:color w:val="FF0000"/>
          <w:sz w:val="28"/>
          <w:szCs w:val="28"/>
          <w:lang w:val="en-US" w:eastAsia="ru-RU"/>
        </w:rPr>
        <w:t xml:space="preserve"> </w:t>
      </w:r>
      <w:r w:rsidR="007E2B9A" w:rsidRPr="00662F5C">
        <w:rPr>
          <w:rFonts w:ascii="Times New Roman" w:eastAsia="Times New Roman" w:hAnsi="Times New Roman" w:cs="Times New Roman"/>
          <w:iCs/>
          <w:sz w:val="28"/>
          <w:szCs w:val="28"/>
          <w:lang w:val="en-US" w:eastAsia="ru-RU"/>
        </w:rPr>
        <w:t>to this Standard</w:t>
      </w:r>
      <w:r w:rsidR="00A022DF" w:rsidRPr="00662F5C">
        <w:rPr>
          <w:rFonts w:ascii="Times New Roman" w:eastAsia="Times New Roman" w:hAnsi="Times New Roman" w:cs="Times New Roman"/>
          <w:iCs/>
          <w:sz w:val="28"/>
          <w:szCs w:val="28"/>
          <w:lang w:val="en-US" w:eastAsia="ru-RU"/>
        </w:rPr>
        <w:t>;</w:t>
      </w:r>
      <w:r w:rsidR="00CD3453" w:rsidRPr="00662F5C">
        <w:rPr>
          <w:rFonts w:ascii="Times New Roman" w:eastAsia="Times New Roman" w:hAnsi="Times New Roman" w:cs="Times New Roman"/>
          <w:iCs/>
          <w:sz w:val="28"/>
          <w:szCs w:val="28"/>
          <w:lang w:val="en-US" w:eastAsia="ru-RU"/>
        </w:rPr>
        <w:t xml:space="preserve"> </w:t>
      </w:r>
    </w:p>
    <w:p w14:paraId="0D37782E" w14:textId="4803F5BF" w:rsidR="00A022DF" w:rsidRPr="002B5316" w:rsidRDefault="00B00675" w:rsidP="002A3569">
      <w:pPr>
        <w:spacing w:after="0" w:line="240" w:lineRule="auto"/>
        <w:ind w:firstLine="567"/>
        <w:jc w:val="both"/>
        <w:rPr>
          <w:rFonts w:ascii="Times New Roman" w:eastAsia="Times New Roman" w:hAnsi="Times New Roman" w:cs="Times New Roman"/>
          <w:sz w:val="28"/>
          <w:szCs w:val="28"/>
          <w:lang w:val="en-US" w:eastAsia="ru-RU"/>
        </w:rPr>
      </w:pPr>
      <w:r w:rsidRPr="002B5316">
        <w:rPr>
          <w:rFonts w:ascii="Times New Roman" w:eastAsia="Times New Roman" w:hAnsi="Times New Roman" w:cs="Times New Roman"/>
          <w:iCs/>
          <w:sz w:val="28"/>
          <w:szCs w:val="28"/>
          <w:lang w:val="en-US" w:eastAsia="ru-RU"/>
        </w:rPr>
        <w:t>5.4.</w:t>
      </w:r>
      <w:r w:rsidR="00295A1B" w:rsidRPr="002B5316">
        <w:rPr>
          <w:rFonts w:ascii="Times New Roman" w:eastAsia="Times New Roman" w:hAnsi="Times New Roman" w:cs="Times New Roman"/>
          <w:iCs/>
          <w:sz w:val="28"/>
          <w:szCs w:val="28"/>
          <w:lang w:val="en-US" w:eastAsia="ru-RU"/>
        </w:rPr>
        <w:t>3</w:t>
      </w:r>
      <w:r w:rsidRPr="002B5316">
        <w:rPr>
          <w:rFonts w:ascii="Times New Roman" w:eastAsia="Times New Roman" w:hAnsi="Times New Roman" w:cs="Times New Roman"/>
          <w:iCs/>
          <w:sz w:val="28"/>
          <w:szCs w:val="28"/>
          <w:lang w:val="en-US" w:eastAsia="ru-RU"/>
        </w:rPr>
        <w:t xml:space="preserve">. </w:t>
      </w:r>
      <w:r w:rsidR="002B5316" w:rsidRPr="002B5316">
        <w:rPr>
          <w:rFonts w:ascii="Times New Roman" w:eastAsia="Times New Roman" w:hAnsi="Times New Roman" w:cs="Times New Roman"/>
          <w:iCs/>
          <w:sz w:val="28"/>
          <w:szCs w:val="28"/>
          <w:lang w:val="en-US" w:eastAsia="ru-RU"/>
        </w:rPr>
        <w:t>If necessary, the Contractor shall provide the necessary clarifications of HSE requirements in response to requests from qualified Contractors or requests from potential Contractors when purchasing GWS on a routine basis</w:t>
      </w:r>
      <w:proofErr w:type="gramStart"/>
      <w:r w:rsidR="002B5316" w:rsidRPr="002B5316">
        <w:rPr>
          <w:rFonts w:ascii="Times New Roman" w:eastAsia="Times New Roman" w:hAnsi="Times New Roman" w:cs="Times New Roman"/>
          <w:iCs/>
          <w:sz w:val="28"/>
          <w:szCs w:val="28"/>
          <w:lang w:val="en-US" w:eastAsia="ru-RU"/>
        </w:rPr>
        <w:t>.</w:t>
      </w:r>
      <w:r w:rsidR="00660075" w:rsidRPr="002B5316">
        <w:rPr>
          <w:rFonts w:ascii="Times New Roman" w:eastAsia="Times New Roman" w:hAnsi="Times New Roman" w:cs="Times New Roman"/>
          <w:iCs/>
          <w:sz w:val="28"/>
          <w:szCs w:val="28"/>
          <w:lang w:val="en-US" w:eastAsia="ru-RU"/>
        </w:rPr>
        <w:t>.</w:t>
      </w:r>
      <w:proofErr w:type="gramEnd"/>
      <w:r w:rsidR="00660075" w:rsidRPr="002B5316">
        <w:rPr>
          <w:rFonts w:ascii="Times New Roman" w:eastAsia="Times New Roman" w:hAnsi="Times New Roman" w:cs="Times New Roman"/>
          <w:iCs/>
          <w:sz w:val="28"/>
          <w:szCs w:val="28"/>
          <w:lang w:val="en-US" w:eastAsia="ru-RU"/>
        </w:rPr>
        <w:t xml:space="preserve">   </w:t>
      </w:r>
      <w:r w:rsidRPr="002B5316">
        <w:rPr>
          <w:rFonts w:ascii="Times New Roman" w:eastAsia="Times New Roman" w:hAnsi="Times New Roman" w:cs="Times New Roman"/>
          <w:iCs/>
          <w:sz w:val="28"/>
          <w:szCs w:val="28"/>
          <w:lang w:val="en-US" w:eastAsia="ru-RU"/>
        </w:rPr>
        <w:t xml:space="preserve"> </w:t>
      </w:r>
    </w:p>
    <w:p w14:paraId="54180F80" w14:textId="30F64B7F" w:rsidR="006C21A6" w:rsidRPr="00B54F67" w:rsidRDefault="0004503D" w:rsidP="00176720">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iCs/>
          <w:sz w:val="28"/>
          <w:szCs w:val="28"/>
          <w:lang w:val="en-US" w:eastAsia="ru-RU"/>
        </w:rPr>
        <w:t>5.4.</w:t>
      </w:r>
      <w:r w:rsidR="00295A1B">
        <w:rPr>
          <w:rFonts w:ascii="Times New Roman" w:eastAsia="Times New Roman" w:hAnsi="Times New Roman" w:cs="Times New Roman"/>
          <w:iCs/>
          <w:sz w:val="28"/>
          <w:szCs w:val="28"/>
          <w:lang w:val="en-US" w:eastAsia="ru-RU"/>
        </w:rPr>
        <w:t>4</w:t>
      </w:r>
      <w:r w:rsidRPr="00662F5C">
        <w:rPr>
          <w:rFonts w:ascii="Times New Roman" w:eastAsia="Times New Roman" w:hAnsi="Times New Roman" w:cs="Times New Roman"/>
          <w:iCs/>
          <w:sz w:val="28"/>
          <w:szCs w:val="28"/>
          <w:lang w:val="en-US" w:eastAsia="ru-RU"/>
        </w:rPr>
        <w:t xml:space="preserve">. </w:t>
      </w:r>
      <w:r w:rsidR="00753BAC" w:rsidRPr="00662F5C">
        <w:rPr>
          <w:rFonts w:ascii="Times New Roman" w:eastAsia="Times New Roman" w:hAnsi="Times New Roman" w:cs="Times New Roman"/>
          <w:sz w:val="28"/>
          <w:szCs w:val="28"/>
          <w:lang w:val="en-US" w:eastAsia="ru-RU"/>
        </w:rPr>
        <w:t>A</w:t>
      </w:r>
      <w:r w:rsidR="0072603E" w:rsidRPr="00662F5C">
        <w:rPr>
          <w:rFonts w:ascii="Times New Roman" w:eastAsia="Times New Roman" w:hAnsi="Times New Roman" w:cs="Times New Roman"/>
          <w:sz w:val="28"/>
          <w:szCs w:val="28"/>
          <w:lang w:val="en-US" w:eastAsia="ru-RU"/>
        </w:rPr>
        <w:t xml:space="preserve"> </w:t>
      </w:r>
      <w:r w:rsidR="0072603E" w:rsidRPr="00662F5C">
        <w:rPr>
          <w:rFonts w:ascii="Times New Roman" w:eastAsia="Times New Roman" w:hAnsi="Times New Roman" w:cs="Times New Roman"/>
          <w:iCs/>
          <w:sz w:val="28"/>
          <w:szCs w:val="28"/>
          <w:lang w:val="en-US" w:eastAsia="ru-RU"/>
        </w:rPr>
        <w:t xml:space="preserve">Contract </w:t>
      </w:r>
      <w:r w:rsidR="00753BAC" w:rsidRPr="00662F5C">
        <w:rPr>
          <w:rFonts w:ascii="Times New Roman" w:eastAsia="Times New Roman" w:hAnsi="Times New Roman" w:cs="Times New Roman"/>
          <w:sz w:val="28"/>
          <w:szCs w:val="28"/>
          <w:lang w:val="en-US" w:eastAsia="ru-RU"/>
        </w:rPr>
        <w:t xml:space="preserve">with the Contractor shall contain a separate HSE section and Contractor’s HSE obligations specified in </w:t>
      </w:r>
      <w:r w:rsidR="002B5316" w:rsidRPr="002B5316">
        <w:rPr>
          <w:rFonts w:ascii="Times New Roman" w:eastAsia="Times New Roman" w:hAnsi="Times New Roman" w:cs="Times New Roman"/>
          <w:sz w:val="28"/>
          <w:szCs w:val="28"/>
          <w:lang w:val="en-US" w:eastAsia="ru-RU"/>
        </w:rPr>
        <w:t xml:space="preserve">(KMG-F-3528.1-13/ ST-3524.1-13) </w:t>
      </w:r>
      <w:r w:rsidR="00753BAC" w:rsidRPr="00662F5C">
        <w:rPr>
          <w:rFonts w:ascii="Times New Roman" w:eastAsia="Times New Roman" w:hAnsi="Times New Roman" w:cs="Times New Roman"/>
          <w:sz w:val="28"/>
          <w:szCs w:val="28"/>
          <w:lang w:val="en-US" w:eastAsia="ru-RU"/>
        </w:rPr>
        <w:t>to this Standard</w:t>
      </w:r>
      <w:r w:rsidR="006C21A6" w:rsidRPr="00662F5C">
        <w:rPr>
          <w:rFonts w:ascii="Times New Roman" w:eastAsia="Times New Roman" w:hAnsi="Times New Roman" w:cs="Times New Roman"/>
          <w:sz w:val="28"/>
          <w:szCs w:val="28"/>
          <w:lang w:val="en-US" w:eastAsia="ru-RU"/>
        </w:rPr>
        <w:t xml:space="preserve">, </w:t>
      </w:r>
      <w:r w:rsidR="00AB7840" w:rsidRPr="00662F5C">
        <w:rPr>
          <w:rFonts w:ascii="Times New Roman" w:eastAsia="Times New Roman" w:hAnsi="Times New Roman" w:cs="Times New Roman"/>
          <w:sz w:val="28"/>
          <w:szCs w:val="28"/>
          <w:lang w:val="en-US" w:eastAsia="ru-RU"/>
        </w:rPr>
        <w:t xml:space="preserve">as well as the HSE agreement attached to the </w:t>
      </w:r>
      <w:r w:rsidR="0072603E" w:rsidRPr="00662F5C">
        <w:rPr>
          <w:rFonts w:ascii="Times New Roman" w:eastAsia="Times New Roman" w:hAnsi="Times New Roman" w:cs="Times New Roman"/>
          <w:iCs/>
          <w:sz w:val="28"/>
          <w:szCs w:val="28"/>
          <w:lang w:val="en-US" w:eastAsia="ru-RU"/>
        </w:rPr>
        <w:t xml:space="preserve">Contract </w:t>
      </w:r>
      <w:r w:rsidR="00AB7840" w:rsidRPr="00662F5C">
        <w:rPr>
          <w:rFonts w:ascii="Times New Roman" w:eastAsia="Times New Roman" w:hAnsi="Times New Roman" w:cs="Times New Roman"/>
          <w:sz w:val="28"/>
          <w:szCs w:val="28"/>
          <w:lang w:val="en-US" w:eastAsia="ru-RU"/>
        </w:rPr>
        <w:t>specified</w:t>
      </w:r>
      <w:r w:rsidR="002B5316">
        <w:rPr>
          <w:rFonts w:ascii="Times New Roman" w:eastAsia="Times New Roman" w:hAnsi="Times New Roman" w:cs="Times New Roman"/>
          <w:sz w:val="28"/>
          <w:szCs w:val="28"/>
          <w:lang w:val="en-US" w:eastAsia="ru-RU"/>
        </w:rPr>
        <w:t xml:space="preserve"> in</w:t>
      </w:r>
      <w:r w:rsidR="00AB7840" w:rsidRPr="00295A1B">
        <w:rPr>
          <w:rFonts w:ascii="Times New Roman" w:eastAsia="Times New Roman" w:hAnsi="Times New Roman" w:cs="Times New Roman"/>
          <w:color w:val="FF0000"/>
          <w:sz w:val="28"/>
          <w:szCs w:val="28"/>
          <w:lang w:val="en-US" w:eastAsia="ru-RU"/>
        </w:rPr>
        <w:t xml:space="preserve"> </w:t>
      </w:r>
      <w:bookmarkStart w:id="12" w:name="_Hlk21897411"/>
      <w:r w:rsidR="002B5316" w:rsidRPr="002B5316">
        <w:rPr>
          <w:rFonts w:ascii="Times New Roman" w:eastAsia="Times New Roman" w:hAnsi="Times New Roman" w:cs="Times New Roman"/>
          <w:sz w:val="28"/>
          <w:szCs w:val="28"/>
          <w:lang w:val="en-US" w:eastAsia="ru-RU"/>
        </w:rPr>
        <w:t xml:space="preserve">(KMG-F-3529.1-13/ ST-3524.1-13) </w:t>
      </w:r>
      <w:r w:rsidR="00295A1B" w:rsidRPr="00295A1B">
        <w:rPr>
          <w:rFonts w:ascii="Times New Roman" w:eastAsia="Times New Roman" w:hAnsi="Times New Roman" w:cs="Times New Roman"/>
          <w:color w:val="FF0000"/>
          <w:sz w:val="28"/>
          <w:szCs w:val="28"/>
          <w:lang w:val="en-US" w:eastAsia="ru-RU"/>
        </w:rPr>
        <w:t xml:space="preserve"> </w:t>
      </w:r>
      <w:r w:rsidR="00AB7840" w:rsidRPr="00662F5C">
        <w:rPr>
          <w:rFonts w:ascii="Times New Roman" w:eastAsia="Times New Roman" w:hAnsi="Times New Roman" w:cs="Times New Roman"/>
          <w:sz w:val="28"/>
          <w:szCs w:val="28"/>
          <w:lang w:val="en-US" w:eastAsia="ru-RU"/>
        </w:rPr>
        <w:t>to this Standard being an integral part thereof.</w:t>
      </w:r>
      <w:r w:rsidR="006C21A6" w:rsidRPr="00662F5C">
        <w:rPr>
          <w:rFonts w:ascii="Times New Roman" w:eastAsia="Times New Roman" w:hAnsi="Times New Roman" w:cs="Times New Roman"/>
          <w:sz w:val="28"/>
          <w:szCs w:val="28"/>
          <w:lang w:val="en-US" w:eastAsia="ru-RU"/>
        </w:rPr>
        <w:t xml:space="preserve"> </w:t>
      </w:r>
      <w:bookmarkEnd w:id="12"/>
      <w:r w:rsidR="00B54F67" w:rsidRPr="00662F5C">
        <w:rPr>
          <w:rFonts w:ascii="Times New Roman" w:eastAsia="Times New Roman" w:hAnsi="Times New Roman" w:cs="Times New Roman"/>
          <w:sz w:val="28"/>
          <w:szCs w:val="28"/>
          <w:lang w:val="en-US" w:eastAsia="ru-RU"/>
        </w:rPr>
        <w:t xml:space="preserve">An HSE </w:t>
      </w:r>
      <w:r w:rsidR="0072603E" w:rsidRPr="00662F5C">
        <w:rPr>
          <w:rFonts w:ascii="Times New Roman" w:eastAsia="Times New Roman" w:hAnsi="Times New Roman" w:cs="Times New Roman"/>
          <w:iCs/>
          <w:sz w:val="28"/>
          <w:szCs w:val="28"/>
          <w:lang w:val="en-US" w:eastAsia="ru-RU"/>
        </w:rPr>
        <w:t xml:space="preserve">Contract </w:t>
      </w:r>
      <w:r w:rsidR="00B54F67" w:rsidRPr="00662F5C">
        <w:rPr>
          <w:rFonts w:ascii="Times New Roman" w:eastAsia="Times New Roman" w:hAnsi="Times New Roman" w:cs="Times New Roman"/>
          <w:sz w:val="28"/>
          <w:szCs w:val="28"/>
          <w:lang w:val="en-US" w:eastAsia="ru-RU"/>
        </w:rPr>
        <w:t xml:space="preserve">may be </w:t>
      </w:r>
      <w:r w:rsidR="0072603E" w:rsidRPr="00662F5C">
        <w:rPr>
          <w:rFonts w:ascii="Times New Roman" w:eastAsia="Times New Roman" w:hAnsi="Times New Roman" w:cs="Times New Roman"/>
          <w:sz w:val="28"/>
          <w:szCs w:val="28"/>
          <w:lang w:val="en-US" w:eastAsia="ru-RU"/>
        </w:rPr>
        <w:t>supplemented</w:t>
      </w:r>
      <w:r w:rsidR="00B54F67" w:rsidRPr="00662F5C">
        <w:rPr>
          <w:rFonts w:ascii="Times New Roman" w:eastAsia="Times New Roman" w:hAnsi="Times New Roman" w:cs="Times New Roman"/>
          <w:sz w:val="28"/>
          <w:szCs w:val="28"/>
          <w:lang w:val="en-US" w:eastAsia="ru-RU"/>
        </w:rPr>
        <w:t xml:space="preserve"> or modified </w:t>
      </w:r>
      <w:r w:rsidR="00B54F67">
        <w:rPr>
          <w:rFonts w:ascii="Times New Roman" w:eastAsia="Times New Roman" w:hAnsi="Times New Roman" w:cs="Times New Roman"/>
          <w:sz w:val="28"/>
          <w:szCs w:val="28"/>
          <w:lang w:val="en-US" w:eastAsia="ru-RU"/>
        </w:rPr>
        <w:t>taking into account the specific nature of the works performed/services rendered by the Contractor, as well as local peculiarities and internal requirements of KMG Group of Companies.</w:t>
      </w:r>
    </w:p>
    <w:p w14:paraId="68A30CED" w14:textId="34E374DE" w:rsidR="002B5316" w:rsidRPr="002B5316" w:rsidRDefault="000771CC" w:rsidP="002B5316">
      <w:pPr>
        <w:spacing w:after="0" w:line="240" w:lineRule="auto"/>
        <w:ind w:firstLine="567"/>
        <w:jc w:val="both"/>
        <w:rPr>
          <w:rFonts w:ascii="Times New Roman" w:eastAsia="Times New Roman" w:hAnsi="Times New Roman" w:cs="Times New Roman"/>
          <w:iCs/>
          <w:sz w:val="28"/>
          <w:szCs w:val="28"/>
          <w:lang w:val="en-US" w:eastAsia="ru-RU"/>
        </w:rPr>
      </w:pPr>
      <w:r w:rsidRPr="00EE732E">
        <w:rPr>
          <w:rFonts w:ascii="Times New Roman" w:eastAsia="Times New Roman" w:hAnsi="Times New Roman" w:cs="Times New Roman"/>
          <w:iCs/>
          <w:sz w:val="28"/>
          <w:szCs w:val="28"/>
          <w:lang w:val="en-US" w:eastAsia="ru-RU"/>
        </w:rPr>
        <w:t xml:space="preserve">5.4.5. </w:t>
      </w:r>
      <w:r w:rsidR="002B5316" w:rsidRPr="002B5316">
        <w:rPr>
          <w:rFonts w:ascii="Times New Roman" w:eastAsia="Times New Roman" w:hAnsi="Times New Roman" w:cs="Times New Roman"/>
          <w:iCs/>
          <w:sz w:val="28"/>
          <w:szCs w:val="28"/>
          <w:lang w:val="en-US" w:eastAsia="ru-RU"/>
        </w:rPr>
        <w:t xml:space="preserve">The Contract shall contain the terms and conditions of the Subcontractors, and the Contractor shall ensure that the subcontracting process meets the requirements of this Standard. </w:t>
      </w:r>
    </w:p>
    <w:p w14:paraId="5233C7CC" w14:textId="77777777" w:rsidR="002B5316" w:rsidRPr="002B5316" w:rsidRDefault="002B5316" w:rsidP="002B5316">
      <w:pPr>
        <w:spacing w:after="0" w:line="240" w:lineRule="auto"/>
        <w:ind w:firstLine="567"/>
        <w:jc w:val="both"/>
        <w:rPr>
          <w:rFonts w:ascii="Times New Roman" w:eastAsia="Times New Roman" w:hAnsi="Times New Roman" w:cs="Times New Roman"/>
          <w:iCs/>
          <w:sz w:val="28"/>
          <w:szCs w:val="28"/>
          <w:lang w:val="en-US" w:eastAsia="ru-RU"/>
        </w:rPr>
      </w:pPr>
      <w:r w:rsidRPr="002B5316">
        <w:rPr>
          <w:rFonts w:ascii="Times New Roman" w:eastAsia="Times New Roman" w:hAnsi="Times New Roman" w:cs="Times New Roman"/>
          <w:iCs/>
          <w:sz w:val="28"/>
          <w:szCs w:val="28"/>
          <w:lang w:val="en-US" w:eastAsia="ru-RU"/>
        </w:rPr>
        <w:t>5.4.6 The Contractor shall develop an HSE Action Plan within five (5) business days after the Contract was signed as specified in (KMG-F-3530.1-13/ ST-3524.1-13) to this Standard to properly ensure that all internal HSE requirements of the Employer are met.</w:t>
      </w:r>
    </w:p>
    <w:p w14:paraId="5DE89012" w14:textId="0C9A4EE7" w:rsidR="006C21A6" w:rsidRPr="003F2E33" w:rsidRDefault="00010151" w:rsidP="002B5316">
      <w:pPr>
        <w:spacing w:after="0" w:line="240" w:lineRule="auto"/>
        <w:ind w:firstLine="567"/>
        <w:jc w:val="both"/>
        <w:rPr>
          <w:rFonts w:ascii="Times New Roman" w:eastAsia="Times New Roman" w:hAnsi="Times New Roman" w:cs="Times New Roman"/>
          <w:sz w:val="28"/>
          <w:szCs w:val="28"/>
          <w:lang w:val="en-US" w:eastAsia="ru-RU"/>
        </w:rPr>
      </w:pPr>
      <w:r w:rsidRPr="00AA6675">
        <w:rPr>
          <w:rFonts w:ascii="Times New Roman" w:eastAsia="Times New Roman" w:hAnsi="Times New Roman" w:cs="Times New Roman"/>
          <w:iCs/>
          <w:sz w:val="28"/>
          <w:szCs w:val="28"/>
          <w:lang w:val="en-US" w:eastAsia="ru-RU"/>
        </w:rPr>
        <w:t>5.4.</w:t>
      </w:r>
      <w:r w:rsidR="00F62FD1" w:rsidRPr="0041093A">
        <w:rPr>
          <w:rFonts w:ascii="Times New Roman" w:eastAsia="Times New Roman" w:hAnsi="Times New Roman" w:cs="Times New Roman"/>
          <w:iCs/>
          <w:sz w:val="28"/>
          <w:szCs w:val="28"/>
          <w:lang w:val="en-US" w:eastAsia="ru-RU"/>
        </w:rPr>
        <w:t>7</w:t>
      </w:r>
      <w:r w:rsidR="0004503D" w:rsidRPr="00AA6675">
        <w:rPr>
          <w:rFonts w:ascii="Times New Roman" w:eastAsia="Times New Roman" w:hAnsi="Times New Roman" w:cs="Times New Roman"/>
          <w:iCs/>
          <w:sz w:val="28"/>
          <w:szCs w:val="28"/>
          <w:lang w:val="en-US" w:eastAsia="ru-RU"/>
        </w:rPr>
        <w:t xml:space="preserve">. </w:t>
      </w:r>
      <w:r w:rsidR="00AA6675">
        <w:rPr>
          <w:rFonts w:ascii="Times New Roman" w:eastAsia="Times New Roman" w:hAnsi="Times New Roman" w:cs="Times New Roman"/>
          <w:sz w:val="28"/>
          <w:szCs w:val="28"/>
          <w:lang w:val="en-US" w:eastAsia="ru-RU"/>
        </w:rPr>
        <w:t>T</w:t>
      </w:r>
      <w:r w:rsidR="00A12E24">
        <w:rPr>
          <w:rFonts w:ascii="Times New Roman" w:eastAsia="Times New Roman" w:hAnsi="Times New Roman" w:cs="Times New Roman"/>
          <w:sz w:val="28"/>
          <w:szCs w:val="28"/>
          <w:lang w:val="en-US" w:eastAsia="ru-RU"/>
        </w:rPr>
        <w:t>he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HSE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Action</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Plan</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developed</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by</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the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Contractor</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should</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describe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HSE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issues</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related</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to</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the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work</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performance</w:t>
      </w:r>
      <w:r w:rsidR="00A12E24" w:rsidRPr="00AA6675">
        <w:rPr>
          <w:rFonts w:ascii="Times New Roman" w:eastAsia="Times New Roman" w:hAnsi="Times New Roman" w:cs="Times New Roman"/>
          <w:sz w:val="28"/>
          <w:szCs w:val="28"/>
          <w:lang w:val="en-US" w:eastAsia="ru-RU"/>
        </w:rPr>
        <w:t>/</w:t>
      </w:r>
      <w:r w:rsidR="00A12E24">
        <w:rPr>
          <w:rFonts w:ascii="Times New Roman" w:eastAsia="Times New Roman" w:hAnsi="Times New Roman" w:cs="Times New Roman"/>
          <w:sz w:val="28"/>
          <w:szCs w:val="28"/>
          <w:lang w:val="en-US" w:eastAsia="ru-RU"/>
        </w:rPr>
        <w:t>service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rendering</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as</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well</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as</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measures</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to</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be</w:t>
      </w:r>
      <w:r w:rsidR="00A12E24"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taken</w:t>
      </w:r>
      <w:r w:rsidR="006C21A6" w:rsidRPr="00AA6675">
        <w:rPr>
          <w:rFonts w:ascii="Times New Roman" w:eastAsia="Times New Roman" w:hAnsi="Times New Roman" w:cs="Times New Roman"/>
          <w:sz w:val="28"/>
          <w:szCs w:val="28"/>
          <w:lang w:val="en-US" w:eastAsia="ru-RU"/>
        </w:rPr>
        <w:t xml:space="preserve"> </w:t>
      </w:r>
      <w:r w:rsidR="00A12E24">
        <w:rPr>
          <w:rFonts w:ascii="Times New Roman" w:eastAsia="Times New Roman" w:hAnsi="Times New Roman" w:cs="Times New Roman"/>
          <w:sz w:val="28"/>
          <w:szCs w:val="28"/>
          <w:lang w:val="en-US" w:eastAsia="ru-RU"/>
        </w:rPr>
        <w:t>for solving such issues</w:t>
      </w:r>
      <w:r w:rsidR="00A049FC">
        <w:rPr>
          <w:rFonts w:ascii="Times New Roman" w:eastAsia="Times New Roman" w:hAnsi="Times New Roman" w:cs="Times New Roman"/>
          <w:sz w:val="28"/>
          <w:szCs w:val="28"/>
          <w:lang w:val="en-US" w:eastAsia="ru-RU"/>
        </w:rPr>
        <w:t xml:space="preserve"> before the Contractor and/or Contractor’s Employee gets access to the place of work performance/service rendering. The</w:t>
      </w:r>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Contractor</w:t>
      </w:r>
      <w:r w:rsidR="00A049FC" w:rsidRPr="00A049FC">
        <w:rPr>
          <w:rFonts w:ascii="Times New Roman" w:eastAsia="Times New Roman" w:hAnsi="Times New Roman" w:cs="Times New Roman"/>
          <w:sz w:val="28"/>
          <w:szCs w:val="28"/>
          <w:lang w:val="en-US" w:eastAsia="ru-RU"/>
        </w:rPr>
        <w:t xml:space="preserve"> </w:t>
      </w:r>
      <w:proofErr w:type="spellStart"/>
      <w:r w:rsidR="00A049FC">
        <w:rPr>
          <w:rFonts w:ascii="Times New Roman" w:eastAsia="Times New Roman" w:hAnsi="Times New Roman" w:cs="Times New Roman"/>
          <w:sz w:val="28"/>
          <w:szCs w:val="28"/>
          <w:lang w:val="en-US" w:eastAsia="ru-RU"/>
        </w:rPr>
        <w:t>shoul</w:t>
      </w:r>
      <w:proofErr w:type="spellEnd"/>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develop</w:t>
      </w:r>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the</w:t>
      </w:r>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HSE</w:t>
      </w:r>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Action</w:t>
      </w:r>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Plan</w:t>
      </w:r>
      <w:r w:rsidR="00A049FC" w:rsidRPr="00A049FC">
        <w:rPr>
          <w:rFonts w:ascii="Times New Roman" w:eastAsia="Times New Roman" w:hAnsi="Times New Roman" w:cs="Times New Roman"/>
          <w:sz w:val="28"/>
          <w:szCs w:val="28"/>
          <w:lang w:val="en-US" w:eastAsia="ru-RU"/>
        </w:rPr>
        <w:t xml:space="preserve"> </w:t>
      </w:r>
      <w:r w:rsidR="00A049FC">
        <w:rPr>
          <w:rFonts w:ascii="Times New Roman" w:eastAsia="Times New Roman" w:hAnsi="Times New Roman" w:cs="Times New Roman"/>
          <w:sz w:val="28"/>
          <w:szCs w:val="28"/>
          <w:lang w:val="en-US" w:eastAsia="ru-RU"/>
        </w:rPr>
        <w:t>taking into account and in accordance with the Legislative Requirements, policies, programs and requirements of KMG group of Companies as well as common international business practice in the sector where the works will be performed/services will be rendered.</w:t>
      </w:r>
      <w:r w:rsidR="006C21A6" w:rsidRPr="00A049FC">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In</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case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of</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inconsistency</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or</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lastRenderedPageBreak/>
        <w:t>discrepancy</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between</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the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components</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of</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the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above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requirements</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and</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practice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the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Contractor</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should</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make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all</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efforts</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to</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comply</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with</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the</w:t>
      </w:r>
      <w:r w:rsidR="003F2E33" w:rsidRPr="003F2E33">
        <w:rPr>
          <w:rFonts w:ascii="Times New Roman" w:eastAsia="Times New Roman" w:hAnsi="Times New Roman" w:cs="Times New Roman"/>
          <w:sz w:val="28"/>
          <w:szCs w:val="28"/>
          <w:lang w:val="en-US" w:eastAsia="ru-RU"/>
        </w:rPr>
        <w:t xml:space="preserve"> </w:t>
      </w:r>
      <w:r w:rsidR="003F2E33">
        <w:rPr>
          <w:rFonts w:ascii="Times New Roman" w:eastAsia="Times New Roman" w:hAnsi="Times New Roman" w:cs="Times New Roman"/>
          <w:sz w:val="28"/>
          <w:szCs w:val="28"/>
          <w:lang w:val="en-US" w:eastAsia="ru-RU"/>
        </w:rPr>
        <w:t xml:space="preserve">most stringent of them to the extent provided by the Legislative Requirements. </w:t>
      </w:r>
    </w:p>
    <w:p w14:paraId="3DEBDF87" w14:textId="5D2D22CE" w:rsidR="006C21A6" w:rsidRPr="003936BC" w:rsidRDefault="00010151" w:rsidP="00176720">
      <w:pPr>
        <w:spacing w:after="0" w:line="240" w:lineRule="auto"/>
        <w:ind w:firstLine="567"/>
        <w:jc w:val="both"/>
        <w:rPr>
          <w:rFonts w:ascii="Times New Roman" w:eastAsia="Times New Roman" w:hAnsi="Times New Roman" w:cs="Times New Roman"/>
          <w:sz w:val="28"/>
          <w:szCs w:val="28"/>
          <w:lang w:val="en-US" w:eastAsia="ru-RU"/>
        </w:rPr>
      </w:pPr>
      <w:r w:rsidRPr="003936BC">
        <w:rPr>
          <w:rFonts w:ascii="Times New Roman" w:eastAsia="Times New Roman" w:hAnsi="Times New Roman" w:cs="Times New Roman"/>
          <w:iCs/>
          <w:sz w:val="28"/>
          <w:szCs w:val="28"/>
          <w:lang w:val="en-US" w:eastAsia="ru-RU"/>
        </w:rPr>
        <w:t>5.4.</w:t>
      </w:r>
      <w:r w:rsidR="00F62FD1" w:rsidRPr="003936BC">
        <w:rPr>
          <w:rFonts w:ascii="Times New Roman" w:eastAsia="Times New Roman" w:hAnsi="Times New Roman" w:cs="Times New Roman"/>
          <w:iCs/>
          <w:sz w:val="28"/>
          <w:szCs w:val="28"/>
          <w:lang w:val="en-US" w:eastAsia="ru-RU"/>
        </w:rPr>
        <w:t>8</w:t>
      </w:r>
      <w:r w:rsidR="0004503D" w:rsidRPr="003936BC">
        <w:rPr>
          <w:rFonts w:ascii="Times New Roman" w:eastAsia="Times New Roman" w:hAnsi="Times New Roman" w:cs="Times New Roman"/>
          <w:iCs/>
          <w:sz w:val="28"/>
          <w:szCs w:val="28"/>
          <w:lang w:val="en-US" w:eastAsia="ru-RU"/>
        </w:rPr>
        <w:t xml:space="preserve">. </w:t>
      </w:r>
      <w:r w:rsidR="008F0E21" w:rsidRPr="003936BC">
        <w:rPr>
          <w:rFonts w:ascii="Times New Roman" w:eastAsia="Times New Roman" w:hAnsi="Times New Roman" w:cs="Times New Roman"/>
          <w:sz w:val="28"/>
          <w:szCs w:val="28"/>
          <w:lang w:val="en-US" w:eastAsia="ru-RU"/>
        </w:rPr>
        <w:t xml:space="preserve">The Contractor shall submit the HSE Action Plan to the </w:t>
      </w:r>
      <w:r w:rsidR="0072603E" w:rsidRPr="003936BC">
        <w:rPr>
          <w:rFonts w:ascii="Times New Roman" w:eastAsia="Times New Roman" w:hAnsi="Times New Roman" w:cs="Times New Roman"/>
          <w:iCs/>
          <w:sz w:val="28"/>
          <w:szCs w:val="28"/>
          <w:lang w:val="en-US" w:eastAsia="ru-RU"/>
        </w:rPr>
        <w:t xml:space="preserve">Contract </w:t>
      </w:r>
      <w:r w:rsidR="008F0E21" w:rsidRPr="003936BC">
        <w:rPr>
          <w:rFonts w:ascii="Times New Roman" w:eastAsia="Times New Roman" w:hAnsi="Times New Roman" w:cs="Times New Roman"/>
          <w:sz w:val="28"/>
          <w:szCs w:val="28"/>
          <w:lang w:val="en-US" w:eastAsia="ru-RU"/>
        </w:rPr>
        <w:t xml:space="preserve">Supervisor for </w:t>
      </w:r>
      <w:r w:rsidR="003936BC" w:rsidRPr="003936BC">
        <w:rPr>
          <w:rFonts w:ascii="Times New Roman" w:eastAsia="Times New Roman" w:hAnsi="Times New Roman" w:cs="Times New Roman"/>
          <w:sz w:val="28"/>
          <w:szCs w:val="28"/>
          <w:lang w:val="en-US" w:eastAsia="ru-RU"/>
        </w:rPr>
        <w:t>endorsement</w:t>
      </w:r>
      <w:r w:rsidR="008F0E21" w:rsidRPr="003936BC">
        <w:rPr>
          <w:rFonts w:ascii="Times New Roman" w:eastAsia="Times New Roman" w:hAnsi="Times New Roman" w:cs="Times New Roman"/>
          <w:sz w:val="28"/>
          <w:szCs w:val="28"/>
          <w:lang w:val="en-US" w:eastAsia="ru-RU"/>
        </w:rPr>
        <w:t xml:space="preserve">. The HSE Action Plan shall be considered and </w:t>
      </w:r>
      <w:r w:rsidR="003936BC" w:rsidRPr="003936BC">
        <w:rPr>
          <w:rFonts w:ascii="Times New Roman" w:eastAsia="Times New Roman" w:hAnsi="Times New Roman" w:cs="Times New Roman"/>
          <w:sz w:val="28"/>
          <w:szCs w:val="28"/>
          <w:lang w:val="en-US" w:eastAsia="ru-RU"/>
        </w:rPr>
        <w:t>endorsed</w:t>
      </w:r>
      <w:r w:rsidR="008F0E21" w:rsidRPr="003936BC">
        <w:rPr>
          <w:rFonts w:ascii="Times New Roman" w:eastAsia="Times New Roman" w:hAnsi="Times New Roman" w:cs="Times New Roman"/>
          <w:sz w:val="28"/>
          <w:szCs w:val="28"/>
          <w:lang w:val="en-US" w:eastAsia="ru-RU"/>
        </w:rPr>
        <w:t xml:space="preserve"> by the </w:t>
      </w:r>
      <w:r w:rsidR="0072603E" w:rsidRPr="003936BC">
        <w:rPr>
          <w:rFonts w:ascii="Times New Roman" w:eastAsia="Times New Roman" w:hAnsi="Times New Roman" w:cs="Times New Roman"/>
          <w:iCs/>
          <w:sz w:val="28"/>
          <w:szCs w:val="28"/>
          <w:lang w:val="en-US" w:eastAsia="ru-RU"/>
        </w:rPr>
        <w:t xml:space="preserve">Contract </w:t>
      </w:r>
      <w:r w:rsidR="008F0E21" w:rsidRPr="003936BC">
        <w:rPr>
          <w:rFonts w:ascii="Times New Roman" w:eastAsia="Times New Roman" w:hAnsi="Times New Roman" w:cs="Times New Roman"/>
          <w:sz w:val="28"/>
          <w:szCs w:val="28"/>
          <w:lang w:val="en-US" w:eastAsia="ru-RU"/>
        </w:rPr>
        <w:t>Supervisor and the Line Manager and approved by the chief executive of KMG Group of Companies</w:t>
      </w:r>
      <w:r w:rsidR="003936BC" w:rsidRPr="003936BC">
        <w:rPr>
          <w:rFonts w:ascii="Times New Roman" w:eastAsia="Times New Roman" w:hAnsi="Times New Roman" w:cs="Times New Roman"/>
          <w:sz w:val="28"/>
          <w:szCs w:val="28"/>
          <w:lang w:val="en-US" w:eastAsia="ru-RU"/>
        </w:rPr>
        <w:t xml:space="preserve"> within three (3) business days</w:t>
      </w:r>
      <w:r w:rsidR="008F0E21" w:rsidRPr="003936BC">
        <w:rPr>
          <w:rFonts w:ascii="Times New Roman" w:eastAsia="Times New Roman" w:hAnsi="Times New Roman" w:cs="Times New Roman"/>
          <w:sz w:val="28"/>
          <w:szCs w:val="28"/>
          <w:lang w:val="en-US" w:eastAsia="ru-RU"/>
        </w:rPr>
        <w:t xml:space="preserve"> or returned to the Contractor with indication of its shortcomings.</w:t>
      </w:r>
      <w:r w:rsidR="006C21A6" w:rsidRPr="003936BC">
        <w:rPr>
          <w:rFonts w:ascii="Times New Roman" w:eastAsia="Times New Roman" w:hAnsi="Times New Roman" w:cs="Times New Roman"/>
          <w:sz w:val="28"/>
          <w:szCs w:val="28"/>
          <w:lang w:val="en-US" w:eastAsia="ru-RU"/>
        </w:rPr>
        <w:t xml:space="preserve"> </w:t>
      </w:r>
      <w:r w:rsidR="008F0E21" w:rsidRPr="003936BC">
        <w:rPr>
          <w:rFonts w:ascii="Times New Roman" w:eastAsia="Times New Roman" w:hAnsi="Times New Roman" w:cs="Times New Roman"/>
          <w:sz w:val="28"/>
          <w:szCs w:val="28"/>
          <w:lang w:val="en-US" w:eastAsia="ru-RU"/>
        </w:rPr>
        <w:t xml:space="preserve">The Contractor shall eliminate any shortcoming of the HSE Action Plan and submit it again for consideration. The Contractor shall develop the HSE Action Plan in such a manner that the entity of KMG Group of Companies approves it before the Contractor starts work performance/service rendering under the </w:t>
      </w:r>
      <w:r w:rsidR="0072603E" w:rsidRPr="003936BC">
        <w:rPr>
          <w:rFonts w:ascii="Times New Roman" w:eastAsia="Times New Roman" w:hAnsi="Times New Roman" w:cs="Times New Roman"/>
          <w:iCs/>
          <w:sz w:val="28"/>
          <w:szCs w:val="28"/>
          <w:lang w:val="en-US" w:eastAsia="ru-RU"/>
        </w:rPr>
        <w:t>Contract</w:t>
      </w:r>
      <w:r w:rsidR="008F0E21" w:rsidRPr="003936BC">
        <w:rPr>
          <w:rFonts w:ascii="Times New Roman" w:eastAsia="Times New Roman" w:hAnsi="Times New Roman" w:cs="Times New Roman"/>
          <w:sz w:val="28"/>
          <w:szCs w:val="28"/>
          <w:lang w:val="en-US" w:eastAsia="ru-RU"/>
        </w:rPr>
        <w:t xml:space="preserve">. </w:t>
      </w:r>
      <w:r w:rsidR="00FE0B84" w:rsidRPr="003936BC">
        <w:rPr>
          <w:rFonts w:ascii="Times New Roman" w:eastAsia="Times New Roman" w:hAnsi="Times New Roman" w:cs="Times New Roman"/>
          <w:sz w:val="28"/>
          <w:szCs w:val="28"/>
          <w:lang w:val="en-US" w:eastAsia="ru-RU"/>
        </w:rPr>
        <w:t xml:space="preserve">Consideration of HSE Action Plan by the entity of KMG Group of Companies shall not release the Contractor from the obligation to improve and implement </w:t>
      </w:r>
      <w:r w:rsidR="004579D9" w:rsidRPr="003936BC">
        <w:rPr>
          <w:rFonts w:ascii="Times New Roman" w:eastAsia="Times New Roman" w:hAnsi="Times New Roman" w:cs="Times New Roman"/>
          <w:sz w:val="28"/>
          <w:szCs w:val="28"/>
          <w:lang w:val="en-US" w:eastAsia="ru-RU"/>
        </w:rPr>
        <w:t>a</w:t>
      </w:r>
      <w:r w:rsidR="00FE0B84" w:rsidRPr="003936BC">
        <w:rPr>
          <w:rFonts w:ascii="Times New Roman" w:eastAsia="Times New Roman" w:hAnsi="Times New Roman" w:cs="Times New Roman"/>
          <w:sz w:val="28"/>
          <w:szCs w:val="28"/>
          <w:lang w:val="en-US" w:eastAsia="ru-RU"/>
        </w:rPr>
        <w:t xml:space="preserve"> plan that meets the Legislative Requirements and the requirements of this Standard.</w:t>
      </w:r>
      <w:r w:rsidR="006C21A6" w:rsidRPr="003936BC">
        <w:rPr>
          <w:rFonts w:ascii="Times New Roman" w:eastAsia="Times New Roman" w:hAnsi="Times New Roman" w:cs="Times New Roman"/>
          <w:sz w:val="28"/>
          <w:szCs w:val="28"/>
          <w:lang w:val="en-US" w:eastAsia="ru-RU"/>
        </w:rPr>
        <w:t xml:space="preserve"> </w:t>
      </w:r>
      <w:r w:rsidR="003936BC" w:rsidRPr="003936BC">
        <w:rPr>
          <w:rFonts w:ascii="Times New Roman" w:eastAsia="Times New Roman" w:hAnsi="Times New Roman" w:cs="Times New Roman"/>
          <w:sz w:val="28"/>
          <w:szCs w:val="28"/>
          <w:lang w:val="en-US" w:eastAsia="ru-RU"/>
        </w:rPr>
        <w:t>If there are any changes in the work/service delivery project affecting the nature of work/service delivery, such changes shall be made to the HSE Action Plan in the manner prescribed by this Standard.</w:t>
      </w:r>
    </w:p>
    <w:p w14:paraId="1CEB017B" w14:textId="720D25B6" w:rsidR="006C21A6" w:rsidRPr="004579D9" w:rsidRDefault="00010151" w:rsidP="00176720">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iCs/>
          <w:sz w:val="28"/>
          <w:szCs w:val="28"/>
          <w:lang w:val="en-US" w:eastAsia="ru-RU"/>
        </w:rPr>
        <w:t>5.4.</w:t>
      </w:r>
      <w:r w:rsidR="00F62FD1" w:rsidRPr="0041093A">
        <w:rPr>
          <w:rFonts w:ascii="Times New Roman" w:eastAsia="Times New Roman" w:hAnsi="Times New Roman" w:cs="Times New Roman"/>
          <w:iCs/>
          <w:sz w:val="28"/>
          <w:szCs w:val="28"/>
          <w:lang w:val="en-US" w:eastAsia="ru-RU"/>
        </w:rPr>
        <w:t>9</w:t>
      </w:r>
      <w:r w:rsidR="0004503D" w:rsidRPr="00662F5C">
        <w:rPr>
          <w:rFonts w:ascii="Times New Roman" w:eastAsia="Times New Roman" w:hAnsi="Times New Roman" w:cs="Times New Roman"/>
          <w:iCs/>
          <w:sz w:val="28"/>
          <w:szCs w:val="28"/>
          <w:lang w:val="en-US" w:eastAsia="ru-RU"/>
        </w:rPr>
        <w:t xml:space="preserve">. </w:t>
      </w:r>
      <w:r w:rsidR="004579D9" w:rsidRPr="004579D9">
        <w:rPr>
          <w:rFonts w:ascii="Times New Roman" w:eastAsia="Times New Roman" w:hAnsi="Times New Roman" w:cs="Times New Roman"/>
          <w:sz w:val="28"/>
          <w:szCs w:val="28"/>
          <w:lang w:val="en-US" w:eastAsia="ru-RU"/>
        </w:rPr>
        <w:t xml:space="preserve">The conditions for encouraging the Contractor in the field of </w:t>
      </w:r>
      <w:r w:rsidR="004579D9">
        <w:rPr>
          <w:rFonts w:ascii="Times New Roman" w:eastAsia="Times New Roman" w:hAnsi="Times New Roman" w:cs="Times New Roman"/>
          <w:sz w:val="28"/>
          <w:szCs w:val="28"/>
          <w:lang w:val="en-US" w:eastAsia="ru-RU"/>
        </w:rPr>
        <w:t>HSE</w:t>
      </w:r>
      <w:r w:rsidR="004579D9" w:rsidRPr="004579D9">
        <w:rPr>
          <w:rFonts w:ascii="Times New Roman" w:eastAsia="Times New Roman" w:hAnsi="Times New Roman" w:cs="Times New Roman"/>
          <w:sz w:val="28"/>
          <w:szCs w:val="28"/>
          <w:lang w:val="en-US" w:eastAsia="ru-RU"/>
        </w:rPr>
        <w:t xml:space="preserve"> </w:t>
      </w:r>
      <w:r w:rsidR="004579D9">
        <w:rPr>
          <w:rFonts w:ascii="Times New Roman" w:eastAsia="Times New Roman" w:hAnsi="Times New Roman" w:cs="Times New Roman"/>
          <w:sz w:val="28"/>
          <w:szCs w:val="28"/>
          <w:lang w:val="en-US" w:eastAsia="ru-RU"/>
        </w:rPr>
        <w:t>shall be</w:t>
      </w:r>
      <w:r w:rsidR="004579D9" w:rsidRPr="004579D9">
        <w:rPr>
          <w:rFonts w:ascii="Times New Roman" w:eastAsia="Times New Roman" w:hAnsi="Times New Roman" w:cs="Times New Roman"/>
          <w:sz w:val="28"/>
          <w:szCs w:val="28"/>
          <w:lang w:val="en-US" w:eastAsia="ru-RU"/>
        </w:rPr>
        <w:t xml:space="preserve"> determined by a separate document of </w:t>
      </w:r>
      <w:r w:rsidR="004579D9">
        <w:rPr>
          <w:rFonts w:ascii="Times New Roman" w:eastAsia="Times New Roman" w:hAnsi="Times New Roman" w:cs="Times New Roman"/>
          <w:sz w:val="28"/>
          <w:szCs w:val="28"/>
          <w:lang w:val="en-US" w:eastAsia="ru-RU"/>
        </w:rPr>
        <w:t xml:space="preserve">an entity of </w:t>
      </w:r>
      <w:r w:rsidR="004579D9" w:rsidRPr="004579D9">
        <w:rPr>
          <w:rFonts w:ascii="Times New Roman" w:eastAsia="Times New Roman" w:hAnsi="Times New Roman" w:cs="Times New Roman"/>
          <w:sz w:val="28"/>
          <w:szCs w:val="28"/>
          <w:lang w:val="en-US" w:eastAsia="ru-RU"/>
        </w:rPr>
        <w:t>KMG Group of Companies</w:t>
      </w:r>
      <w:r w:rsidR="006C21A6" w:rsidRPr="004579D9">
        <w:rPr>
          <w:rFonts w:ascii="Times New Roman" w:eastAsia="Times New Roman" w:hAnsi="Times New Roman" w:cs="Times New Roman"/>
          <w:sz w:val="28"/>
          <w:szCs w:val="28"/>
          <w:lang w:val="en-US" w:eastAsia="ru-RU"/>
        </w:rPr>
        <w:t>.</w:t>
      </w:r>
    </w:p>
    <w:p w14:paraId="7645C537" w14:textId="07B0CAF2" w:rsidR="00A36A85" w:rsidRPr="003936BC" w:rsidRDefault="00010151" w:rsidP="00145859">
      <w:pPr>
        <w:spacing w:after="0" w:line="240" w:lineRule="auto"/>
        <w:ind w:firstLine="567"/>
        <w:jc w:val="both"/>
        <w:rPr>
          <w:rFonts w:ascii="Times New Roman" w:eastAsia="Times New Roman" w:hAnsi="Times New Roman" w:cs="Times New Roman"/>
          <w:sz w:val="28"/>
          <w:szCs w:val="28"/>
          <w:lang w:val="en-US" w:eastAsia="ru-RU"/>
        </w:rPr>
      </w:pPr>
      <w:r w:rsidRPr="003936BC">
        <w:rPr>
          <w:rFonts w:ascii="Times New Roman" w:eastAsia="Times New Roman" w:hAnsi="Times New Roman" w:cs="Times New Roman"/>
          <w:iCs/>
          <w:sz w:val="28"/>
          <w:szCs w:val="28"/>
          <w:lang w:val="en-US" w:eastAsia="ru-RU"/>
        </w:rPr>
        <w:t>5.4.1</w:t>
      </w:r>
      <w:r w:rsidR="00F62FD1" w:rsidRPr="003936BC">
        <w:rPr>
          <w:rFonts w:ascii="Times New Roman" w:eastAsia="Times New Roman" w:hAnsi="Times New Roman" w:cs="Times New Roman"/>
          <w:iCs/>
          <w:sz w:val="28"/>
          <w:szCs w:val="28"/>
          <w:lang w:val="en-US" w:eastAsia="ru-RU"/>
        </w:rPr>
        <w:t>0</w:t>
      </w:r>
      <w:r w:rsidR="0004503D" w:rsidRPr="003936BC">
        <w:rPr>
          <w:rFonts w:ascii="Times New Roman" w:eastAsia="Times New Roman" w:hAnsi="Times New Roman" w:cs="Times New Roman"/>
          <w:iCs/>
          <w:sz w:val="28"/>
          <w:szCs w:val="28"/>
          <w:lang w:val="en-US" w:eastAsia="ru-RU"/>
        </w:rPr>
        <w:t xml:space="preserve">. </w:t>
      </w:r>
      <w:r w:rsidR="00C6731B" w:rsidRPr="003936BC">
        <w:rPr>
          <w:rFonts w:ascii="Times New Roman" w:eastAsia="Times New Roman" w:hAnsi="Times New Roman" w:cs="Times New Roman"/>
          <w:sz w:val="28"/>
          <w:szCs w:val="28"/>
          <w:lang w:val="en-US" w:eastAsia="ru-RU"/>
        </w:rPr>
        <w:t xml:space="preserve">The mechanism for imposing and the amount of penalties for violations of HSE requirements shall be determined upon conclusion of the </w:t>
      </w:r>
      <w:r w:rsidR="0072603E" w:rsidRPr="003936BC">
        <w:rPr>
          <w:rFonts w:ascii="Times New Roman" w:eastAsia="Times New Roman" w:hAnsi="Times New Roman" w:cs="Times New Roman"/>
          <w:iCs/>
          <w:sz w:val="28"/>
          <w:szCs w:val="28"/>
          <w:lang w:val="en-US" w:eastAsia="ru-RU"/>
        </w:rPr>
        <w:t>Contract</w:t>
      </w:r>
      <w:r w:rsidR="00C6731B" w:rsidRPr="003936BC">
        <w:rPr>
          <w:rFonts w:ascii="Times New Roman" w:eastAsia="Times New Roman" w:hAnsi="Times New Roman" w:cs="Times New Roman"/>
          <w:sz w:val="28"/>
          <w:szCs w:val="28"/>
          <w:lang w:val="en-US" w:eastAsia="ru-RU"/>
        </w:rPr>
        <w:t xml:space="preserve">, depending on the specifics of the regions, Facilities, the nature and scope of works performed/ services provided. The standard list of </w:t>
      </w:r>
      <w:r w:rsidR="00145859" w:rsidRPr="003936BC">
        <w:rPr>
          <w:rFonts w:ascii="Times New Roman" w:eastAsia="Times New Roman" w:hAnsi="Times New Roman" w:cs="Times New Roman"/>
          <w:sz w:val="28"/>
          <w:szCs w:val="28"/>
          <w:lang w:val="en-US" w:eastAsia="ru-RU"/>
        </w:rPr>
        <w:t>punitive sanctions</w:t>
      </w:r>
      <w:r w:rsidR="00C6731B" w:rsidRPr="003936BC">
        <w:rPr>
          <w:rFonts w:ascii="Times New Roman" w:eastAsia="Times New Roman" w:hAnsi="Times New Roman" w:cs="Times New Roman"/>
          <w:sz w:val="28"/>
          <w:szCs w:val="28"/>
          <w:lang w:val="en-US" w:eastAsia="ru-RU"/>
        </w:rPr>
        <w:t xml:space="preserve"> and the amount of </w:t>
      </w:r>
      <w:r w:rsidR="00145859" w:rsidRPr="003936BC">
        <w:rPr>
          <w:rFonts w:ascii="Times New Roman" w:eastAsia="Times New Roman" w:hAnsi="Times New Roman" w:cs="Times New Roman"/>
          <w:sz w:val="28"/>
          <w:szCs w:val="28"/>
          <w:lang w:val="en-US" w:eastAsia="ru-RU"/>
        </w:rPr>
        <w:t>penalties</w:t>
      </w:r>
      <w:r w:rsidR="00C6731B" w:rsidRPr="003936BC">
        <w:rPr>
          <w:rFonts w:ascii="Times New Roman" w:eastAsia="Times New Roman" w:hAnsi="Times New Roman" w:cs="Times New Roman"/>
          <w:sz w:val="28"/>
          <w:szCs w:val="28"/>
          <w:lang w:val="en-US" w:eastAsia="ru-RU"/>
        </w:rPr>
        <w:t xml:space="preserve"> in monetary terms for violation by the Contractor of the established </w:t>
      </w:r>
      <w:r w:rsidR="00145859" w:rsidRPr="003936BC">
        <w:rPr>
          <w:rFonts w:ascii="Times New Roman" w:eastAsia="Times New Roman" w:hAnsi="Times New Roman" w:cs="Times New Roman"/>
          <w:sz w:val="28"/>
          <w:szCs w:val="28"/>
          <w:lang w:val="en-US" w:eastAsia="ru-RU"/>
        </w:rPr>
        <w:t xml:space="preserve">HSE </w:t>
      </w:r>
      <w:r w:rsidR="00C6731B" w:rsidRPr="003936BC">
        <w:rPr>
          <w:rFonts w:ascii="Times New Roman" w:eastAsia="Times New Roman" w:hAnsi="Times New Roman" w:cs="Times New Roman"/>
          <w:sz w:val="28"/>
          <w:szCs w:val="28"/>
          <w:lang w:val="en-US" w:eastAsia="ru-RU"/>
        </w:rPr>
        <w:t>requirements are spe</w:t>
      </w:r>
      <w:r w:rsidR="00145859" w:rsidRPr="003936BC">
        <w:rPr>
          <w:rFonts w:ascii="Times New Roman" w:eastAsia="Times New Roman" w:hAnsi="Times New Roman" w:cs="Times New Roman"/>
          <w:sz w:val="28"/>
          <w:szCs w:val="28"/>
          <w:lang w:val="en-US" w:eastAsia="ru-RU"/>
        </w:rPr>
        <w:t xml:space="preserve">cified in </w:t>
      </w:r>
      <w:r w:rsidR="003936BC" w:rsidRPr="003936BC">
        <w:rPr>
          <w:rFonts w:ascii="Times New Roman" w:eastAsia="Times New Roman" w:hAnsi="Times New Roman" w:cs="Times New Roman"/>
          <w:sz w:val="28"/>
          <w:szCs w:val="28"/>
          <w:lang w:val="en-US" w:eastAsia="ru-RU"/>
        </w:rPr>
        <w:t>(KMG-F-3531.1-13/ ST-3524.1-13)</w:t>
      </w:r>
      <w:r w:rsidR="00C6731B" w:rsidRPr="003936BC">
        <w:rPr>
          <w:rFonts w:ascii="Times New Roman" w:eastAsia="Times New Roman" w:hAnsi="Times New Roman" w:cs="Times New Roman"/>
          <w:sz w:val="28"/>
          <w:szCs w:val="28"/>
          <w:lang w:val="en-US" w:eastAsia="ru-RU"/>
        </w:rPr>
        <w:t xml:space="preserve"> to this Standard, which is a m</w:t>
      </w:r>
      <w:r w:rsidR="00145859" w:rsidRPr="003936BC">
        <w:rPr>
          <w:rFonts w:ascii="Times New Roman" w:eastAsia="Times New Roman" w:hAnsi="Times New Roman" w:cs="Times New Roman"/>
          <w:sz w:val="28"/>
          <w:szCs w:val="28"/>
          <w:lang w:val="en-US" w:eastAsia="ru-RU"/>
        </w:rPr>
        <w:t xml:space="preserve">andatory </w:t>
      </w:r>
      <w:r w:rsidR="00893C0E" w:rsidRPr="003936BC">
        <w:rPr>
          <w:rFonts w:ascii="Times New Roman" w:eastAsia="Times New Roman" w:hAnsi="Times New Roman" w:cs="Times New Roman"/>
          <w:sz w:val="28"/>
          <w:szCs w:val="28"/>
          <w:lang w:val="en-US" w:eastAsia="ru-RU"/>
        </w:rPr>
        <w:t>appendix</w:t>
      </w:r>
      <w:r w:rsidR="00145859" w:rsidRPr="003936BC">
        <w:rPr>
          <w:rFonts w:ascii="Times New Roman" w:eastAsia="Times New Roman" w:hAnsi="Times New Roman" w:cs="Times New Roman"/>
          <w:sz w:val="28"/>
          <w:szCs w:val="28"/>
          <w:lang w:val="en-US" w:eastAsia="ru-RU"/>
        </w:rPr>
        <w:t xml:space="preserve"> to the </w:t>
      </w:r>
      <w:r w:rsidR="0072603E" w:rsidRPr="003936BC">
        <w:rPr>
          <w:rFonts w:ascii="Times New Roman" w:eastAsia="Times New Roman" w:hAnsi="Times New Roman" w:cs="Times New Roman"/>
          <w:iCs/>
          <w:sz w:val="28"/>
          <w:szCs w:val="28"/>
          <w:lang w:val="en-US" w:eastAsia="ru-RU"/>
        </w:rPr>
        <w:t>Contract</w:t>
      </w:r>
      <w:r w:rsidR="00893C0E" w:rsidRPr="003936BC">
        <w:rPr>
          <w:rFonts w:ascii="Times New Roman" w:eastAsia="Times New Roman" w:hAnsi="Times New Roman" w:cs="Times New Roman"/>
          <w:sz w:val="28"/>
          <w:szCs w:val="28"/>
          <w:lang w:val="en-US" w:eastAsia="ru-RU"/>
        </w:rPr>
        <w:t>.</w:t>
      </w:r>
      <w:r w:rsidR="00A36A85" w:rsidRPr="003936BC">
        <w:rPr>
          <w:rFonts w:ascii="Times New Roman" w:eastAsia="Times New Roman" w:hAnsi="Times New Roman" w:cs="Times New Roman"/>
          <w:sz w:val="28"/>
          <w:szCs w:val="28"/>
          <w:lang w:val="en-US" w:eastAsia="ru-RU"/>
        </w:rPr>
        <w:t xml:space="preserve"> </w:t>
      </w:r>
    </w:p>
    <w:p w14:paraId="7E919689" w14:textId="77777777" w:rsidR="00602655" w:rsidRPr="003936BC" w:rsidRDefault="00602655" w:rsidP="00136801">
      <w:pPr>
        <w:spacing w:after="0" w:line="240" w:lineRule="auto"/>
        <w:ind w:firstLine="567"/>
        <w:jc w:val="both"/>
        <w:rPr>
          <w:rFonts w:ascii="Times New Roman" w:eastAsia="Times New Roman" w:hAnsi="Times New Roman" w:cs="Times New Roman"/>
          <w:sz w:val="28"/>
          <w:szCs w:val="28"/>
          <w:lang w:val="en-US" w:eastAsia="ru-RU"/>
        </w:rPr>
      </w:pPr>
    </w:p>
    <w:p w14:paraId="3248F09E" w14:textId="2065443A" w:rsidR="006C21A6" w:rsidRPr="00893C0E" w:rsidRDefault="00B16E70" w:rsidP="00136801">
      <w:pPr>
        <w:keepNext/>
        <w:spacing w:after="0" w:line="240" w:lineRule="auto"/>
        <w:ind w:firstLine="567"/>
        <w:jc w:val="both"/>
        <w:outlineLvl w:val="0"/>
        <w:rPr>
          <w:rFonts w:ascii="Times New Roman" w:eastAsia="Times New Roman" w:hAnsi="Times New Roman" w:cs="Times New Roman"/>
          <w:b/>
          <w:sz w:val="28"/>
          <w:szCs w:val="28"/>
          <w:lang w:val="en-US" w:eastAsia="ru-RU"/>
        </w:rPr>
      </w:pPr>
      <w:bookmarkStart w:id="13" w:name="_Toc472417345"/>
      <w:r w:rsidRPr="00893C0E">
        <w:rPr>
          <w:rFonts w:ascii="Times New Roman" w:eastAsia="Times New Roman" w:hAnsi="Times New Roman" w:cs="Times New Roman"/>
          <w:b/>
          <w:sz w:val="28"/>
          <w:szCs w:val="28"/>
          <w:lang w:val="en-US" w:eastAsia="ru-RU"/>
        </w:rPr>
        <w:t>5</w:t>
      </w:r>
      <w:r w:rsidR="00602655" w:rsidRPr="00893C0E">
        <w:rPr>
          <w:rFonts w:ascii="Times New Roman" w:eastAsia="Times New Roman" w:hAnsi="Times New Roman" w:cs="Times New Roman"/>
          <w:b/>
          <w:sz w:val="28"/>
          <w:szCs w:val="28"/>
          <w:lang w:val="en-US" w:eastAsia="ru-RU"/>
        </w:rPr>
        <w:t>.</w:t>
      </w:r>
      <w:r w:rsidRPr="00893C0E">
        <w:rPr>
          <w:rFonts w:ascii="Times New Roman" w:eastAsia="Times New Roman" w:hAnsi="Times New Roman" w:cs="Times New Roman"/>
          <w:b/>
          <w:sz w:val="28"/>
          <w:szCs w:val="28"/>
          <w:lang w:val="en-US" w:eastAsia="ru-RU"/>
        </w:rPr>
        <w:t>5.</w:t>
      </w:r>
      <w:r w:rsidR="00602655" w:rsidRPr="00893C0E">
        <w:rPr>
          <w:rFonts w:ascii="Times New Roman" w:eastAsia="Times New Roman" w:hAnsi="Times New Roman" w:cs="Times New Roman"/>
          <w:b/>
          <w:sz w:val="28"/>
          <w:szCs w:val="28"/>
          <w:lang w:val="en-US" w:eastAsia="ru-RU"/>
        </w:rPr>
        <w:t xml:space="preserve"> </w:t>
      </w:r>
      <w:r w:rsidR="00893C0E">
        <w:rPr>
          <w:rFonts w:ascii="Times New Roman" w:eastAsia="Times New Roman" w:hAnsi="Times New Roman" w:cs="Times New Roman"/>
          <w:b/>
          <w:sz w:val="28"/>
          <w:szCs w:val="28"/>
          <w:lang w:val="en-US" w:eastAsia="ru-RU"/>
        </w:rPr>
        <w:t>Contractor mobilization and work authorization</w:t>
      </w:r>
      <w:r w:rsidR="00602655" w:rsidRPr="00893C0E">
        <w:rPr>
          <w:rFonts w:ascii="Times New Roman" w:eastAsia="Times New Roman" w:hAnsi="Times New Roman" w:cs="Times New Roman"/>
          <w:b/>
          <w:sz w:val="28"/>
          <w:szCs w:val="28"/>
          <w:lang w:val="en-US" w:eastAsia="ru-RU"/>
        </w:rPr>
        <w:t xml:space="preserve"> </w:t>
      </w:r>
      <w:bookmarkEnd w:id="13"/>
      <w:r w:rsidR="00602655" w:rsidRPr="00893C0E">
        <w:rPr>
          <w:rFonts w:ascii="Times New Roman" w:eastAsia="Times New Roman" w:hAnsi="Times New Roman" w:cs="Times New Roman"/>
          <w:bCs/>
          <w:sz w:val="28"/>
          <w:szCs w:val="28"/>
          <w:lang w:val="en-US" w:eastAsia="ru-RU"/>
        </w:rPr>
        <w:t>(</w:t>
      </w:r>
      <w:r w:rsidR="00893C0E">
        <w:rPr>
          <w:rFonts w:ascii="Times New Roman" w:eastAsia="Times New Roman" w:hAnsi="Times New Roman" w:cs="Times New Roman"/>
          <w:bCs/>
          <w:sz w:val="28"/>
          <w:szCs w:val="28"/>
          <w:lang w:val="en-US" w:eastAsia="ru-RU"/>
        </w:rPr>
        <w:t>for works and services)</w:t>
      </w:r>
    </w:p>
    <w:p w14:paraId="3343B823" w14:textId="77777777" w:rsidR="006C21A6" w:rsidRPr="006C21A6" w:rsidRDefault="006C21A6" w:rsidP="005D478D">
      <w:pPr>
        <w:numPr>
          <w:ilvl w:val="1"/>
          <w:numId w:val="3"/>
        </w:numPr>
        <w:spacing w:after="0" w:line="240" w:lineRule="auto"/>
        <w:jc w:val="both"/>
        <w:rPr>
          <w:rFonts w:ascii="Times New Roman" w:eastAsia="Times New Roman" w:hAnsi="Times New Roman" w:cs="Times New Roman"/>
          <w:vanish/>
          <w:sz w:val="28"/>
          <w:szCs w:val="28"/>
          <w:lang w:eastAsia="ru-RU"/>
        </w:rPr>
      </w:pPr>
      <w:bookmarkStart w:id="14" w:name="_Toc219711386"/>
    </w:p>
    <w:p w14:paraId="47FBEF48" w14:textId="7506C90B" w:rsidR="006C21A6" w:rsidRPr="0035713F" w:rsidRDefault="00B16E70"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5.5</w:t>
      </w:r>
      <w:r w:rsidR="00136801" w:rsidRPr="00662F5C">
        <w:rPr>
          <w:rFonts w:ascii="Times New Roman" w:eastAsia="Times New Roman" w:hAnsi="Times New Roman" w:cs="Times New Roman"/>
          <w:sz w:val="28"/>
          <w:szCs w:val="28"/>
          <w:lang w:val="en-US" w:eastAsia="ru-RU"/>
        </w:rPr>
        <w:t xml:space="preserve">.1.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Contractor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least</w:t>
      </w:r>
      <w:r w:rsidR="0035713F" w:rsidRPr="0035713F">
        <w:rPr>
          <w:rFonts w:ascii="Times New Roman" w:eastAsia="Times New Roman" w:hAnsi="Times New Roman" w:cs="Times New Roman"/>
          <w:sz w:val="28"/>
          <w:szCs w:val="28"/>
          <w:lang w:val="en-US" w:eastAsia="ru-RU"/>
        </w:rPr>
        <w:t xml:space="preserve"> 10 </w:t>
      </w:r>
      <w:r w:rsidR="0035713F">
        <w:rPr>
          <w:rFonts w:ascii="Times New Roman" w:eastAsia="Times New Roman" w:hAnsi="Times New Roman" w:cs="Times New Roman"/>
          <w:sz w:val="28"/>
          <w:szCs w:val="28"/>
          <w:lang w:val="en-US" w:eastAsia="ru-RU"/>
        </w:rPr>
        <w:t>days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prior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to</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expected</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date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mobilization</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equipment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machinery</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 xml:space="preserve">property and Contractor’s Employees to the site of work performance/service rendering shall be obliged to provide the following to the </w:t>
      </w:r>
      <w:r w:rsidR="0072603E">
        <w:rPr>
          <w:rFonts w:ascii="Times New Roman" w:eastAsia="Times New Roman" w:hAnsi="Times New Roman" w:cs="Times New Roman"/>
          <w:iCs/>
          <w:sz w:val="28"/>
          <w:szCs w:val="28"/>
          <w:lang w:val="en-US" w:eastAsia="ru-RU"/>
        </w:rPr>
        <w:t>Contract</w:t>
      </w:r>
      <w:r w:rsidR="0072603E" w:rsidRPr="00194E96">
        <w:rPr>
          <w:rFonts w:ascii="Times New Roman" w:eastAsia="Times New Roman" w:hAnsi="Times New Roman" w:cs="Times New Roman"/>
          <w:iCs/>
          <w:sz w:val="28"/>
          <w:szCs w:val="28"/>
          <w:lang w:val="en-US" w:eastAsia="ru-RU"/>
        </w:rPr>
        <w:t xml:space="preserve"> </w:t>
      </w:r>
      <w:r w:rsidR="0035713F">
        <w:rPr>
          <w:rFonts w:ascii="Times New Roman" w:eastAsia="Times New Roman" w:hAnsi="Times New Roman" w:cs="Times New Roman"/>
          <w:sz w:val="28"/>
          <w:szCs w:val="28"/>
          <w:lang w:val="en-US" w:eastAsia="ru-RU"/>
        </w:rPr>
        <w:t xml:space="preserve">Administrator, </w:t>
      </w:r>
      <w:r w:rsidR="0072603E">
        <w:rPr>
          <w:rFonts w:ascii="Times New Roman" w:eastAsia="Times New Roman" w:hAnsi="Times New Roman" w:cs="Times New Roman"/>
          <w:iCs/>
          <w:sz w:val="28"/>
          <w:szCs w:val="28"/>
          <w:lang w:val="en-US" w:eastAsia="ru-RU"/>
        </w:rPr>
        <w:t>Contract</w:t>
      </w:r>
      <w:r w:rsidR="0072603E" w:rsidRPr="00194E96">
        <w:rPr>
          <w:rFonts w:ascii="Times New Roman" w:eastAsia="Times New Roman" w:hAnsi="Times New Roman" w:cs="Times New Roman"/>
          <w:iCs/>
          <w:sz w:val="28"/>
          <w:szCs w:val="28"/>
          <w:lang w:val="en-US" w:eastAsia="ru-RU"/>
        </w:rPr>
        <w:t xml:space="preserve"> </w:t>
      </w:r>
      <w:r w:rsidR="0035713F">
        <w:rPr>
          <w:rFonts w:ascii="Times New Roman" w:eastAsia="Times New Roman" w:hAnsi="Times New Roman" w:cs="Times New Roman"/>
          <w:sz w:val="28"/>
          <w:szCs w:val="28"/>
          <w:lang w:val="en-US" w:eastAsia="ru-RU"/>
        </w:rPr>
        <w:t xml:space="preserve">Supervisor and Line Manager: </w:t>
      </w:r>
      <w:r w:rsidR="0035713F" w:rsidRPr="0035713F">
        <w:rPr>
          <w:rFonts w:ascii="Times New Roman" w:eastAsia="Times New Roman" w:hAnsi="Times New Roman" w:cs="Times New Roman"/>
          <w:sz w:val="28"/>
          <w:szCs w:val="28"/>
          <w:lang w:val="en-US" w:eastAsia="ru-RU"/>
        </w:rPr>
        <w:t xml:space="preserve"> </w:t>
      </w:r>
      <w:r w:rsidR="006C21A6" w:rsidRPr="0035713F">
        <w:rPr>
          <w:rFonts w:ascii="Times New Roman" w:eastAsia="Times New Roman" w:hAnsi="Times New Roman" w:cs="Times New Roman"/>
          <w:sz w:val="28"/>
          <w:szCs w:val="28"/>
          <w:lang w:val="en-US" w:eastAsia="ru-RU"/>
        </w:rPr>
        <w:t xml:space="preserve"> </w:t>
      </w:r>
    </w:p>
    <w:p w14:paraId="27176B75" w14:textId="292A7260" w:rsidR="006C21A6" w:rsidRPr="0035713F"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35713F">
        <w:rPr>
          <w:rFonts w:ascii="Times New Roman" w:eastAsia="Times New Roman" w:hAnsi="Times New Roman" w:cs="Times New Roman"/>
          <w:sz w:val="28"/>
          <w:szCs w:val="28"/>
          <w:lang w:val="en-US" w:eastAsia="ru-RU"/>
        </w:rPr>
        <w:t xml:space="preserve">1) </w:t>
      </w:r>
      <w:proofErr w:type="gramStart"/>
      <w:r w:rsidR="0035713F">
        <w:rPr>
          <w:rFonts w:ascii="Times New Roman" w:eastAsia="Times New Roman" w:hAnsi="Times New Roman" w:cs="Times New Roman"/>
          <w:sz w:val="28"/>
          <w:szCs w:val="28"/>
          <w:lang w:val="en-US" w:eastAsia="ru-RU"/>
        </w:rPr>
        <w:t>work</w:t>
      </w:r>
      <w:proofErr w:type="gramEnd"/>
      <w:r w:rsidR="0035713F">
        <w:rPr>
          <w:rFonts w:ascii="Times New Roman" w:eastAsia="Times New Roman" w:hAnsi="Times New Roman" w:cs="Times New Roman"/>
          <w:sz w:val="28"/>
          <w:szCs w:val="28"/>
          <w:lang w:val="en-US" w:eastAsia="ru-RU"/>
        </w:rPr>
        <w:t xml:space="preserve"> production/service rendering </w:t>
      </w:r>
      <w:r w:rsidR="004F6CCB">
        <w:rPr>
          <w:rFonts w:ascii="Times New Roman" w:eastAsia="Times New Roman" w:hAnsi="Times New Roman" w:cs="Times New Roman"/>
          <w:sz w:val="28"/>
          <w:szCs w:val="28"/>
          <w:lang w:val="en-US" w:eastAsia="ru-RU"/>
        </w:rPr>
        <w:t>project</w:t>
      </w:r>
      <w:r w:rsidR="0035713F">
        <w:rPr>
          <w:rFonts w:ascii="Times New Roman" w:eastAsia="Times New Roman" w:hAnsi="Times New Roman" w:cs="Times New Roman"/>
          <w:sz w:val="28"/>
          <w:szCs w:val="28"/>
          <w:lang w:val="en-US" w:eastAsia="ru-RU"/>
        </w:rPr>
        <w:t xml:space="preserve">; </w:t>
      </w:r>
      <w:r w:rsidR="006C21A6" w:rsidRPr="0035713F">
        <w:rPr>
          <w:rFonts w:ascii="Times New Roman" w:eastAsia="Times New Roman" w:hAnsi="Times New Roman" w:cs="Times New Roman"/>
          <w:sz w:val="28"/>
          <w:szCs w:val="28"/>
          <w:lang w:val="en-US" w:eastAsia="ru-RU"/>
        </w:rPr>
        <w:t xml:space="preserve"> </w:t>
      </w:r>
    </w:p>
    <w:p w14:paraId="48823A39" w14:textId="26A50608" w:rsidR="006C21A6" w:rsidRPr="00662F5C"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bCs/>
          <w:kern w:val="24"/>
          <w:sz w:val="28"/>
          <w:szCs w:val="28"/>
          <w:lang w:val="en-US" w:eastAsia="ru-RU"/>
        </w:rPr>
        <w:t xml:space="preserve">2) </w:t>
      </w:r>
      <w:r w:rsidR="0035713F">
        <w:rPr>
          <w:rFonts w:ascii="Times New Roman" w:eastAsia="Times New Roman" w:hAnsi="Times New Roman" w:cs="Times New Roman"/>
          <w:bCs/>
          <w:kern w:val="24"/>
          <w:sz w:val="28"/>
          <w:szCs w:val="28"/>
          <w:lang w:val="en-US" w:eastAsia="ru-RU"/>
        </w:rPr>
        <w:t>HSE</w:t>
      </w:r>
      <w:r w:rsidR="0035713F" w:rsidRPr="00662F5C">
        <w:rPr>
          <w:rFonts w:ascii="Times New Roman" w:eastAsia="Times New Roman" w:hAnsi="Times New Roman" w:cs="Times New Roman"/>
          <w:bCs/>
          <w:kern w:val="24"/>
          <w:sz w:val="28"/>
          <w:szCs w:val="28"/>
          <w:lang w:val="en-US" w:eastAsia="ru-RU"/>
        </w:rPr>
        <w:t xml:space="preserve"> </w:t>
      </w:r>
      <w:r w:rsidR="0035713F">
        <w:rPr>
          <w:rFonts w:ascii="Times New Roman" w:eastAsia="Times New Roman" w:hAnsi="Times New Roman" w:cs="Times New Roman"/>
          <w:bCs/>
          <w:kern w:val="24"/>
          <w:sz w:val="28"/>
          <w:szCs w:val="28"/>
          <w:lang w:val="en-US" w:eastAsia="ru-RU"/>
        </w:rPr>
        <w:t>Action</w:t>
      </w:r>
      <w:r w:rsidR="0035713F" w:rsidRPr="00662F5C">
        <w:rPr>
          <w:rFonts w:ascii="Times New Roman" w:eastAsia="Times New Roman" w:hAnsi="Times New Roman" w:cs="Times New Roman"/>
          <w:bCs/>
          <w:kern w:val="24"/>
          <w:sz w:val="28"/>
          <w:szCs w:val="28"/>
          <w:lang w:val="en-US" w:eastAsia="ru-RU"/>
        </w:rPr>
        <w:t xml:space="preserve"> </w:t>
      </w:r>
      <w:r w:rsidR="0035713F">
        <w:rPr>
          <w:rFonts w:ascii="Times New Roman" w:eastAsia="Times New Roman" w:hAnsi="Times New Roman" w:cs="Times New Roman"/>
          <w:bCs/>
          <w:kern w:val="24"/>
          <w:sz w:val="28"/>
          <w:szCs w:val="28"/>
          <w:lang w:val="en-US" w:eastAsia="ru-RU"/>
        </w:rPr>
        <w:t>Plan</w:t>
      </w:r>
      <w:r w:rsidR="0035713F" w:rsidRPr="00662F5C">
        <w:rPr>
          <w:rFonts w:ascii="Times New Roman" w:eastAsia="Times New Roman" w:hAnsi="Times New Roman" w:cs="Times New Roman"/>
          <w:bCs/>
          <w:kern w:val="24"/>
          <w:sz w:val="28"/>
          <w:szCs w:val="28"/>
          <w:lang w:val="en-US" w:eastAsia="ru-RU"/>
        </w:rPr>
        <w:t>;</w:t>
      </w:r>
    </w:p>
    <w:p w14:paraId="47008AED" w14:textId="2092A5CF" w:rsidR="006C21A6" w:rsidRPr="0035713F"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35713F">
        <w:rPr>
          <w:rFonts w:ascii="Times New Roman" w:eastAsia="Times New Roman" w:hAnsi="Times New Roman" w:cs="Times New Roman"/>
          <w:sz w:val="28"/>
          <w:szCs w:val="28"/>
          <w:lang w:val="en-US" w:eastAsia="ru-RU"/>
        </w:rPr>
        <w:t xml:space="preserve">3)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order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for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appointment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persons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responsible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for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organization</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and</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safe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conduct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works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including</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copies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orders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for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appointment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persons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responsible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for</w:t>
      </w:r>
      <w:r w:rsidR="0035713F" w:rsidRPr="0035713F">
        <w:rPr>
          <w:rFonts w:ascii="Times New Roman" w:eastAsia="Times New Roman" w:hAnsi="Times New Roman" w:cs="Times New Roman"/>
          <w:sz w:val="28"/>
          <w:szCs w:val="28"/>
          <w:lang w:val="en-US" w:eastAsia="ru-RU"/>
        </w:rPr>
        <w:t xml:space="preserve"> the preparation of </w:t>
      </w:r>
      <w:r w:rsidR="0035713F">
        <w:rPr>
          <w:rFonts w:ascii="Times New Roman" w:eastAsia="Times New Roman" w:hAnsi="Times New Roman" w:cs="Times New Roman"/>
          <w:sz w:val="28"/>
          <w:szCs w:val="28"/>
          <w:lang w:val="en-US" w:eastAsia="ru-RU"/>
        </w:rPr>
        <w:t>high</w:t>
      </w:r>
      <w:r w:rsidR="0035713F" w:rsidRPr="0035713F">
        <w:rPr>
          <w:rFonts w:ascii="Times New Roman" w:eastAsia="Times New Roman" w:hAnsi="Times New Roman" w:cs="Times New Roman"/>
          <w:sz w:val="28"/>
          <w:szCs w:val="28"/>
          <w:lang w:val="en-US" w:eastAsia="ru-RU"/>
        </w:rPr>
        <w:t>-</w:t>
      </w:r>
      <w:r w:rsidR="0035713F">
        <w:rPr>
          <w:rFonts w:ascii="Times New Roman" w:eastAsia="Times New Roman" w:hAnsi="Times New Roman" w:cs="Times New Roman"/>
          <w:sz w:val="28"/>
          <w:szCs w:val="28"/>
          <w:lang w:val="en-US" w:eastAsia="ru-RU"/>
        </w:rPr>
        <w:t>threat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work</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sites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and</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production</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high</w:t>
      </w:r>
      <w:r w:rsidR="0035713F" w:rsidRPr="0035713F">
        <w:rPr>
          <w:rFonts w:ascii="Times New Roman" w:eastAsia="Times New Roman" w:hAnsi="Times New Roman" w:cs="Times New Roman"/>
          <w:sz w:val="28"/>
          <w:szCs w:val="28"/>
          <w:lang w:val="en-US" w:eastAsia="ru-RU"/>
        </w:rPr>
        <w:t>-</w:t>
      </w:r>
      <w:r w:rsidR="0035713F">
        <w:rPr>
          <w:rFonts w:ascii="Times New Roman" w:eastAsia="Times New Roman" w:hAnsi="Times New Roman" w:cs="Times New Roman"/>
          <w:sz w:val="28"/>
          <w:szCs w:val="28"/>
          <w:lang w:val="en-US" w:eastAsia="ru-RU"/>
        </w:rPr>
        <w:t>threat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works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well</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other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orders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for</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the</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appointment</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of</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persons</w:t>
      </w:r>
      <w:r w:rsidR="0035713F" w:rsidRPr="0035713F">
        <w:rPr>
          <w:rFonts w:ascii="Times New Roman" w:eastAsia="Times New Roman" w:hAnsi="Times New Roman" w:cs="Times New Roman"/>
          <w:sz w:val="28"/>
          <w:szCs w:val="28"/>
          <w:lang w:val="en-US" w:eastAsia="ru-RU"/>
        </w:rPr>
        <w:t xml:space="preserve"> </w:t>
      </w:r>
      <w:r w:rsidR="0035713F">
        <w:rPr>
          <w:rFonts w:ascii="Times New Roman" w:eastAsia="Times New Roman" w:hAnsi="Times New Roman" w:cs="Times New Roman"/>
          <w:sz w:val="28"/>
          <w:szCs w:val="28"/>
          <w:lang w:val="en-US" w:eastAsia="ru-RU"/>
        </w:rPr>
        <w:t xml:space="preserve">responsible for the </w:t>
      </w:r>
      <w:proofErr w:type="spellStart"/>
      <w:r w:rsidR="0035713F">
        <w:rPr>
          <w:rFonts w:ascii="Times New Roman" w:eastAsia="Times New Roman" w:hAnsi="Times New Roman" w:cs="Times New Roman"/>
          <w:sz w:val="28"/>
          <w:szCs w:val="28"/>
          <w:lang w:val="en-US" w:eastAsia="ru-RU"/>
        </w:rPr>
        <w:t>sfae</w:t>
      </w:r>
      <w:proofErr w:type="spellEnd"/>
      <w:r w:rsidR="0035713F">
        <w:rPr>
          <w:rFonts w:ascii="Times New Roman" w:eastAsia="Times New Roman" w:hAnsi="Times New Roman" w:cs="Times New Roman"/>
          <w:sz w:val="28"/>
          <w:szCs w:val="28"/>
          <w:lang w:val="en-US" w:eastAsia="ru-RU"/>
        </w:rPr>
        <w:t xml:space="preserve"> conduct of works, maintenance of equipment, structures, technical devices</w:t>
      </w:r>
      <w:r w:rsidR="001C0246">
        <w:rPr>
          <w:rFonts w:ascii="Times New Roman" w:eastAsia="Times New Roman" w:hAnsi="Times New Roman" w:cs="Times New Roman"/>
          <w:sz w:val="28"/>
          <w:szCs w:val="28"/>
          <w:lang w:val="en-US" w:eastAsia="ru-RU"/>
        </w:rPr>
        <w:t xml:space="preserve"> in good condition and for their safe operation, appointment of persons responsible for production and consumption waste management and other</w:t>
      </w:r>
      <w:r w:rsidR="005B252B">
        <w:rPr>
          <w:rFonts w:ascii="Times New Roman" w:eastAsia="Times New Roman" w:hAnsi="Times New Roman" w:cs="Times New Roman"/>
          <w:sz w:val="28"/>
          <w:szCs w:val="28"/>
          <w:lang w:val="en-US" w:eastAsia="ru-RU"/>
        </w:rPr>
        <w:t xml:space="preserve"> appo</w:t>
      </w:r>
      <w:r w:rsidR="006A0280">
        <w:rPr>
          <w:rFonts w:ascii="Times New Roman" w:eastAsia="Times New Roman" w:hAnsi="Times New Roman" w:cs="Times New Roman"/>
          <w:sz w:val="28"/>
          <w:szCs w:val="28"/>
          <w:lang w:val="en-US" w:eastAsia="ru-RU"/>
        </w:rPr>
        <w:t>i</w:t>
      </w:r>
      <w:r w:rsidR="005B252B">
        <w:rPr>
          <w:rFonts w:ascii="Times New Roman" w:eastAsia="Times New Roman" w:hAnsi="Times New Roman" w:cs="Times New Roman"/>
          <w:sz w:val="28"/>
          <w:szCs w:val="28"/>
          <w:lang w:val="en-US" w:eastAsia="ru-RU"/>
        </w:rPr>
        <w:t>ntments</w:t>
      </w:r>
      <w:r w:rsidR="001C0246">
        <w:rPr>
          <w:rFonts w:ascii="Times New Roman" w:eastAsia="Times New Roman" w:hAnsi="Times New Roman" w:cs="Times New Roman"/>
          <w:sz w:val="28"/>
          <w:szCs w:val="28"/>
          <w:lang w:val="en-US" w:eastAsia="ru-RU"/>
        </w:rPr>
        <w:t xml:space="preserve"> regulated by HSE standards and regulations</w:t>
      </w:r>
      <w:r w:rsidR="006C21A6" w:rsidRPr="0035713F">
        <w:rPr>
          <w:rFonts w:ascii="Times New Roman" w:eastAsia="Times New Roman" w:hAnsi="Times New Roman" w:cs="Times New Roman"/>
          <w:sz w:val="28"/>
          <w:szCs w:val="28"/>
          <w:lang w:val="en-US" w:eastAsia="ru-RU"/>
        </w:rPr>
        <w:t>;</w:t>
      </w:r>
    </w:p>
    <w:p w14:paraId="7ADE875A" w14:textId="569596B8" w:rsidR="006C21A6" w:rsidRPr="00075D20"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075D20">
        <w:rPr>
          <w:rFonts w:ascii="Times New Roman" w:eastAsia="Times New Roman" w:hAnsi="Times New Roman" w:cs="Times New Roman"/>
          <w:sz w:val="28"/>
          <w:szCs w:val="28"/>
          <w:lang w:val="en-US" w:eastAsia="ru-RU"/>
        </w:rPr>
        <w:t xml:space="preserve">4) </w:t>
      </w:r>
      <w:r w:rsidR="00075D20">
        <w:rPr>
          <w:rFonts w:ascii="Times New Roman" w:eastAsia="Times New Roman" w:hAnsi="Times New Roman" w:cs="Times New Roman"/>
          <w:sz w:val="28"/>
          <w:szCs w:val="28"/>
          <w:lang w:val="en-US" w:eastAsia="ru-RU"/>
        </w:rPr>
        <w:t>the</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list</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of</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persons</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responsible</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for</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HSE</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issues</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with</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the</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description</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of</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their</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powers,</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duties</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and</w:t>
      </w:r>
      <w:r w:rsidR="00075D20" w:rsidRPr="00075D20">
        <w:rPr>
          <w:rFonts w:ascii="Times New Roman" w:eastAsia="Times New Roman" w:hAnsi="Times New Roman" w:cs="Times New Roman"/>
          <w:sz w:val="28"/>
          <w:szCs w:val="28"/>
          <w:lang w:val="en-US" w:eastAsia="ru-RU"/>
        </w:rPr>
        <w:t xml:space="preserve"> </w:t>
      </w:r>
      <w:r w:rsidR="00075D20">
        <w:rPr>
          <w:rFonts w:ascii="Times New Roman" w:eastAsia="Times New Roman" w:hAnsi="Times New Roman" w:cs="Times New Roman"/>
          <w:sz w:val="28"/>
          <w:szCs w:val="28"/>
          <w:lang w:val="en-US" w:eastAsia="ru-RU"/>
        </w:rPr>
        <w:t>areas of responsibility and their contact details including details of a person responsible for the HSE situation at the work production site</w:t>
      </w:r>
      <w:r w:rsidR="006C21A6" w:rsidRPr="00075D20">
        <w:rPr>
          <w:rFonts w:ascii="Times New Roman" w:eastAsia="Times New Roman" w:hAnsi="Times New Roman" w:cs="Times New Roman"/>
          <w:sz w:val="28"/>
          <w:szCs w:val="28"/>
          <w:lang w:val="en-US" w:eastAsia="ru-RU"/>
        </w:rPr>
        <w:t>;</w:t>
      </w:r>
    </w:p>
    <w:p w14:paraId="45FB7F0E" w14:textId="3322DEF1" w:rsidR="006C21A6" w:rsidRPr="006503C7"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6503C7">
        <w:rPr>
          <w:rFonts w:ascii="Times New Roman" w:eastAsia="Times New Roman" w:hAnsi="Times New Roman" w:cs="Times New Roman"/>
          <w:sz w:val="28"/>
          <w:szCs w:val="28"/>
          <w:lang w:val="en-US" w:eastAsia="ru-RU"/>
        </w:rPr>
        <w:t xml:space="preserve">5) </w:t>
      </w:r>
      <w:proofErr w:type="gramStart"/>
      <w:r w:rsidR="006503C7">
        <w:rPr>
          <w:rFonts w:ascii="Times New Roman" w:eastAsia="Times New Roman" w:hAnsi="Times New Roman" w:cs="Times New Roman"/>
          <w:sz w:val="28"/>
          <w:szCs w:val="28"/>
          <w:lang w:val="en-US" w:eastAsia="ru-RU"/>
        </w:rPr>
        <w:t>documents</w:t>
      </w:r>
      <w:proofErr w:type="gramEnd"/>
      <w:r w:rsidR="006503C7" w:rsidRPr="006503C7">
        <w:rPr>
          <w:rFonts w:ascii="Times New Roman" w:eastAsia="Times New Roman" w:hAnsi="Times New Roman" w:cs="Times New Roman"/>
          <w:sz w:val="28"/>
          <w:szCs w:val="28"/>
          <w:lang w:val="en-US" w:eastAsia="ru-RU"/>
        </w:rPr>
        <w:t xml:space="preserve"> </w:t>
      </w:r>
      <w:r w:rsidR="006503C7">
        <w:rPr>
          <w:rFonts w:ascii="Times New Roman" w:eastAsia="Times New Roman" w:hAnsi="Times New Roman" w:cs="Times New Roman"/>
          <w:sz w:val="28"/>
          <w:szCs w:val="28"/>
          <w:lang w:val="en-US" w:eastAsia="ru-RU"/>
        </w:rPr>
        <w:t>to</w:t>
      </w:r>
      <w:r w:rsidR="006503C7" w:rsidRPr="006503C7">
        <w:rPr>
          <w:rFonts w:ascii="Times New Roman" w:eastAsia="Times New Roman" w:hAnsi="Times New Roman" w:cs="Times New Roman"/>
          <w:sz w:val="28"/>
          <w:szCs w:val="28"/>
          <w:lang w:val="en-US" w:eastAsia="ru-RU"/>
        </w:rPr>
        <w:t xml:space="preserve"> </w:t>
      </w:r>
      <w:r w:rsidR="006503C7">
        <w:rPr>
          <w:rFonts w:ascii="Times New Roman" w:eastAsia="Times New Roman" w:hAnsi="Times New Roman" w:cs="Times New Roman"/>
          <w:sz w:val="28"/>
          <w:szCs w:val="28"/>
          <w:lang w:val="en-US" w:eastAsia="ru-RU"/>
        </w:rPr>
        <w:t>confirm</w:t>
      </w:r>
      <w:r w:rsidR="006503C7" w:rsidRPr="006503C7">
        <w:rPr>
          <w:rFonts w:ascii="Times New Roman" w:eastAsia="Times New Roman" w:hAnsi="Times New Roman" w:cs="Times New Roman"/>
          <w:sz w:val="28"/>
          <w:szCs w:val="28"/>
          <w:lang w:val="en-US" w:eastAsia="ru-RU"/>
        </w:rPr>
        <w:t xml:space="preserve"> </w:t>
      </w:r>
      <w:r w:rsidR="006503C7">
        <w:rPr>
          <w:rFonts w:ascii="Times New Roman" w:eastAsia="Times New Roman" w:hAnsi="Times New Roman" w:cs="Times New Roman"/>
          <w:sz w:val="28"/>
          <w:szCs w:val="28"/>
          <w:lang w:val="en-US" w:eastAsia="ru-RU"/>
        </w:rPr>
        <w:t>the</w:t>
      </w:r>
      <w:r w:rsidR="006503C7" w:rsidRPr="006503C7">
        <w:rPr>
          <w:rFonts w:ascii="Times New Roman" w:eastAsia="Times New Roman" w:hAnsi="Times New Roman" w:cs="Times New Roman"/>
          <w:sz w:val="28"/>
          <w:szCs w:val="28"/>
          <w:lang w:val="en-US" w:eastAsia="ru-RU"/>
        </w:rPr>
        <w:t xml:space="preserve"> </w:t>
      </w:r>
      <w:r w:rsidR="006503C7">
        <w:rPr>
          <w:rFonts w:ascii="Times New Roman" w:eastAsia="Times New Roman" w:hAnsi="Times New Roman" w:cs="Times New Roman"/>
          <w:sz w:val="28"/>
          <w:szCs w:val="28"/>
          <w:lang w:val="en-US" w:eastAsia="ru-RU"/>
        </w:rPr>
        <w:t>qualification</w:t>
      </w:r>
      <w:r w:rsidR="006503C7" w:rsidRPr="006503C7">
        <w:rPr>
          <w:rFonts w:ascii="Times New Roman" w:eastAsia="Times New Roman" w:hAnsi="Times New Roman" w:cs="Times New Roman"/>
          <w:sz w:val="28"/>
          <w:szCs w:val="28"/>
          <w:lang w:val="en-US" w:eastAsia="ru-RU"/>
        </w:rPr>
        <w:t xml:space="preserve"> </w:t>
      </w:r>
      <w:r w:rsidR="006503C7">
        <w:rPr>
          <w:rFonts w:ascii="Times New Roman" w:eastAsia="Times New Roman" w:hAnsi="Times New Roman" w:cs="Times New Roman"/>
          <w:sz w:val="28"/>
          <w:szCs w:val="28"/>
          <w:lang w:val="en-US" w:eastAsia="ru-RU"/>
        </w:rPr>
        <w:t>of</w:t>
      </w:r>
      <w:r w:rsidR="006503C7" w:rsidRPr="006503C7">
        <w:rPr>
          <w:rFonts w:ascii="Times New Roman" w:eastAsia="Times New Roman" w:hAnsi="Times New Roman" w:cs="Times New Roman"/>
          <w:sz w:val="28"/>
          <w:szCs w:val="28"/>
          <w:lang w:val="en-US" w:eastAsia="ru-RU"/>
        </w:rPr>
        <w:t xml:space="preserve"> </w:t>
      </w:r>
      <w:r w:rsidR="006503C7">
        <w:rPr>
          <w:rFonts w:ascii="Times New Roman" w:eastAsia="Times New Roman" w:hAnsi="Times New Roman" w:cs="Times New Roman"/>
          <w:sz w:val="28"/>
          <w:szCs w:val="28"/>
          <w:lang w:val="en-US" w:eastAsia="ru-RU"/>
        </w:rPr>
        <w:t>engineering and technical personnel and workers, copies of HSE knowledge review protocols and certificates</w:t>
      </w:r>
      <w:r w:rsidR="006C21A6" w:rsidRPr="006503C7">
        <w:rPr>
          <w:rFonts w:ascii="Times New Roman" w:eastAsia="Times New Roman" w:hAnsi="Times New Roman" w:cs="Times New Roman"/>
          <w:sz w:val="28"/>
          <w:szCs w:val="28"/>
          <w:lang w:val="en-US" w:eastAsia="ru-RU"/>
        </w:rPr>
        <w:t>;</w:t>
      </w:r>
    </w:p>
    <w:p w14:paraId="5C46238F" w14:textId="2EA20771" w:rsidR="006C21A6" w:rsidRPr="00AB546F"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6033C1">
        <w:rPr>
          <w:rFonts w:ascii="Times New Roman" w:eastAsia="Times New Roman" w:hAnsi="Times New Roman" w:cs="Times New Roman"/>
          <w:sz w:val="28"/>
          <w:szCs w:val="28"/>
          <w:lang w:val="en-US" w:eastAsia="ru-RU"/>
        </w:rPr>
        <w:lastRenderedPageBreak/>
        <w:t xml:space="preserve">6) </w:t>
      </w:r>
      <w:proofErr w:type="gramStart"/>
      <w:r w:rsidR="006033C1">
        <w:rPr>
          <w:rFonts w:ascii="Times New Roman" w:eastAsia="Times New Roman" w:hAnsi="Times New Roman" w:cs="Times New Roman"/>
          <w:sz w:val="28"/>
          <w:szCs w:val="28"/>
          <w:lang w:val="en-US" w:eastAsia="ru-RU"/>
        </w:rPr>
        <w:t>information</w:t>
      </w:r>
      <w:proofErr w:type="gramEnd"/>
      <w:r w:rsidR="006033C1" w:rsidRPr="006033C1">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on</w:t>
      </w:r>
      <w:r w:rsidR="006033C1" w:rsidRPr="006033C1">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certificates</w:t>
      </w:r>
      <w:r w:rsidR="006033C1" w:rsidRPr="006033C1">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access permits and authorization</w:t>
      </w:r>
      <w:r w:rsidR="00AB546F">
        <w:rPr>
          <w:rFonts w:ascii="Times New Roman" w:eastAsia="Times New Roman" w:hAnsi="Times New Roman" w:cs="Times New Roman"/>
          <w:sz w:val="28"/>
          <w:szCs w:val="28"/>
          <w:lang w:val="en-US" w:eastAsia="ru-RU"/>
        </w:rPr>
        <w:t>s</w:t>
      </w:r>
      <w:r w:rsidR="006033C1">
        <w:rPr>
          <w:rFonts w:ascii="Times New Roman" w:eastAsia="Times New Roman" w:hAnsi="Times New Roman" w:cs="Times New Roman"/>
          <w:sz w:val="28"/>
          <w:szCs w:val="28"/>
          <w:lang w:val="en-US" w:eastAsia="ru-RU"/>
        </w:rPr>
        <w:t xml:space="preserve"> for transport means, equipment, machinery and tools. </w:t>
      </w:r>
      <w:r w:rsidR="006C21A6" w:rsidRPr="006033C1">
        <w:rPr>
          <w:rFonts w:ascii="Times New Roman" w:eastAsia="Times New Roman" w:hAnsi="Times New Roman" w:cs="Times New Roman"/>
          <w:sz w:val="28"/>
          <w:szCs w:val="28"/>
          <w:lang w:val="en-US" w:eastAsia="ru-RU"/>
        </w:rPr>
        <w:t xml:space="preserve"> </w:t>
      </w:r>
    </w:p>
    <w:p w14:paraId="09CF1F3C" w14:textId="512700A4" w:rsidR="006C21A6" w:rsidRPr="00AB546F" w:rsidRDefault="00B16E70"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5.5.2. </w:t>
      </w:r>
      <w:r w:rsidR="006033C1">
        <w:rPr>
          <w:rFonts w:ascii="Times New Roman" w:eastAsia="Times New Roman" w:hAnsi="Times New Roman" w:cs="Times New Roman"/>
          <w:sz w:val="28"/>
          <w:szCs w:val="28"/>
          <w:lang w:val="en-US" w:eastAsia="ru-RU"/>
        </w:rPr>
        <w:t>Upon</w:t>
      </w:r>
      <w:r w:rsidR="006033C1" w:rsidRPr="00AB546F">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receipt</w:t>
      </w:r>
      <w:r w:rsidR="006033C1" w:rsidRPr="00AB546F">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of</w:t>
      </w:r>
      <w:r w:rsidR="006033C1" w:rsidRPr="00AB546F">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information</w:t>
      </w:r>
      <w:r w:rsidR="006033C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specified</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in</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p</w:t>
      </w:r>
      <w:r w:rsidR="009D6801" w:rsidRPr="00AB546F">
        <w:rPr>
          <w:rFonts w:ascii="Times New Roman" w:eastAsia="Times New Roman" w:hAnsi="Times New Roman" w:cs="Times New Roman"/>
          <w:sz w:val="28"/>
          <w:szCs w:val="28"/>
          <w:lang w:val="en-US" w:eastAsia="ru-RU"/>
        </w:rPr>
        <w:t xml:space="preserve">. 5.5.1 </w:t>
      </w:r>
      <w:r w:rsidR="006033C1">
        <w:rPr>
          <w:rFonts w:ascii="Times New Roman" w:eastAsia="Times New Roman" w:hAnsi="Times New Roman" w:cs="Times New Roman"/>
          <w:sz w:val="28"/>
          <w:szCs w:val="28"/>
          <w:lang w:val="en-US" w:eastAsia="ru-RU"/>
        </w:rPr>
        <w:t>from</w:t>
      </w:r>
      <w:r w:rsidR="006033C1" w:rsidRPr="00AB546F">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the</w:t>
      </w:r>
      <w:r w:rsidR="006033C1" w:rsidRPr="00AB546F">
        <w:rPr>
          <w:rFonts w:ascii="Times New Roman" w:eastAsia="Times New Roman" w:hAnsi="Times New Roman" w:cs="Times New Roman"/>
          <w:sz w:val="28"/>
          <w:szCs w:val="28"/>
          <w:lang w:val="en-US" w:eastAsia="ru-RU"/>
        </w:rPr>
        <w:t xml:space="preserve"> </w:t>
      </w:r>
      <w:r w:rsidR="006033C1">
        <w:rPr>
          <w:rFonts w:ascii="Times New Roman" w:eastAsia="Times New Roman" w:hAnsi="Times New Roman" w:cs="Times New Roman"/>
          <w:sz w:val="28"/>
          <w:szCs w:val="28"/>
          <w:lang w:val="en-US" w:eastAsia="ru-RU"/>
        </w:rPr>
        <w:t>Contractor</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the</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Line</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manager</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shall</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organize</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a</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kick</w:t>
      </w:r>
      <w:r w:rsidR="009D6801" w:rsidRPr="00AB546F">
        <w:rPr>
          <w:rFonts w:ascii="Times New Roman" w:eastAsia="Times New Roman" w:hAnsi="Times New Roman" w:cs="Times New Roman"/>
          <w:sz w:val="28"/>
          <w:szCs w:val="28"/>
          <w:lang w:val="en-US" w:eastAsia="ru-RU"/>
        </w:rPr>
        <w:t>-</w:t>
      </w:r>
      <w:r w:rsidR="009D6801">
        <w:rPr>
          <w:rFonts w:ascii="Times New Roman" w:eastAsia="Times New Roman" w:hAnsi="Times New Roman" w:cs="Times New Roman"/>
          <w:sz w:val="28"/>
          <w:szCs w:val="28"/>
          <w:lang w:val="en-US" w:eastAsia="ru-RU"/>
        </w:rPr>
        <w:t>off</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meeting</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with</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the</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Contractor</w:t>
      </w:r>
      <w:r w:rsidR="009D6801" w:rsidRPr="00AB546F">
        <w:rPr>
          <w:rFonts w:ascii="Times New Roman" w:eastAsia="Times New Roman" w:hAnsi="Times New Roman" w:cs="Times New Roman"/>
          <w:sz w:val="28"/>
          <w:szCs w:val="28"/>
          <w:lang w:val="en-US" w:eastAsia="ru-RU"/>
        </w:rPr>
        <w:t xml:space="preserve"> </w:t>
      </w:r>
      <w:r w:rsidR="009D6801">
        <w:rPr>
          <w:rFonts w:ascii="Times New Roman" w:eastAsia="Times New Roman" w:hAnsi="Times New Roman" w:cs="Times New Roman"/>
          <w:sz w:val="28"/>
          <w:szCs w:val="28"/>
          <w:lang w:val="en-US" w:eastAsia="ru-RU"/>
        </w:rPr>
        <w:t>where</w:t>
      </w:r>
      <w:r w:rsidR="009D6801" w:rsidRPr="00AB546F">
        <w:rPr>
          <w:rFonts w:ascii="Times New Roman" w:eastAsia="Times New Roman" w:hAnsi="Times New Roman" w:cs="Times New Roman"/>
          <w:sz w:val="28"/>
          <w:szCs w:val="28"/>
          <w:lang w:val="en-US" w:eastAsia="ru-RU"/>
        </w:rPr>
        <w:t xml:space="preserve">: </w:t>
      </w:r>
    </w:p>
    <w:p w14:paraId="69EE050E" w14:textId="4FEE66E8" w:rsidR="006C21A6" w:rsidRPr="00AB546F"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AB546F">
        <w:rPr>
          <w:rFonts w:ascii="Times New Roman" w:eastAsia="Times New Roman" w:hAnsi="Times New Roman" w:cs="Times New Roman"/>
          <w:sz w:val="28"/>
          <w:szCs w:val="28"/>
          <w:lang w:val="en-US" w:eastAsia="ru-RU"/>
        </w:rPr>
        <w:t xml:space="preserve">1) </w:t>
      </w:r>
      <w:proofErr w:type="gramStart"/>
      <w:r w:rsidR="00AB546F">
        <w:rPr>
          <w:rFonts w:ascii="Times New Roman" w:eastAsia="Times New Roman" w:hAnsi="Times New Roman" w:cs="Times New Roman"/>
          <w:sz w:val="28"/>
          <w:szCs w:val="28"/>
          <w:lang w:val="en-US" w:eastAsia="ru-RU"/>
        </w:rPr>
        <w:t>the</w:t>
      </w:r>
      <w:proofErr w:type="gramEnd"/>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key</w:t>
      </w:r>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Contractor</w:t>
      </w:r>
      <w:r w:rsidR="00AB546F" w:rsidRPr="00AB546F">
        <w:rPr>
          <w:rFonts w:ascii="Times New Roman" w:eastAsia="Times New Roman" w:hAnsi="Times New Roman" w:cs="Times New Roman"/>
          <w:sz w:val="28"/>
          <w:szCs w:val="28"/>
          <w:lang w:val="en-US" w:eastAsia="ru-RU"/>
        </w:rPr>
        <w:t>’</w:t>
      </w:r>
      <w:r w:rsidR="00AB546F">
        <w:rPr>
          <w:rFonts w:ascii="Times New Roman" w:eastAsia="Times New Roman" w:hAnsi="Times New Roman" w:cs="Times New Roman"/>
          <w:sz w:val="28"/>
          <w:szCs w:val="28"/>
          <w:lang w:val="en-US" w:eastAsia="ru-RU"/>
        </w:rPr>
        <w:t>s</w:t>
      </w:r>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Employees</w:t>
      </w:r>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 xml:space="preserve">learn in detail about the objectives of the work production/service rendering </w:t>
      </w:r>
      <w:r w:rsidR="004F6CCB">
        <w:rPr>
          <w:rFonts w:ascii="Times New Roman" w:eastAsia="Times New Roman" w:hAnsi="Times New Roman" w:cs="Times New Roman"/>
          <w:sz w:val="28"/>
          <w:szCs w:val="28"/>
          <w:lang w:val="en-US" w:eastAsia="ru-RU"/>
        </w:rPr>
        <w:t>project</w:t>
      </w:r>
      <w:r w:rsidR="00AB546F">
        <w:rPr>
          <w:rFonts w:ascii="Times New Roman" w:eastAsia="Times New Roman" w:hAnsi="Times New Roman" w:cs="Times New Roman"/>
          <w:sz w:val="28"/>
          <w:szCs w:val="28"/>
          <w:lang w:val="en-US" w:eastAsia="ru-RU"/>
        </w:rPr>
        <w:t xml:space="preserve">; </w:t>
      </w:r>
      <w:r w:rsidR="006C21A6" w:rsidRPr="00AB546F">
        <w:rPr>
          <w:rFonts w:ascii="Times New Roman" w:eastAsia="Times New Roman" w:hAnsi="Times New Roman" w:cs="Times New Roman"/>
          <w:sz w:val="28"/>
          <w:szCs w:val="28"/>
          <w:lang w:val="en-US" w:eastAsia="ru-RU"/>
        </w:rPr>
        <w:t xml:space="preserve"> </w:t>
      </w:r>
      <w:r w:rsidR="006C21A6" w:rsidRPr="00AB546F">
        <w:rPr>
          <w:rFonts w:ascii="Times New Roman" w:eastAsia="Times New Roman" w:hAnsi="Times New Roman" w:cs="Times New Roman"/>
          <w:bCs/>
          <w:kern w:val="24"/>
          <w:sz w:val="28"/>
          <w:szCs w:val="28"/>
          <w:lang w:val="en-US" w:eastAsia="ru-RU"/>
        </w:rPr>
        <w:t xml:space="preserve"> </w:t>
      </w:r>
    </w:p>
    <w:p w14:paraId="6B44D621" w14:textId="3BC6B19C" w:rsidR="006C21A6" w:rsidRPr="00AB546F"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AB546F">
        <w:rPr>
          <w:rFonts w:ascii="Times New Roman" w:eastAsia="Times New Roman" w:hAnsi="Times New Roman" w:cs="Times New Roman"/>
          <w:sz w:val="28"/>
          <w:szCs w:val="28"/>
          <w:lang w:val="en-US" w:eastAsia="ru-RU"/>
        </w:rPr>
        <w:t xml:space="preserve">2) </w:t>
      </w:r>
      <w:proofErr w:type="gramStart"/>
      <w:r w:rsidR="00AB546F">
        <w:rPr>
          <w:rFonts w:ascii="Times New Roman" w:eastAsia="Times New Roman" w:hAnsi="Times New Roman" w:cs="Times New Roman"/>
          <w:sz w:val="28"/>
          <w:szCs w:val="28"/>
          <w:lang w:val="en-US" w:eastAsia="ru-RU"/>
        </w:rPr>
        <w:t>the</w:t>
      </w:r>
      <w:proofErr w:type="gramEnd"/>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key</w:t>
      </w:r>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HSE</w:t>
      </w:r>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performance</w:t>
      </w:r>
      <w:r w:rsidR="00AB546F"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indicators</w:t>
      </w:r>
      <w:r w:rsidR="00D72028" w:rsidRPr="00AB546F">
        <w:rPr>
          <w:rFonts w:ascii="Times New Roman" w:eastAsia="Times New Roman" w:hAnsi="Times New Roman" w:cs="Times New Roman"/>
          <w:sz w:val="28"/>
          <w:szCs w:val="28"/>
          <w:lang w:val="en-US" w:eastAsia="ru-RU"/>
        </w:rPr>
        <w:t xml:space="preserve"> </w:t>
      </w:r>
      <w:r w:rsidR="00AB546F">
        <w:rPr>
          <w:rFonts w:ascii="Times New Roman" w:eastAsia="Times New Roman" w:hAnsi="Times New Roman" w:cs="Times New Roman"/>
          <w:sz w:val="28"/>
          <w:szCs w:val="28"/>
          <w:lang w:val="en-US" w:eastAsia="ru-RU"/>
        </w:rPr>
        <w:t xml:space="preserve">of </w:t>
      </w:r>
      <w:r w:rsidR="00410DCB">
        <w:rPr>
          <w:rFonts w:ascii="Times New Roman" w:eastAsia="Times New Roman" w:hAnsi="Times New Roman" w:cs="Times New Roman"/>
          <w:sz w:val="28"/>
          <w:szCs w:val="28"/>
          <w:lang w:val="en-US" w:eastAsia="ru-RU"/>
        </w:rPr>
        <w:t>the proposed</w:t>
      </w:r>
      <w:r w:rsidR="00AB546F">
        <w:rPr>
          <w:rFonts w:ascii="Times New Roman" w:eastAsia="Times New Roman" w:hAnsi="Times New Roman" w:cs="Times New Roman"/>
          <w:sz w:val="28"/>
          <w:szCs w:val="28"/>
          <w:lang w:val="en-US" w:eastAsia="ru-RU"/>
        </w:rPr>
        <w:t xml:space="preserve"> works/services are communicated to the Contractor;</w:t>
      </w:r>
    </w:p>
    <w:p w14:paraId="4AD7AD58" w14:textId="1C0BDD6C" w:rsidR="006C21A6" w:rsidRPr="00626776"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626776">
        <w:rPr>
          <w:rFonts w:ascii="Times New Roman" w:eastAsia="Times New Roman" w:hAnsi="Times New Roman" w:cs="Times New Roman"/>
          <w:bCs/>
          <w:kern w:val="24"/>
          <w:sz w:val="28"/>
          <w:szCs w:val="28"/>
          <w:lang w:val="en-US" w:eastAsia="ru-RU"/>
        </w:rPr>
        <w:t xml:space="preserve">3) </w:t>
      </w:r>
      <w:proofErr w:type="gramStart"/>
      <w:r w:rsidR="00626776">
        <w:rPr>
          <w:rFonts w:ascii="Times New Roman" w:eastAsia="Times New Roman" w:hAnsi="Times New Roman" w:cs="Times New Roman"/>
          <w:bCs/>
          <w:kern w:val="24"/>
          <w:sz w:val="28"/>
          <w:szCs w:val="28"/>
          <w:lang w:val="en-US" w:eastAsia="ru-RU"/>
        </w:rPr>
        <w:t>all</w:t>
      </w:r>
      <w:proofErr w:type="gramEnd"/>
      <w:r w:rsidR="00626776">
        <w:rPr>
          <w:rFonts w:ascii="Times New Roman" w:eastAsia="Times New Roman" w:hAnsi="Times New Roman" w:cs="Times New Roman"/>
          <w:bCs/>
          <w:kern w:val="24"/>
          <w:sz w:val="28"/>
          <w:szCs w:val="28"/>
          <w:lang w:val="en-US" w:eastAsia="ru-RU"/>
        </w:rPr>
        <w:t xml:space="preserve"> the Risks of the proposed works/services and measures to prevent them are clarified; </w:t>
      </w:r>
      <w:r w:rsidR="00D72028" w:rsidRPr="00626776">
        <w:rPr>
          <w:rFonts w:ascii="Times New Roman" w:eastAsia="Times New Roman" w:hAnsi="Times New Roman" w:cs="Times New Roman"/>
          <w:bCs/>
          <w:kern w:val="24"/>
          <w:sz w:val="28"/>
          <w:szCs w:val="28"/>
          <w:lang w:val="en-US" w:eastAsia="ru-RU"/>
        </w:rPr>
        <w:t xml:space="preserve"> </w:t>
      </w:r>
    </w:p>
    <w:p w14:paraId="4F21DE76" w14:textId="7AA8691D" w:rsidR="006C21A6" w:rsidRPr="00EB5060"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EB5060">
        <w:rPr>
          <w:rFonts w:ascii="Times New Roman" w:eastAsia="Times New Roman" w:hAnsi="Times New Roman" w:cs="Times New Roman"/>
          <w:bCs/>
          <w:kern w:val="24"/>
          <w:sz w:val="28"/>
          <w:szCs w:val="28"/>
          <w:lang w:val="en-US" w:eastAsia="ru-RU"/>
        </w:rPr>
        <w:t xml:space="preserve">4) </w:t>
      </w:r>
      <w:proofErr w:type="gramStart"/>
      <w:r w:rsidR="00EB5060">
        <w:rPr>
          <w:rFonts w:ascii="Times New Roman" w:eastAsia="Times New Roman" w:hAnsi="Times New Roman" w:cs="Times New Roman"/>
          <w:bCs/>
          <w:kern w:val="24"/>
          <w:sz w:val="28"/>
          <w:szCs w:val="28"/>
          <w:lang w:val="en-US" w:eastAsia="ru-RU"/>
        </w:rPr>
        <w:t>the</w:t>
      </w:r>
      <w:proofErr w:type="gramEnd"/>
      <w:r w:rsidR="00EB5060">
        <w:rPr>
          <w:rFonts w:ascii="Times New Roman" w:eastAsia="Times New Roman" w:hAnsi="Times New Roman" w:cs="Times New Roman"/>
          <w:bCs/>
          <w:kern w:val="24"/>
          <w:sz w:val="28"/>
          <w:szCs w:val="28"/>
          <w:lang w:val="en-US" w:eastAsia="ru-RU"/>
        </w:rPr>
        <w:t xml:space="preserve"> HSE Action Plan for the given work production/service rendering project is communicated to the Contractor;</w:t>
      </w:r>
      <w:r w:rsidR="006C21A6" w:rsidRPr="00EB5060">
        <w:rPr>
          <w:rFonts w:ascii="Times New Roman" w:eastAsia="Times New Roman" w:hAnsi="Times New Roman" w:cs="Times New Roman"/>
          <w:bCs/>
          <w:kern w:val="24"/>
          <w:sz w:val="28"/>
          <w:szCs w:val="28"/>
          <w:lang w:val="en-US" w:eastAsia="ru-RU"/>
        </w:rPr>
        <w:t xml:space="preserve"> </w:t>
      </w:r>
    </w:p>
    <w:p w14:paraId="6160385F" w14:textId="78DF4746" w:rsidR="006C21A6" w:rsidRPr="00EB5060"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EB5060">
        <w:rPr>
          <w:rFonts w:ascii="Times New Roman" w:eastAsia="Times New Roman" w:hAnsi="Times New Roman" w:cs="Times New Roman"/>
          <w:sz w:val="28"/>
          <w:szCs w:val="28"/>
          <w:lang w:val="en-US" w:eastAsia="ru-RU"/>
        </w:rPr>
        <w:t xml:space="preserve">5) </w:t>
      </w:r>
      <w:proofErr w:type="gramStart"/>
      <w:r w:rsidR="00EB5060">
        <w:rPr>
          <w:rFonts w:ascii="Times New Roman" w:eastAsia="Times New Roman" w:hAnsi="Times New Roman" w:cs="Times New Roman"/>
          <w:sz w:val="28"/>
          <w:szCs w:val="28"/>
          <w:lang w:val="en-US" w:eastAsia="ru-RU"/>
        </w:rPr>
        <w:t>the</w:t>
      </w:r>
      <w:proofErr w:type="gramEnd"/>
      <w:r w:rsidR="00EB5060">
        <w:rPr>
          <w:rFonts w:ascii="Times New Roman" w:eastAsia="Times New Roman" w:hAnsi="Times New Roman" w:cs="Times New Roman"/>
          <w:sz w:val="28"/>
          <w:szCs w:val="28"/>
          <w:lang w:val="en-US" w:eastAsia="ru-RU"/>
        </w:rPr>
        <w:t xml:space="preserve"> schedule of mobilization audit of </w:t>
      </w:r>
      <w:r w:rsidR="00410DCB">
        <w:rPr>
          <w:rFonts w:ascii="Times New Roman" w:eastAsia="Times New Roman" w:hAnsi="Times New Roman" w:cs="Times New Roman"/>
          <w:sz w:val="28"/>
          <w:szCs w:val="28"/>
          <w:lang w:val="en-US" w:eastAsia="ru-RU"/>
        </w:rPr>
        <w:t xml:space="preserve">the Contractor’s </w:t>
      </w:r>
      <w:r w:rsidR="00EB5060">
        <w:rPr>
          <w:rFonts w:ascii="Times New Roman" w:eastAsia="Times New Roman" w:hAnsi="Times New Roman" w:cs="Times New Roman"/>
          <w:sz w:val="28"/>
          <w:szCs w:val="28"/>
          <w:lang w:val="en-US" w:eastAsia="ru-RU"/>
        </w:rPr>
        <w:t>equipment, machinery and Employees is coordinated;</w:t>
      </w:r>
      <w:r w:rsidR="006C21A6" w:rsidRPr="00EB5060">
        <w:rPr>
          <w:rFonts w:ascii="Times New Roman" w:eastAsia="Times New Roman" w:hAnsi="Times New Roman" w:cs="Times New Roman"/>
          <w:sz w:val="28"/>
          <w:szCs w:val="28"/>
          <w:lang w:val="en-US" w:eastAsia="ru-RU"/>
        </w:rPr>
        <w:t xml:space="preserve"> </w:t>
      </w:r>
    </w:p>
    <w:p w14:paraId="435F76BE" w14:textId="4F84189D" w:rsidR="006C21A6" w:rsidRPr="008F73B0" w:rsidRDefault="00136801" w:rsidP="00136801">
      <w:pPr>
        <w:tabs>
          <w:tab w:val="left" w:pos="851"/>
        </w:tabs>
        <w:spacing w:after="0" w:line="240" w:lineRule="auto"/>
        <w:ind w:firstLine="567"/>
        <w:jc w:val="both"/>
        <w:rPr>
          <w:rFonts w:ascii="Times New Roman" w:eastAsia="Times New Roman" w:hAnsi="Times New Roman" w:cs="Times New Roman"/>
          <w:sz w:val="28"/>
          <w:szCs w:val="28"/>
          <w:lang w:val="en-US" w:eastAsia="ru-RU"/>
        </w:rPr>
      </w:pPr>
      <w:r w:rsidRPr="00216F0D">
        <w:rPr>
          <w:rFonts w:ascii="Times New Roman" w:eastAsia="Times New Roman" w:hAnsi="Times New Roman" w:cs="Times New Roman"/>
          <w:sz w:val="28"/>
          <w:szCs w:val="28"/>
          <w:lang w:val="en-US" w:eastAsia="ru-RU"/>
        </w:rPr>
        <w:t xml:space="preserve">6) </w:t>
      </w:r>
      <w:proofErr w:type="gramStart"/>
      <w:r w:rsidR="00216F0D">
        <w:rPr>
          <w:rFonts w:ascii="Times New Roman" w:eastAsia="Times New Roman" w:hAnsi="Times New Roman" w:cs="Times New Roman"/>
          <w:sz w:val="28"/>
          <w:szCs w:val="28"/>
          <w:lang w:val="en-US" w:eastAsia="ru-RU"/>
        </w:rPr>
        <w:t>the</w:t>
      </w:r>
      <w:proofErr w:type="gramEnd"/>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Contractor</w:t>
      </w:r>
      <w:r w:rsidR="00216F0D" w:rsidRPr="00216F0D">
        <w:rPr>
          <w:rFonts w:ascii="Times New Roman" w:eastAsia="Times New Roman" w:hAnsi="Times New Roman" w:cs="Times New Roman"/>
          <w:sz w:val="28"/>
          <w:szCs w:val="28"/>
          <w:lang w:val="en-US" w:eastAsia="ru-RU"/>
        </w:rPr>
        <w:t>’</w:t>
      </w:r>
      <w:r w:rsidR="00216F0D">
        <w:rPr>
          <w:rFonts w:ascii="Times New Roman" w:eastAsia="Times New Roman" w:hAnsi="Times New Roman" w:cs="Times New Roman"/>
          <w:sz w:val="28"/>
          <w:szCs w:val="28"/>
          <w:lang w:val="en-US" w:eastAsia="ru-RU"/>
        </w:rPr>
        <w:t>s</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authorized</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representative</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responsible</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for</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control</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and</w:t>
      </w:r>
      <w:r w:rsidR="00216F0D" w:rsidRPr="00216F0D">
        <w:rPr>
          <w:rFonts w:ascii="Times New Roman" w:eastAsia="Times New Roman" w:hAnsi="Times New Roman" w:cs="Times New Roman"/>
          <w:sz w:val="28"/>
          <w:szCs w:val="28"/>
          <w:lang w:val="en-US" w:eastAsia="ru-RU"/>
        </w:rPr>
        <w:t xml:space="preserve"> </w:t>
      </w:r>
      <w:r w:rsidR="00216F0D">
        <w:rPr>
          <w:rFonts w:ascii="Times New Roman" w:eastAsia="Times New Roman" w:hAnsi="Times New Roman" w:cs="Times New Roman"/>
          <w:sz w:val="28"/>
          <w:szCs w:val="28"/>
          <w:lang w:val="en-US" w:eastAsia="ru-RU"/>
        </w:rPr>
        <w:t xml:space="preserve">compliance of the </w:t>
      </w:r>
      <w:r w:rsidR="009F10F0">
        <w:rPr>
          <w:rFonts w:ascii="Times New Roman" w:eastAsia="Times New Roman" w:hAnsi="Times New Roman" w:cs="Times New Roman"/>
          <w:sz w:val="28"/>
          <w:szCs w:val="28"/>
          <w:lang w:val="en-US" w:eastAsia="ru-RU"/>
        </w:rPr>
        <w:t>Contractor’s</w:t>
      </w:r>
      <w:r w:rsidR="00216F0D">
        <w:rPr>
          <w:rFonts w:ascii="Times New Roman" w:eastAsia="Times New Roman" w:hAnsi="Times New Roman" w:cs="Times New Roman"/>
          <w:sz w:val="28"/>
          <w:szCs w:val="28"/>
          <w:lang w:val="en-US" w:eastAsia="ru-RU"/>
        </w:rPr>
        <w:t xml:space="preserve"> Employees with the requirements of the </w:t>
      </w:r>
      <w:r w:rsidR="008F73B0">
        <w:rPr>
          <w:rFonts w:ascii="Times New Roman" w:eastAsia="Times New Roman" w:hAnsi="Times New Roman" w:cs="Times New Roman"/>
          <w:iCs/>
          <w:sz w:val="28"/>
          <w:szCs w:val="28"/>
          <w:lang w:val="en-US" w:eastAsia="ru-RU"/>
        </w:rPr>
        <w:t>Contract</w:t>
      </w:r>
      <w:r w:rsidR="00216F0D">
        <w:rPr>
          <w:rFonts w:ascii="Times New Roman" w:eastAsia="Times New Roman" w:hAnsi="Times New Roman" w:cs="Times New Roman"/>
          <w:sz w:val="28"/>
          <w:szCs w:val="28"/>
          <w:lang w:val="en-US" w:eastAsia="ru-RU"/>
        </w:rPr>
        <w:t xml:space="preserve"> and HSE standards in the </w:t>
      </w:r>
      <w:r w:rsidR="009F10F0">
        <w:rPr>
          <w:rFonts w:ascii="Times New Roman" w:eastAsia="Times New Roman" w:hAnsi="Times New Roman" w:cs="Times New Roman"/>
          <w:sz w:val="28"/>
          <w:szCs w:val="28"/>
          <w:lang w:val="en-US" w:eastAsia="ru-RU"/>
        </w:rPr>
        <w:t xml:space="preserve">work performance/service rendering shall be approved. </w:t>
      </w:r>
      <w:r w:rsidR="00216F0D" w:rsidRPr="00216F0D">
        <w:rPr>
          <w:rFonts w:ascii="Times New Roman" w:eastAsia="Times New Roman" w:hAnsi="Times New Roman" w:cs="Times New Roman"/>
          <w:sz w:val="28"/>
          <w:szCs w:val="28"/>
          <w:lang w:val="en-US" w:eastAsia="ru-RU"/>
        </w:rPr>
        <w:t xml:space="preserve"> </w:t>
      </w:r>
    </w:p>
    <w:p w14:paraId="405B35E2" w14:textId="196FA2D4" w:rsidR="006C21A6" w:rsidRPr="008F73B0" w:rsidRDefault="00141B08"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5.5.3. </w:t>
      </w:r>
      <w:r w:rsidR="00E77D3C">
        <w:rPr>
          <w:rFonts w:ascii="Times New Roman" w:eastAsia="Times New Roman" w:hAnsi="Times New Roman" w:cs="Times New Roman"/>
          <w:sz w:val="28"/>
          <w:szCs w:val="28"/>
          <w:lang w:val="en-US" w:eastAsia="ru-RU"/>
        </w:rPr>
        <w:t>After</w:t>
      </w:r>
      <w:r w:rsidR="00E77D3C" w:rsidRPr="003A217B">
        <w:rPr>
          <w:rFonts w:ascii="Times New Roman" w:eastAsia="Times New Roman" w:hAnsi="Times New Roman" w:cs="Times New Roman"/>
          <w:sz w:val="28"/>
          <w:szCs w:val="28"/>
          <w:lang w:val="en-US" w:eastAsia="ru-RU"/>
        </w:rPr>
        <w:t xml:space="preserve"> </w:t>
      </w:r>
      <w:r w:rsidR="00E77D3C">
        <w:rPr>
          <w:rFonts w:ascii="Times New Roman" w:eastAsia="Times New Roman" w:hAnsi="Times New Roman" w:cs="Times New Roman"/>
          <w:sz w:val="28"/>
          <w:szCs w:val="28"/>
          <w:lang w:val="en-US" w:eastAsia="ru-RU"/>
        </w:rPr>
        <w:t>the</w:t>
      </w:r>
      <w:r w:rsidR="00E77D3C" w:rsidRPr="003A217B">
        <w:rPr>
          <w:rFonts w:ascii="Times New Roman" w:eastAsia="Times New Roman" w:hAnsi="Times New Roman" w:cs="Times New Roman"/>
          <w:sz w:val="28"/>
          <w:szCs w:val="28"/>
          <w:lang w:val="en-US" w:eastAsia="ru-RU"/>
        </w:rPr>
        <w:t xml:space="preserve"> </w:t>
      </w:r>
      <w:r w:rsidR="00E77D3C">
        <w:rPr>
          <w:rFonts w:ascii="Times New Roman" w:eastAsia="Times New Roman" w:hAnsi="Times New Roman" w:cs="Times New Roman"/>
          <w:sz w:val="28"/>
          <w:szCs w:val="28"/>
          <w:lang w:val="en-US" w:eastAsia="ru-RU"/>
        </w:rPr>
        <w:t>kick</w:t>
      </w:r>
      <w:r w:rsidR="00E77D3C" w:rsidRPr="003A217B">
        <w:rPr>
          <w:rFonts w:ascii="Times New Roman" w:eastAsia="Times New Roman" w:hAnsi="Times New Roman" w:cs="Times New Roman"/>
          <w:sz w:val="28"/>
          <w:szCs w:val="28"/>
          <w:lang w:val="en-US" w:eastAsia="ru-RU"/>
        </w:rPr>
        <w:t>-</w:t>
      </w:r>
      <w:r w:rsidR="00E77D3C">
        <w:rPr>
          <w:rFonts w:ascii="Times New Roman" w:eastAsia="Times New Roman" w:hAnsi="Times New Roman" w:cs="Times New Roman"/>
          <w:sz w:val="28"/>
          <w:szCs w:val="28"/>
          <w:lang w:val="en-US" w:eastAsia="ru-RU"/>
        </w:rPr>
        <w:t>off</w:t>
      </w:r>
      <w:r w:rsidR="00E77D3C" w:rsidRPr="003A217B">
        <w:rPr>
          <w:rFonts w:ascii="Times New Roman" w:eastAsia="Times New Roman" w:hAnsi="Times New Roman" w:cs="Times New Roman"/>
          <w:sz w:val="28"/>
          <w:szCs w:val="28"/>
          <w:lang w:val="en-US" w:eastAsia="ru-RU"/>
        </w:rPr>
        <w:t xml:space="preserve"> </w:t>
      </w:r>
      <w:r w:rsidR="00E77D3C">
        <w:rPr>
          <w:rFonts w:ascii="Times New Roman" w:eastAsia="Times New Roman" w:hAnsi="Times New Roman" w:cs="Times New Roman"/>
          <w:sz w:val="28"/>
          <w:szCs w:val="28"/>
          <w:lang w:val="en-US" w:eastAsia="ru-RU"/>
        </w:rPr>
        <w:t>meeting</w:t>
      </w:r>
      <w:r w:rsidR="00E77D3C" w:rsidRPr="003A217B">
        <w:rPr>
          <w:rFonts w:ascii="Times New Roman" w:eastAsia="Times New Roman" w:hAnsi="Times New Roman" w:cs="Times New Roman"/>
          <w:sz w:val="28"/>
          <w:szCs w:val="28"/>
          <w:lang w:val="en-US" w:eastAsia="ru-RU"/>
        </w:rPr>
        <w:t xml:space="preserve">, </w:t>
      </w:r>
      <w:r w:rsidR="00E77D3C" w:rsidRPr="00410DCB">
        <w:rPr>
          <w:rFonts w:ascii="Times New Roman" w:eastAsia="Times New Roman" w:hAnsi="Times New Roman" w:cs="Times New Roman"/>
          <w:sz w:val="28"/>
          <w:szCs w:val="28"/>
          <w:lang w:val="en-US" w:eastAsia="ru-RU"/>
        </w:rPr>
        <w:t>the</w:t>
      </w:r>
      <w:r w:rsidR="00E77D3C" w:rsidRPr="003A217B">
        <w:rPr>
          <w:rFonts w:ascii="Times New Roman" w:eastAsia="Times New Roman" w:hAnsi="Times New Roman" w:cs="Times New Roman"/>
          <w:sz w:val="28"/>
          <w:szCs w:val="28"/>
          <w:lang w:val="en-US" w:eastAsia="ru-RU"/>
        </w:rPr>
        <w:t xml:space="preserve"> </w:t>
      </w:r>
      <w:r w:rsidR="00E77D3C" w:rsidRPr="00410DCB">
        <w:rPr>
          <w:rFonts w:ascii="Times New Roman" w:eastAsia="Times New Roman" w:hAnsi="Times New Roman" w:cs="Times New Roman"/>
          <w:sz w:val="28"/>
          <w:szCs w:val="28"/>
          <w:lang w:val="en-US" w:eastAsia="ru-RU"/>
        </w:rPr>
        <w:t>Line</w:t>
      </w:r>
      <w:r w:rsidR="00E77D3C" w:rsidRPr="003A217B">
        <w:rPr>
          <w:rFonts w:ascii="Times New Roman" w:eastAsia="Times New Roman" w:hAnsi="Times New Roman" w:cs="Times New Roman"/>
          <w:sz w:val="28"/>
          <w:szCs w:val="28"/>
          <w:lang w:val="en-US" w:eastAsia="ru-RU"/>
        </w:rPr>
        <w:t xml:space="preserve"> </w:t>
      </w:r>
      <w:r w:rsidR="00E77D3C" w:rsidRPr="00410DCB">
        <w:rPr>
          <w:rFonts w:ascii="Times New Roman" w:eastAsia="Times New Roman" w:hAnsi="Times New Roman" w:cs="Times New Roman"/>
          <w:sz w:val="28"/>
          <w:szCs w:val="28"/>
          <w:lang w:val="en-US" w:eastAsia="ru-RU"/>
        </w:rPr>
        <w:t>Manager</w:t>
      </w:r>
      <w:r w:rsidR="00E77D3C" w:rsidRPr="003A217B">
        <w:rPr>
          <w:rFonts w:ascii="Times New Roman" w:eastAsia="Times New Roman" w:hAnsi="Times New Roman" w:cs="Times New Roman"/>
          <w:sz w:val="28"/>
          <w:szCs w:val="28"/>
          <w:lang w:val="en-US" w:eastAsia="ru-RU"/>
        </w:rPr>
        <w:t xml:space="preserve"> </w:t>
      </w:r>
      <w:r w:rsidR="00E77D3C" w:rsidRPr="00410DCB">
        <w:rPr>
          <w:rFonts w:ascii="Times New Roman" w:eastAsia="Times New Roman" w:hAnsi="Times New Roman" w:cs="Times New Roman"/>
          <w:sz w:val="28"/>
          <w:szCs w:val="28"/>
          <w:lang w:val="en-US" w:eastAsia="ru-RU"/>
        </w:rPr>
        <w:t>and</w:t>
      </w:r>
      <w:r w:rsidR="00E77D3C" w:rsidRPr="003A217B">
        <w:rPr>
          <w:rFonts w:ascii="Times New Roman" w:eastAsia="Times New Roman" w:hAnsi="Times New Roman" w:cs="Times New Roman"/>
          <w:sz w:val="28"/>
          <w:szCs w:val="28"/>
          <w:lang w:val="en-US" w:eastAsia="ru-RU"/>
        </w:rPr>
        <w:t xml:space="preserve"> </w:t>
      </w:r>
      <w:r w:rsidR="00E77D3C" w:rsidRPr="00410DCB">
        <w:rPr>
          <w:rFonts w:ascii="Times New Roman" w:eastAsia="Times New Roman" w:hAnsi="Times New Roman" w:cs="Times New Roman"/>
          <w:sz w:val="28"/>
          <w:szCs w:val="28"/>
          <w:lang w:val="en-US" w:eastAsia="ru-RU"/>
        </w:rPr>
        <w:t>the</w:t>
      </w:r>
      <w:r w:rsidR="00E77D3C" w:rsidRPr="003A217B">
        <w:rPr>
          <w:rFonts w:ascii="Times New Roman" w:eastAsia="Times New Roman" w:hAnsi="Times New Roman" w:cs="Times New Roman"/>
          <w:sz w:val="28"/>
          <w:szCs w:val="28"/>
          <w:lang w:val="en-US" w:eastAsia="ru-RU"/>
        </w:rPr>
        <w:t xml:space="preserve"> </w:t>
      </w:r>
      <w:r w:rsidR="008F73B0">
        <w:rPr>
          <w:rFonts w:ascii="Times New Roman" w:eastAsia="Times New Roman" w:hAnsi="Times New Roman" w:cs="Times New Roman"/>
          <w:iCs/>
          <w:sz w:val="28"/>
          <w:szCs w:val="28"/>
          <w:lang w:val="en-US" w:eastAsia="ru-RU"/>
        </w:rPr>
        <w:t>Contract</w:t>
      </w:r>
      <w:r w:rsidR="008F73B0" w:rsidRPr="00194E96">
        <w:rPr>
          <w:rFonts w:ascii="Times New Roman" w:eastAsia="Times New Roman" w:hAnsi="Times New Roman" w:cs="Times New Roman"/>
          <w:iCs/>
          <w:sz w:val="28"/>
          <w:szCs w:val="28"/>
          <w:lang w:val="en-US" w:eastAsia="ru-RU"/>
        </w:rPr>
        <w:t xml:space="preserve"> </w:t>
      </w:r>
      <w:r w:rsidR="00410DCB" w:rsidRPr="00410DCB">
        <w:rPr>
          <w:rFonts w:ascii="Times New Roman" w:eastAsia="Times New Roman" w:hAnsi="Times New Roman" w:cs="Times New Roman"/>
          <w:sz w:val="28"/>
          <w:szCs w:val="28"/>
          <w:lang w:val="en-US" w:eastAsia="ru-RU"/>
        </w:rPr>
        <w:t>Supervisor</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within</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the</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period</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agreed</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with</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the</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Contractor</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shall</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conduct</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Premobilization</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Audit</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of</w:t>
      </w:r>
      <w:r w:rsidR="00410DC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the</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Contractor</w:t>
      </w:r>
      <w:r w:rsidR="003A217B" w:rsidRPr="003A217B">
        <w:rPr>
          <w:rFonts w:ascii="Times New Roman" w:eastAsia="Times New Roman" w:hAnsi="Times New Roman" w:cs="Times New Roman"/>
          <w:sz w:val="28"/>
          <w:szCs w:val="28"/>
          <w:lang w:val="en-US" w:eastAsia="ru-RU"/>
        </w:rPr>
        <w:t>’</w:t>
      </w:r>
      <w:r w:rsidR="003A217B">
        <w:rPr>
          <w:rFonts w:ascii="Times New Roman" w:eastAsia="Times New Roman" w:hAnsi="Times New Roman" w:cs="Times New Roman"/>
          <w:sz w:val="28"/>
          <w:szCs w:val="28"/>
          <w:lang w:val="en-US" w:eastAsia="ru-RU"/>
        </w:rPr>
        <w:t>s</w:t>
      </w:r>
      <w:r w:rsidR="003A217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equipment</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machinery</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property</w:t>
      </w:r>
      <w:r w:rsidR="00410DCB" w:rsidRPr="003A217B">
        <w:rPr>
          <w:rFonts w:ascii="Times New Roman" w:eastAsia="Times New Roman" w:hAnsi="Times New Roman" w:cs="Times New Roman"/>
          <w:sz w:val="28"/>
          <w:szCs w:val="28"/>
          <w:lang w:val="en-US" w:eastAsia="ru-RU"/>
        </w:rPr>
        <w:t xml:space="preserve"> </w:t>
      </w:r>
      <w:r w:rsidR="00410DCB">
        <w:rPr>
          <w:rFonts w:ascii="Times New Roman" w:eastAsia="Times New Roman" w:hAnsi="Times New Roman" w:cs="Times New Roman"/>
          <w:sz w:val="28"/>
          <w:szCs w:val="28"/>
          <w:lang w:val="en-US" w:eastAsia="ru-RU"/>
        </w:rPr>
        <w:t>and</w:t>
      </w:r>
      <w:r w:rsidR="00410DCB" w:rsidRPr="003A217B">
        <w:rPr>
          <w:rFonts w:ascii="Times New Roman" w:eastAsia="Times New Roman" w:hAnsi="Times New Roman" w:cs="Times New Roman"/>
          <w:sz w:val="28"/>
          <w:szCs w:val="28"/>
          <w:lang w:val="en-US" w:eastAsia="ru-RU"/>
        </w:rPr>
        <w:t xml:space="preserve"> </w:t>
      </w:r>
      <w:r w:rsidR="00E77D3C" w:rsidRPr="003A217B">
        <w:rPr>
          <w:rFonts w:ascii="Times New Roman" w:eastAsia="Times New Roman" w:hAnsi="Times New Roman" w:cs="Times New Roman"/>
          <w:sz w:val="28"/>
          <w:szCs w:val="28"/>
          <w:lang w:val="en-US" w:eastAsia="ru-RU"/>
        </w:rPr>
        <w:t xml:space="preserve"> </w:t>
      </w:r>
      <w:r w:rsidR="006C21A6"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Employees</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subject</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to</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mobilization</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to</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the</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work</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performance</w:t>
      </w:r>
      <w:r w:rsidR="003A217B" w:rsidRPr="003A217B">
        <w:rPr>
          <w:rFonts w:ascii="Times New Roman" w:eastAsia="Times New Roman" w:hAnsi="Times New Roman" w:cs="Times New Roman"/>
          <w:sz w:val="28"/>
          <w:szCs w:val="28"/>
          <w:lang w:val="en-US" w:eastAsia="ru-RU"/>
        </w:rPr>
        <w:t>/</w:t>
      </w:r>
      <w:r w:rsidR="003A217B">
        <w:rPr>
          <w:rFonts w:ascii="Times New Roman" w:eastAsia="Times New Roman" w:hAnsi="Times New Roman" w:cs="Times New Roman"/>
          <w:sz w:val="28"/>
          <w:szCs w:val="28"/>
          <w:lang w:val="en-US" w:eastAsia="ru-RU"/>
        </w:rPr>
        <w:t>service</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rendering</w:t>
      </w:r>
      <w:r w:rsidR="003A217B" w:rsidRPr="003A217B">
        <w:rPr>
          <w:rFonts w:ascii="Times New Roman" w:eastAsia="Times New Roman" w:hAnsi="Times New Roman" w:cs="Times New Roman"/>
          <w:sz w:val="28"/>
          <w:szCs w:val="28"/>
          <w:lang w:val="en-US" w:eastAsia="ru-RU"/>
        </w:rPr>
        <w:t xml:space="preserve"> </w:t>
      </w:r>
      <w:r w:rsidR="003A217B">
        <w:rPr>
          <w:rFonts w:ascii="Times New Roman" w:eastAsia="Times New Roman" w:hAnsi="Times New Roman" w:cs="Times New Roman"/>
          <w:sz w:val="28"/>
          <w:szCs w:val="28"/>
          <w:lang w:val="en-US" w:eastAsia="ru-RU"/>
        </w:rPr>
        <w:t>site</w:t>
      </w:r>
      <w:r w:rsidR="003A217B" w:rsidRPr="003A217B">
        <w:rPr>
          <w:rFonts w:ascii="Times New Roman" w:eastAsia="Times New Roman" w:hAnsi="Times New Roman" w:cs="Times New Roman"/>
          <w:sz w:val="28"/>
          <w:szCs w:val="28"/>
          <w:lang w:val="en-US" w:eastAsia="ru-RU"/>
        </w:rPr>
        <w:t>.</w:t>
      </w:r>
      <w:r w:rsidR="003A217B">
        <w:rPr>
          <w:rFonts w:ascii="Times New Roman" w:eastAsia="Times New Roman" w:hAnsi="Times New Roman" w:cs="Times New Roman"/>
          <w:sz w:val="28"/>
          <w:szCs w:val="28"/>
          <w:lang w:val="en-US" w:eastAsia="ru-RU"/>
        </w:rPr>
        <w:t xml:space="preserve"> </w:t>
      </w:r>
      <w:r w:rsidR="003A217B" w:rsidRPr="003A217B">
        <w:rPr>
          <w:rFonts w:ascii="Times New Roman" w:eastAsia="Times New Roman" w:hAnsi="Times New Roman" w:cs="Times New Roman"/>
          <w:sz w:val="28"/>
          <w:szCs w:val="28"/>
          <w:lang w:val="en-US" w:eastAsia="ru-RU"/>
        </w:rPr>
        <w:t xml:space="preserve"> </w:t>
      </w:r>
    </w:p>
    <w:p w14:paraId="062EF74C" w14:textId="17B22D60" w:rsidR="006C21A6" w:rsidRPr="00EE2624" w:rsidRDefault="00141B08" w:rsidP="00136801">
      <w:pPr>
        <w:spacing w:after="0" w:line="240" w:lineRule="auto"/>
        <w:ind w:firstLine="567"/>
        <w:jc w:val="both"/>
        <w:rPr>
          <w:rFonts w:ascii="Times New Roman" w:eastAsia="Times New Roman" w:hAnsi="Times New Roman" w:cs="Times New Roman"/>
          <w:sz w:val="28"/>
          <w:szCs w:val="28"/>
          <w:lang w:val="en-US" w:eastAsia="ru-RU"/>
        </w:rPr>
      </w:pPr>
      <w:r w:rsidRPr="008F73B0">
        <w:rPr>
          <w:rFonts w:ascii="Times New Roman" w:eastAsia="Times New Roman" w:hAnsi="Times New Roman" w:cs="Times New Roman"/>
          <w:sz w:val="28"/>
          <w:szCs w:val="28"/>
          <w:lang w:val="en-US" w:eastAsia="ru-RU"/>
        </w:rPr>
        <w:t xml:space="preserve">5.5.4. </w:t>
      </w:r>
      <w:r w:rsidR="00EE2624">
        <w:rPr>
          <w:rFonts w:ascii="Times New Roman" w:eastAsia="Times New Roman" w:hAnsi="Times New Roman" w:cs="Times New Roman"/>
          <w:sz w:val="28"/>
          <w:szCs w:val="28"/>
          <w:lang w:val="en-US" w:eastAsia="ru-RU"/>
        </w:rPr>
        <w:t>B</w:t>
      </w:r>
      <w:r w:rsidR="008F73B0">
        <w:rPr>
          <w:rFonts w:ascii="Times New Roman" w:eastAsia="Times New Roman" w:hAnsi="Times New Roman" w:cs="Times New Roman"/>
          <w:sz w:val="28"/>
          <w:szCs w:val="28"/>
          <w:lang w:val="en-US" w:eastAsia="ru-RU"/>
        </w:rPr>
        <w:t>ased</w:t>
      </w:r>
      <w:r w:rsidR="008F73B0" w:rsidRPr="008F73B0">
        <w:rPr>
          <w:rFonts w:ascii="Times New Roman" w:eastAsia="Times New Roman" w:hAnsi="Times New Roman" w:cs="Times New Roman"/>
          <w:sz w:val="28"/>
          <w:szCs w:val="28"/>
          <w:lang w:val="en-US" w:eastAsia="ru-RU"/>
        </w:rPr>
        <w:t xml:space="preserve"> </w:t>
      </w:r>
      <w:r w:rsidR="008F73B0">
        <w:rPr>
          <w:rFonts w:ascii="Times New Roman" w:eastAsia="Times New Roman" w:hAnsi="Times New Roman" w:cs="Times New Roman"/>
          <w:sz w:val="28"/>
          <w:szCs w:val="28"/>
          <w:lang w:val="en-US" w:eastAsia="ru-RU"/>
        </w:rPr>
        <w:t>on</w:t>
      </w:r>
      <w:r w:rsidR="008F73B0" w:rsidRPr="008F73B0">
        <w:rPr>
          <w:rFonts w:ascii="Times New Roman" w:eastAsia="Times New Roman" w:hAnsi="Times New Roman" w:cs="Times New Roman"/>
          <w:sz w:val="28"/>
          <w:szCs w:val="28"/>
          <w:lang w:val="en-US" w:eastAsia="ru-RU"/>
        </w:rPr>
        <w:t xml:space="preserve"> </w:t>
      </w:r>
      <w:r w:rsidR="008F73B0">
        <w:rPr>
          <w:rFonts w:ascii="Times New Roman" w:eastAsia="Times New Roman" w:hAnsi="Times New Roman" w:cs="Times New Roman"/>
          <w:sz w:val="28"/>
          <w:szCs w:val="28"/>
          <w:lang w:val="en-US" w:eastAsia="ru-RU"/>
        </w:rPr>
        <w:t>the</w:t>
      </w:r>
      <w:r w:rsidR="008F73B0" w:rsidRPr="008F73B0">
        <w:rPr>
          <w:rFonts w:ascii="Times New Roman" w:eastAsia="Times New Roman" w:hAnsi="Times New Roman" w:cs="Times New Roman"/>
          <w:sz w:val="28"/>
          <w:szCs w:val="28"/>
          <w:lang w:val="en-US" w:eastAsia="ru-RU"/>
        </w:rPr>
        <w:t xml:space="preserve"> </w:t>
      </w:r>
      <w:r w:rsidR="008F73B0">
        <w:rPr>
          <w:rFonts w:ascii="Times New Roman" w:eastAsia="Times New Roman" w:hAnsi="Times New Roman" w:cs="Times New Roman"/>
          <w:sz w:val="28"/>
          <w:szCs w:val="28"/>
          <w:lang w:val="en-US" w:eastAsia="ru-RU"/>
        </w:rPr>
        <w:t>results</w:t>
      </w:r>
      <w:r w:rsidR="008F73B0" w:rsidRPr="008F73B0">
        <w:rPr>
          <w:rFonts w:ascii="Times New Roman" w:eastAsia="Times New Roman" w:hAnsi="Times New Roman" w:cs="Times New Roman"/>
          <w:sz w:val="28"/>
          <w:szCs w:val="28"/>
          <w:lang w:val="en-US" w:eastAsia="ru-RU"/>
        </w:rPr>
        <w:t xml:space="preserve"> </w:t>
      </w:r>
      <w:r w:rsidR="008F73B0">
        <w:rPr>
          <w:rFonts w:ascii="Times New Roman" w:eastAsia="Times New Roman" w:hAnsi="Times New Roman" w:cs="Times New Roman"/>
          <w:sz w:val="28"/>
          <w:szCs w:val="28"/>
          <w:lang w:val="en-US" w:eastAsia="ru-RU"/>
        </w:rPr>
        <w:t>of</w:t>
      </w:r>
      <w:r w:rsidR="008F73B0" w:rsidRPr="008F73B0">
        <w:rPr>
          <w:rFonts w:ascii="Times New Roman" w:eastAsia="Times New Roman" w:hAnsi="Times New Roman" w:cs="Times New Roman"/>
          <w:sz w:val="28"/>
          <w:szCs w:val="28"/>
          <w:lang w:val="en-US" w:eastAsia="ru-RU"/>
        </w:rPr>
        <w:t xml:space="preserve"> </w:t>
      </w:r>
      <w:r w:rsidR="008F73B0">
        <w:rPr>
          <w:rFonts w:ascii="Times New Roman" w:eastAsia="Times New Roman" w:hAnsi="Times New Roman" w:cs="Times New Roman"/>
          <w:sz w:val="28"/>
          <w:szCs w:val="28"/>
          <w:lang w:val="en-US" w:eastAsia="ru-RU"/>
        </w:rPr>
        <w:t xml:space="preserve">Premobilization Audit assessment the Customer shall make a decision to start the Contractor mobilization to the site of work performance/service rendering. </w:t>
      </w:r>
      <w:r w:rsidR="006C21A6" w:rsidRPr="008F73B0">
        <w:rPr>
          <w:rFonts w:ascii="Times New Roman" w:eastAsia="Times New Roman" w:hAnsi="Times New Roman" w:cs="Times New Roman"/>
          <w:sz w:val="28"/>
          <w:szCs w:val="28"/>
          <w:lang w:val="en-US" w:eastAsia="ru-RU"/>
        </w:rPr>
        <w:t xml:space="preserve"> </w:t>
      </w:r>
    </w:p>
    <w:p w14:paraId="52D1CA11" w14:textId="5D7CC6D1" w:rsidR="006C21A6" w:rsidRPr="00662F5C" w:rsidRDefault="00442BE4"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5.5.5. </w:t>
      </w:r>
      <w:r w:rsidR="00A06530">
        <w:rPr>
          <w:rFonts w:ascii="Times New Roman" w:eastAsia="Times New Roman" w:hAnsi="Times New Roman" w:cs="Times New Roman"/>
          <w:sz w:val="28"/>
          <w:szCs w:val="28"/>
          <w:lang w:val="en-US" w:eastAsia="ru-RU"/>
        </w:rPr>
        <w:t>Upon</w:t>
      </w:r>
      <w:r w:rsidR="00A06530" w:rsidRPr="00662F5C">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delivery</w:t>
      </w:r>
      <w:r w:rsidR="00A06530" w:rsidRPr="00662F5C">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of</w:t>
      </w:r>
      <w:r w:rsidR="00A06530" w:rsidRPr="00662F5C">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the</w:t>
      </w:r>
      <w:r w:rsidR="00A06530" w:rsidRPr="00662F5C">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Contractor</w:t>
      </w:r>
      <w:r w:rsidR="00A06530" w:rsidRPr="00662F5C">
        <w:rPr>
          <w:rFonts w:ascii="Times New Roman" w:eastAsia="Times New Roman" w:hAnsi="Times New Roman" w:cs="Times New Roman"/>
          <w:sz w:val="28"/>
          <w:szCs w:val="28"/>
          <w:lang w:val="en-US" w:eastAsia="ru-RU"/>
        </w:rPr>
        <w:t>’</w:t>
      </w:r>
      <w:r w:rsidR="00A06530">
        <w:rPr>
          <w:rFonts w:ascii="Times New Roman" w:eastAsia="Times New Roman" w:hAnsi="Times New Roman" w:cs="Times New Roman"/>
          <w:sz w:val="28"/>
          <w:szCs w:val="28"/>
          <w:lang w:val="en-US" w:eastAsia="ru-RU"/>
        </w:rPr>
        <w:t>s</w:t>
      </w:r>
      <w:r w:rsidR="00A06530" w:rsidRPr="00662F5C">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equipment</w:t>
      </w:r>
      <w:r w:rsidR="00A06530" w:rsidRPr="00662F5C">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Machinery</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property</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and</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Employees</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to</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the</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site</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of</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work</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performance</w:t>
      </w:r>
      <w:r w:rsidR="00A06530" w:rsidRPr="00EE2624">
        <w:rPr>
          <w:rFonts w:ascii="Times New Roman" w:eastAsia="Times New Roman" w:hAnsi="Times New Roman" w:cs="Times New Roman"/>
          <w:sz w:val="28"/>
          <w:szCs w:val="28"/>
          <w:lang w:val="en-US" w:eastAsia="ru-RU"/>
        </w:rPr>
        <w:t>/</w:t>
      </w:r>
      <w:r w:rsidR="00A06530">
        <w:rPr>
          <w:rFonts w:ascii="Times New Roman" w:eastAsia="Times New Roman" w:hAnsi="Times New Roman" w:cs="Times New Roman"/>
          <w:sz w:val="28"/>
          <w:szCs w:val="28"/>
          <w:lang w:val="en-US" w:eastAsia="ru-RU"/>
        </w:rPr>
        <w:t>service</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rendering</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as</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well</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as</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performance</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of</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necessary</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equipment</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assembly</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and</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setup</w:t>
      </w:r>
      <w:r w:rsidR="00A06530" w:rsidRPr="00EE2624">
        <w:rPr>
          <w:rFonts w:ascii="Times New Roman" w:eastAsia="Times New Roman" w:hAnsi="Times New Roman" w:cs="Times New Roman"/>
          <w:sz w:val="28"/>
          <w:szCs w:val="28"/>
          <w:lang w:val="en-US" w:eastAsia="ru-RU"/>
        </w:rPr>
        <w:t xml:space="preserve"> </w:t>
      </w:r>
      <w:r w:rsidR="00A06530">
        <w:rPr>
          <w:rFonts w:ascii="Times New Roman" w:eastAsia="Times New Roman" w:hAnsi="Times New Roman" w:cs="Times New Roman"/>
          <w:sz w:val="28"/>
          <w:szCs w:val="28"/>
          <w:lang w:val="en-US" w:eastAsia="ru-RU"/>
        </w:rPr>
        <w:t>works</w:t>
      </w:r>
      <w:r w:rsidR="00A06530" w:rsidRPr="00EE2624">
        <w:rPr>
          <w:rFonts w:ascii="Times New Roman" w:eastAsia="Times New Roman" w:hAnsi="Times New Roman" w:cs="Times New Roman"/>
          <w:sz w:val="28"/>
          <w:szCs w:val="28"/>
          <w:lang w:val="en-US" w:eastAsia="ru-RU"/>
        </w:rPr>
        <w:t xml:space="preserve">, </w:t>
      </w:r>
      <w:r w:rsidR="00EE2624">
        <w:rPr>
          <w:rFonts w:ascii="Times New Roman" w:eastAsia="Times New Roman" w:hAnsi="Times New Roman" w:cs="Times New Roman"/>
          <w:sz w:val="28"/>
          <w:szCs w:val="28"/>
          <w:lang w:val="en-US" w:eastAsia="ru-RU"/>
        </w:rPr>
        <w:t xml:space="preserve">pre-start assessment of the Contractor’s readiness for the work in conducted and the certificate of the Contractor’s admission to the work performance/service rendering </w:t>
      </w:r>
      <w:r w:rsidR="00095B8E">
        <w:rPr>
          <w:rFonts w:ascii="Times New Roman" w:eastAsia="Times New Roman" w:hAnsi="Times New Roman" w:cs="Times New Roman"/>
          <w:sz w:val="28"/>
          <w:szCs w:val="28"/>
          <w:lang w:val="en-US" w:eastAsia="ru-RU"/>
        </w:rPr>
        <w:t xml:space="preserve">is signed as per </w:t>
      </w:r>
      <w:r w:rsidR="00095B8E" w:rsidRPr="00662F5C">
        <w:rPr>
          <w:rFonts w:ascii="Times New Roman" w:eastAsia="Times New Roman" w:hAnsi="Times New Roman" w:cs="Times New Roman"/>
          <w:sz w:val="28"/>
          <w:szCs w:val="28"/>
          <w:lang w:val="en-US" w:eastAsia="ru-RU"/>
        </w:rPr>
        <w:t xml:space="preserve">the </w:t>
      </w:r>
      <w:r w:rsidR="003936BC">
        <w:rPr>
          <w:rFonts w:ascii="Times New Roman" w:eastAsia="Times New Roman" w:hAnsi="Times New Roman" w:cs="Times New Roman"/>
          <w:sz w:val="28"/>
          <w:szCs w:val="28"/>
          <w:lang w:val="en-US" w:eastAsia="ru-RU"/>
        </w:rPr>
        <w:t>template</w:t>
      </w:r>
      <w:r w:rsidR="00095B8E" w:rsidRPr="00662F5C">
        <w:rPr>
          <w:rFonts w:ascii="Times New Roman" w:eastAsia="Times New Roman" w:hAnsi="Times New Roman" w:cs="Times New Roman"/>
          <w:sz w:val="28"/>
          <w:szCs w:val="28"/>
          <w:lang w:val="en-US" w:eastAsia="ru-RU"/>
        </w:rPr>
        <w:t xml:space="preserve"> specified</w:t>
      </w:r>
      <w:r w:rsidR="003936BC">
        <w:rPr>
          <w:rFonts w:ascii="Times New Roman" w:eastAsia="Times New Roman" w:hAnsi="Times New Roman" w:cs="Times New Roman"/>
          <w:sz w:val="28"/>
          <w:szCs w:val="28"/>
          <w:lang w:val="en-US" w:eastAsia="ru-RU"/>
        </w:rPr>
        <w:t xml:space="preserve"> in</w:t>
      </w:r>
      <w:r w:rsidR="00095B8E" w:rsidRPr="00A36A85">
        <w:rPr>
          <w:rFonts w:ascii="Times New Roman" w:eastAsia="Times New Roman" w:hAnsi="Times New Roman" w:cs="Times New Roman"/>
          <w:color w:val="FF0000"/>
          <w:sz w:val="28"/>
          <w:szCs w:val="28"/>
          <w:lang w:val="en-US" w:eastAsia="ru-RU"/>
        </w:rPr>
        <w:t xml:space="preserve"> </w:t>
      </w:r>
      <w:r w:rsidR="003936BC" w:rsidRPr="003936BC">
        <w:rPr>
          <w:rFonts w:ascii="Times New Roman" w:eastAsia="Times New Roman" w:hAnsi="Times New Roman" w:cs="Times New Roman"/>
          <w:sz w:val="28"/>
          <w:szCs w:val="28"/>
          <w:lang w:val="en-US" w:eastAsia="ru-RU"/>
        </w:rPr>
        <w:t xml:space="preserve">(KMG-F-3532.1-13/ST-3524.1-13) </w:t>
      </w:r>
      <w:r w:rsidR="00095B8E" w:rsidRPr="00662F5C">
        <w:rPr>
          <w:rFonts w:ascii="Times New Roman" w:eastAsia="Times New Roman" w:hAnsi="Times New Roman" w:cs="Times New Roman"/>
          <w:sz w:val="28"/>
          <w:szCs w:val="28"/>
          <w:lang w:val="en-US" w:eastAsia="ru-RU"/>
        </w:rPr>
        <w:t>to this Standard</w:t>
      </w:r>
      <w:r w:rsidR="006C21A6" w:rsidRPr="00662F5C">
        <w:rPr>
          <w:rFonts w:ascii="Times New Roman" w:eastAsia="Times New Roman" w:hAnsi="Times New Roman" w:cs="Times New Roman"/>
          <w:sz w:val="28"/>
          <w:szCs w:val="28"/>
          <w:lang w:val="en-US" w:eastAsia="ru-RU"/>
        </w:rPr>
        <w:t xml:space="preserve">. </w:t>
      </w:r>
      <w:bookmarkEnd w:id="14"/>
      <w:r w:rsidR="001051B5" w:rsidRPr="00662F5C">
        <w:rPr>
          <w:rFonts w:ascii="Times New Roman" w:eastAsia="Times New Roman" w:hAnsi="Times New Roman" w:cs="Times New Roman"/>
          <w:sz w:val="28"/>
          <w:szCs w:val="28"/>
          <w:lang w:val="en-US" w:eastAsia="ru-RU"/>
        </w:rPr>
        <w:t xml:space="preserve">In cases where replacement of </w:t>
      </w:r>
      <w:r w:rsidR="001051B5">
        <w:rPr>
          <w:rFonts w:ascii="Times New Roman" w:eastAsia="Times New Roman" w:hAnsi="Times New Roman" w:cs="Times New Roman"/>
          <w:sz w:val="28"/>
          <w:szCs w:val="28"/>
          <w:lang w:val="en-US" w:eastAsia="ru-RU"/>
        </w:rPr>
        <w:t>the</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Contractor’</w:t>
      </w:r>
      <w:r w:rsidR="001051B5" w:rsidRPr="001051B5">
        <w:rPr>
          <w:rFonts w:ascii="Times New Roman" w:eastAsia="Times New Roman" w:hAnsi="Times New Roman" w:cs="Times New Roman"/>
          <w:sz w:val="28"/>
          <w:szCs w:val="28"/>
          <w:lang w:val="en-US" w:eastAsia="ru-RU"/>
        </w:rPr>
        <w:t xml:space="preserve">s </w:t>
      </w:r>
      <w:r w:rsidR="001051B5">
        <w:rPr>
          <w:rFonts w:ascii="Times New Roman" w:eastAsia="Times New Roman" w:hAnsi="Times New Roman" w:cs="Times New Roman"/>
          <w:sz w:val="28"/>
          <w:szCs w:val="28"/>
          <w:lang w:val="en-US" w:eastAsia="ru-RU"/>
        </w:rPr>
        <w:t>equipment</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machinery</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property</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and</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Employees</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is</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needed</w:t>
      </w:r>
      <w:r w:rsidR="001051B5" w:rsidRPr="001051B5">
        <w:rPr>
          <w:rFonts w:ascii="Times New Roman" w:eastAsia="Times New Roman" w:hAnsi="Times New Roman" w:cs="Times New Roman"/>
          <w:sz w:val="28"/>
          <w:szCs w:val="28"/>
          <w:lang w:val="en-US" w:eastAsia="ru-RU"/>
        </w:rPr>
        <w:t xml:space="preserve">,  </w:t>
      </w:r>
      <w:r w:rsidR="006C21A6"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 xml:space="preserve">such replacement shall be allowed only with the Contractor’s equipment, machinery, property and Employees that previously underwent Premobilization Audit.  </w:t>
      </w:r>
    </w:p>
    <w:p w14:paraId="5541D580" w14:textId="396E0E29" w:rsidR="006C21A6" w:rsidRPr="00662F5C" w:rsidRDefault="00442BE4"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5.5.6. </w:t>
      </w:r>
      <w:r w:rsidR="001051B5">
        <w:rPr>
          <w:rFonts w:ascii="Times New Roman" w:eastAsia="Times New Roman" w:hAnsi="Times New Roman" w:cs="Times New Roman"/>
          <w:sz w:val="28"/>
          <w:szCs w:val="28"/>
          <w:lang w:val="en-US" w:eastAsia="ru-RU"/>
        </w:rPr>
        <w:t>Admission</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Contractor</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Organization</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to</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performance</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works</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is</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provided</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on</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condition</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that</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all</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Legislative</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Requirements</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and</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internal</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requirements</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KMG</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Group</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1051B5">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 xml:space="preserve">Companies are mat, and for the projects implemented outside the Republic of Kazakhstan – in accordance with the local legislation and internal requirements of KMG Group of Companies. </w:t>
      </w:r>
      <w:r w:rsidR="001051B5" w:rsidRPr="001051B5">
        <w:rPr>
          <w:rFonts w:ascii="Times New Roman" w:eastAsia="Times New Roman" w:hAnsi="Times New Roman" w:cs="Times New Roman"/>
          <w:sz w:val="28"/>
          <w:szCs w:val="28"/>
          <w:lang w:val="en-US" w:eastAsia="ru-RU"/>
        </w:rPr>
        <w:t xml:space="preserve"> </w:t>
      </w:r>
      <w:r w:rsidR="00E71008" w:rsidRPr="001051B5">
        <w:rPr>
          <w:rFonts w:ascii="Times New Roman" w:eastAsia="Times New Roman" w:hAnsi="Times New Roman" w:cs="Times New Roman"/>
          <w:sz w:val="28"/>
          <w:szCs w:val="28"/>
          <w:lang w:val="en-US" w:eastAsia="ru-RU"/>
        </w:rPr>
        <w:t xml:space="preserve"> </w:t>
      </w:r>
    </w:p>
    <w:p w14:paraId="59A87BD8" w14:textId="51761E7D" w:rsidR="006C21A6" w:rsidRPr="00714A77" w:rsidRDefault="00614DFF"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5.5.7. </w:t>
      </w:r>
      <w:r w:rsidR="001051B5">
        <w:rPr>
          <w:rFonts w:ascii="Times New Roman" w:eastAsia="Times New Roman" w:hAnsi="Times New Roman" w:cs="Times New Roman"/>
          <w:sz w:val="28"/>
          <w:szCs w:val="28"/>
          <w:lang w:val="en-US" w:eastAsia="ru-RU"/>
        </w:rPr>
        <w:t>Admission</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714A77">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Contractor</w:t>
      </w:r>
      <w:r w:rsidR="001051B5" w:rsidRPr="00714A77">
        <w:rPr>
          <w:rFonts w:ascii="Times New Roman" w:eastAsia="Times New Roman" w:hAnsi="Times New Roman" w:cs="Times New Roman"/>
          <w:sz w:val="28"/>
          <w:szCs w:val="28"/>
          <w:lang w:val="en-US" w:eastAsia="ru-RU"/>
        </w:rPr>
        <w:t>’</w:t>
      </w:r>
      <w:r w:rsidR="001051B5">
        <w:rPr>
          <w:rFonts w:ascii="Times New Roman" w:eastAsia="Times New Roman" w:hAnsi="Times New Roman" w:cs="Times New Roman"/>
          <w:sz w:val="28"/>
          <w:szCs w:val="28"/>
          <w:lang w:val="en-US" w:eastAsia="ru-RU"/>
        </w:rPr>
        <w:t>s</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Employees</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to</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performance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work</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performance</w:t>
      </w:r>
      <w:r w:rsidR="001051B5" w:rsidRPr="00714A77">
        <w:rPr>
          <w:rFonts w:ascii="Times New Roman" w:eastAsia="Times New Roman" w:hAnsi="Times New Roman" w:cs="Times New Roman"/>
          <w:sz w:val="28"/>
          <w:szCs w:val="28"/>
          <w:lang w:val="en-US" w:eastAsia="ru-RU"/>
        </w:rPr>
        <w:t>/</w:t>
      </w:r>
      <w:r w:rsidR="001051B5">
        <w:rPr>
          <w:rFonts w:ascii="Times New Roman" w:eastAsia="Times New Roman" w:hAnsi="Times New Roman" w:cs="Times New Roman"/>
          <w:sz w:val="28"/>
          <w:szCs w:val="28"/>
          <w:lang w:val="en-US" w:eastAsia="ru-RU"/>
        </w:rPr>
        <w:t>service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rendering</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at</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Facilities</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is</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provided</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only</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after</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HSE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induction</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training</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with</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Contract</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Supervisor</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or</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other</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Employee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of</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the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HSE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Service</w:t>
      </w:r>
      <w:r w:rsidR="001051B5" w:rsidRPr="00714A77">
        <w:rPr>
          <w:rFonts w:ascii="Times New Roman" w:eastAsia="Times New Roman" w:hAnsi="Times New Roman" w:cs="Times New Roman"/>
          <w:sz w:val="28"/>
          <w:szCs w:val="28"/>
          <w:lang w:val="en-US" w:eastAsia="ru-RU"/>
        </w:rPr>
        <w:t xml:space="preserve"> </w:t>
      </w:r>
      <w:r w:rsidR="001051B5">
        <w:rPr>
          <w:rFonts w:ascii="Times New Roman" w:eastAsia="Times New Roman" w:hAnsi="Times New Roman" w:cs="Times New Roman"/>
          <w:sz w:val="28"/>
          <w:szCs w:val="28"/>
          <w:lang w:val="en-US" w:eastAsia="ru-RU"/>
        </w:rPr>
        <w:t>and</w:t>
      </w:r>
      <w:r w:rsidR="001051B5"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check</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for</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availability</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of</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all</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necessary</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documents</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for</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the</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Contractor</w:t>
      </w:r>
      <w:r w:rsidR="00A92AB0" w:rsidRPr="00714A77">
        <w:rPr>
          <w:rFonts w:ascii="Times New Roman" w:eastAsia="Times New Roman" w:hAnsi="Times New Roman" w:cs="Times New Roman"/>
          <w:sz w:val="28"/>
          <w:szCs w:val="28"/>
          <w:lang w:val="en-US" w:eastAsia="ru-RU"/>
        </w:rPr>
        <w:t>’</w:t>
      </w:r>
      <w:r w:rsidR="00A92AB0">
        <w:rPr>
          <w:rFonts w:ascii="Times New Roman" w:eastAsia="Times New Roman" w:hAnsi="Times New Roman" w:cs="Times New Roman"/>
          <w:sz w:val="28"/>
          <w:szCs w:val="28"/>
          <w:lang w:val="en-US" w:eastAsia="ru-RU"/>
        </w:rPr>
        <w:t>s</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Employees</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ensuring</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the</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right</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to</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perform</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works</w:t>
      </w:r>
      <w:r w:rsidR="00A92AB0" w:rsidRPr="00714A77">
        <w:rPr>
          <w:rFonts w:ascii="Times New Roman" w:eastAsia="Times New Roman" w:hAnsi="Times New Roman" w:cs="Times New Roman"/>
          <w:sz w:val="28"/>
          <w:szCs w:val="28"/>
          <w:lang w:val="en-US" w:eastAsia="ru-RU"/>
        </w:rPr>
        <w:t>/</w:t>
      </w:r>
      <w:r w:rsidR="00A92AB0">
        <w:rPr>
          <w:rFonts w:ascii="Times New Roman" w:eastAsia="Times New Roman" w:hAnsi="Times New Roman" w:cs="Times New Roman"/>
          <w:sz w:val="28"/>
          <w:szCs w:val="28"/>
          <w:lang w:val="en-US" w:eastAsia="ru-RU"/>
        </w:rPr>
        <w:t>render</w:t>
      </w:r>
      <w:r w:rsidR="00A92AB0" w:rsidRPr="00714A77">
        <w:rPr>
          <w:rFonts w:ascii="Times New Roman" w:eastAsia="Times New Roman" w:hAnsi="Times New Roman" w:cs="Times New Roman"/>
          <w:sz w:val="28"/>
          <w:szCs w:val="28"/>
          <w:lang w:val="en-US" w:eastAsia="ru-RU"/>
        </w:rPr>
        <w:t xml:space="preserve"> </w:t>
      </w:r>
      <w:r w:rsidR="00A92AB0">
        <w:rPr>
          <w:rFonts w:ascii="Times New Roman" w:eastAsia="Times New Roman" w:hAnsi="Times New Roman" w:cs="Times New Roman"/>
          <w:sz w:val="28"/>
          <w:szCs w:val="28"/>
          <w:lang w:val="en-US" w:eastAsia="ru-RU"/>
        </w:rPr>
        <w:t>services</w:t>
      </w:r>
      <w:r w:rsidR="006C21A6"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The conduction of the induction training shall be recorded by the HSE Service in the induction training record log.</w:t>
      </w:r>
    </w:p>
    <w:p w14:paraId="2FA40056" w14:textId="4F12B20A" w:rsidR="006C21A6" w:rsidRPr="0083436E" w:rsidRDefault="00614DFF"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5.5.8. </w:t>
      </w:r>
      <w:r w:rsidR="00714A77">
        <w:rPr>
          <w:rFonts w:ascii="Times New Roman" w:eastAsia="Times New Roman" w:hAnsi="Times New Roman" w:cs="Times New Roman"/>
          <w:sz w:val="28"/>
          <w:szCs w:val="28"/>
          <w:lang w:val="en-US" w:eastAsia="ru-RU"/>
        </w:rPr>
        <w:t>All</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the</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Contractor</w:t>
      </w:r>
      <w:r w:rsidR="00714A77" w:rsidRPr="00714A77">
        <w:rPr>
          <w:rFonts w:ascii="Times New Roman" w:eastAsia="Times New Roman" w:hAnsi="Times New Roman" w:cs="Times New Roman"/>
          <w:sz w:val="28"/>
          <w:szCs w:val="28"/>
          <w:lang w:val="en-US" w:eastAsia="ru-RU"/>
        </w:rPr>
        <w:t>’</w:t>
      </w:r>
      <w:r w:rsidR="00714A77">
        <w:rPr>
          <w:rFonts w:ascii="Times New Roman" w:eastAsia="Times New Roman" w:hAnsi="Times New Roman" w:cs="Times New Roman"/>
          <w:sz w:val="28"/>
          <w:szCs w:val="28"/>
          <w:lang w:val="en-US" w:eastAsia="ru-RU"/>
        </w:rPr>
        <w:t>s</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Employees</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including</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work</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managers</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shall</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undergo</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induction</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training</w:t>
      </w:r>
      <w:r w:rsidR="00714A77" w:rsidRPr="00714A77">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within</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the</w:t>
      </w:r>
      <w:r w:rsidR="00714A77"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HSE</w:t>
      </w:r>
      <w:r w:rsidR="006C21A6" w:rsidRPr="00714A77">
        <w:rPr>
          <w:rFonts w:ascii="Times New Roman" w:eastAsia="Times New Roman" w:hAnsi="Times New Roman" w:cs="Times New Roman"/>
          <w:sz w:val="28"/>
          <w:szCs w:val="28"/>
          <w:lang w:val="en-US" w:eastAsia="ru-RU"/>
        </w:rPr>
        <w:t xml:space="preserve"> </w:t>
      </w:r>
      <w:r w:rsidR="00714A77">
        <w:rPr>
          <w:rFonts w:ascii="Times New Roman" w:eastAsia="Times New Roman" w:hAnsi="Times New Roman" w:cs="Times New Roman"/>
          <w:sz w:val="28"/>
          <w:szCs w:val="28"/>
          <w:lang w:val="en-US" w:eastAsia="ru-RU"/>
        </w:rPr>
        <w:t xml:space="preserve">Service. </w:t>
      </w:r>
      <w:r w:rsidRPr="00714A77">
        <w:rPr>
          <w:rFonts w:ascii="Times New Roman" w:eastAsia="Times New Roman" w:hAnsi="Times New Roman" w:cs="Times New Roman"/>
          <w:sz w:val="28"/>
          <w:szCs w:val="28"/>
          <w:lang w:val="en-US" w:eastAsia="ru-RU"/>
        </w:rPr>
        <w:t xml:space="preserve"> </w:t>
      </w:r>
    </w:p>
    <w:p w14:paraId="41ADA82D" w14:textId="799F7030" w:rsidR="006C21A6" w:rsidRPr="00662F5C" w:rsidRDefault="00B47CB0"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lastRenderedPageBreak/>
        <w:t xml:space="preserve">5.5.9. </w:t>
      </w:r>
      <w:r w:rsidR="0083436E">
        <w:rPr>
          <w:rFonts w:ascii="Times New Roman" w:eastAsia="Times New Roman" w:hAnsi="Times New Roman" w:cs="Times New Roman"/>
          <w:sz w:val="28"/>
          <w:szCs w:val="28"/>
          <w:lang w:val="en-US" w:eastAsia="ru-RU"/>
        </w:rPr>
        <w:t>In</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case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the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Contractor</w:t>
      </w:r>
      <w:r w:rsidR="0083436E" w:rsidRPr="0083436E">
        <w:rPr>
          <w:rFonts w:ascii="Times New Roman" w:eastAsia="Times New Roman" w:hAnsi="Times New Roman" w:cs="Times New Roman"/>
          <w:sz w:val="28"/>
          <w:szCs w:val="28"/>
          <w:lang w:val="en-US" w:eastAsia="ru-RU"/>
        </w:rPr>
        <w:t>’</w:t>
      </w:r>
      <w:r w:rsidR="0083436E">
        <w:rPr>
          <w:rFonts w:ascii="Times New Roman" w:eastAsia="Times New Roman" w:hAnsi="Times New Roman" w:cs="Times New Roman"/>
          <w:sz w:val="28"/>
          <w:szCs w:val="28"/>
          <w:lang w:val="en-US" w:eastAsia="ru-RU"/>
        </w:rPr>
        <w:t>s</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Employee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for</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any</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reason</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did</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not</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undergo</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induction</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training</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within</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the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Customer</w:t>
      </w:r>
      <w:r w:rsidR="0083436E" w:rsidRPr="0083436E">
        <w:rPr>
          <w:rFonts w:ascii="Times New Roman" w:eastAsia="Times New Roman" w:hAnsi="Times New Roman" w:cs="Times New Roman"/>
          <w:sz w:val="28"/>
          <w:szCs w:val="28"/>
          <w:lang w:val="en-US" w:eastAsia="ru-RU"/>
        </w:rPr>
        <w:t>’</w:t>
      </w:r>
      <w:r w:rsidR="0083436E">
        <w:rPr>
          <w:rFonts w:ascii="Times New Roman" w:eastAsia="Times New Roman" w:hAnsi="Times New Roman" w:cs="Times New Roman"/>
          <w:sz w:val="28"/>
          <w:szCs w:val="28"/>
          <w:lang w:val="en-US" w:eastAsia="ru-RU"/>
        </w:rPr>
        <w:t>s</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HSE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Service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he</w:t>
      </w:r>
      <w:r w:rsidR="0083436E" w:rsidRPr="0083436E">
        <w:rPr>
          <w:rFonts w:ascii="Times New Roman" w:eastAsia="Times New Roman" w:hAnsi="Times New Roman" w:cs="Times New Roman"/>
          <w:sz w:val="28"/>
          <w:szCs w:val="28"/>
          <w:lang w:val="en-US" w:eastAsia="ru-RU"/>
        </w:rPr>
        <w:t>/</w:t>
      </w:r>
      <w:r w:rsidR="0083436E">
        <w:rPr>
          <w:rFonts w:ascii="Times New Roman" w:eastAsia="Times New Roman" w:hAnsi="Times New Roman" w:cs="Times New Roman"/>
          <w:sz w:val="28"/>
          <w:szCs w:val="28"/>
          <w:lang w:val="en-US" w:eastAsia="ru-RU"/>
        </w:rPr>
        <w:t>she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shall</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not</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be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admitted</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to</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the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work</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at</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the</w:t>
      </w:r>
      <w:r w:rsidR="0083436E" w:rsidRPr="0083436E">
        <w:rPr>
          <w:rFonts w:ascii="Times New Roman" w:eastAsia="Times New Roman" w:hAnsi="Times New Roman" w:cs="Times New Roman"/>
          <w:sz w:val="28"/>
          <w:szCs w:val="28"/>
          <w:lang w:val="en-US" w:eastAsia="ru-RU"/>
        </w:rPr>
        <w:t xml:space="preserve"> </w:t>
      </w:r>
      <w:r w:rsidR="0083436E">
        <w:rPr>
          <w:rFonts w:ascii="Times New Roman" w:eastAsia="Times New Roman" w:hAnsi="Times New Roman" w:cs="Times New Roman"/>
          <w:sz w:val="28"/>
          <w:szCs w:val="28"/>
          <w:lang w:val="en-US" w:eastAsia="ru-RU"/>
        </w:rPr>
        <w:t>Facility</w:t>
      </w:r>
      <w:r w:rsidR="0083436E" w:rsidRPr="0083436E">
        <w:rPr>
          <w:rFonts w:ascii="Times New Roman" w:eastAsia="Times New Roman" w:hAnsi="Times New Roman" w:cs="Times New Roman"/>
          <w:sz w:val="28"/>
          <w:szCs w:val="28"/>
          <w:lang w:val="en-US" w:eastAsia="ru-RU"/>
        </w:rPr>
        <w:t>.</w:t>
      </w:r>
      <w:r w:rsidR="0083436E">
        <w:rPr>
          <w:rFonts w:ascii="Times New Roman" w:eastAsia="Times New Roman" w:hAnsi="Times New Roman" w:cs="Times New Roman"/>
          <w:sz w:val="28"/>
          <w:szCs w:val="28"/>
          <w:lang w:val="en-US" w:eastAsia="ru-RU"/>
        </w:rPr>
        <w:t xml:space="preserve"> </w:t>
      </w:r>
      <w:r w:rsidRPr="0083436E">
        <w:rPr>
          <w:rFonts w:ascii="Times New Roman" w:eastAsia="Times New Roman" w:hAnsi="Times New Roman" w:cs="Times New Roman"/>
          <w:sz w:val="28"/>
          <w:szCs w:val="28"/>
          <w:lang w:val="en-US" w:eastAsia="ru-RU"/>
        </w:rPr>
        <w:t xml:space="preserve"> </w:t>
      </w:r>
    </w:p>
    <w:p w14:paraId="3E19A462" w14:textId="098DEA93" w:rsidR="006C21A6" w:rsidRPr="00C879C8" w:rsidRDefault="00B47CB0"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5.5</w:t>
      </w:r>
      <w:r w:rsidR="00136801" w:rsidRPr="00662F5C">
        <w:rPr>
          <w:rFonts w:ascii="Times New Roman" w:eastAsia="Times New Roman" w:hAnsi="Times New Roman" w:cs="Times New Roman"/>
          <w:sz w:val="28"/>
          <w:szCs w:val="28"/>
          <w:lang w:val="en-US" w:eastAsia="ru-RU"/>
        </w:rPr>
        <w:t xml:space="preserve">.10. </w:t>
      </w:r>
      <w:r w:rsidR="006E3A39">
        <w:rPr>
          <w:rFonts w:ascii="Times New Roman" w:eastAsia="Times New Roman" w:hAnsi="Times New Roman" w:cs="Times New Roman"/>
          <w:sz w:val="28"/>
          <w:szCs w:val="28"/>
          <w:lang w:val="en-US" w:eastAsia="ru-RU"/>
        </w:rPr>
        <w:t>The</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HSE</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Service</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may</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request</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in</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writing</w:t>
      </w:r>
      <w:r w:rsidR="006E3A39" w:rsidRPr="00C879C8">
        <w:rPr>
          <w:rFonts w:ascii="Times New Roman" w:eastAsia="Times New Roman" w:hAnsi="Times New Roman" w:cs="Times New Roman"/>
          <w:sz w:val="28"/>
          <w:szCs w:val="28"/>
          <w:lang w:val="en-US" w:eastAsia="ru-RU"/>
        </w:rPr>
        <w:t xml:space="preserve"> </w:t>
      </w:r>
      <w:r w:rsidR="006E3A39">
        <w:rPr>
          <w:rFonts w:ascii="Times New Roman" w:eastAsia="Times New Roman" w:hAnsi="Times New Roman" w:cs="Times New Roman"/>
          <w:sz w:val="28"/>
          <w:szCs w:val="28"/>
          <w:lang w:val="en-US" w:eastAsia="ru-RU"/>
        </w:rPr>
        <w:t>for</w:t>
      </w:r>
      <w:r w:rsidR="006E3A39"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banning</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from work of any</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Contractor</w:t>
      </w:r>
      <w:r w:rsidR="00C879C8" w:rsidRPr="00C879C8">
        <w:rPr>
          <w:rFonts w:ascii="Times New Roman" w:eastAsia="Times New Roman" w:hAnsi="Times New Roman" w:cs="Times New Roman"/>
          <w:sz w:val="28"/>
          <w:szCs w:val="28"/>
          <w:lang w:val="en-US" w:eastAsia="ru-RU"/>
        </w:rPr>
        <w:t>’</w:t>
      </w:r>
      <w:r w:rsidR="00C879C8">
        <w:rPr>
          <w:rFonts w:ascii="Times New Roman" w:eastAsia="Times New Roman" w:hAnsi="Times New Roman" w:cs="Times New Roman"/>
          <w:sz w:val="28"/>
          <w:szCs w:val="28"/>
          <w:lang w:val="en-US" w:eastAsia="ru-RU"/>
        </w:rPr>
        <w:t>s</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Employee</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who</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in</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the</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Customer</w:t>
      </w:r>
      <w:r w:rsidR="00C879C8" w:rsidRPr="00C879C8">
        <w:rPr>
          <w:rFonts w:ascii="Times New Roman" w:eastAsia="Times New Roman" w:hAnsi="Times New Roman" w:cs="Times New Roman"/>
          <w:sz w:val="28"/>
          <w:szCs w:val="28"/>
          <w:lang w:val="en-US" w:eastAsia="ru-RU"/>
        </w:rPr>
        <w:t>’</w:t>
      </w:r>
      <w:r w:rsidR="00C879C8">
        <w:rPr>
          <w:rFonts w:ascii="Times New Roman" w:eastAsia="Times New Roman" w:hAnsi="Times New Roman" w:cs="Times New Roman"/>
          <w:sz w:val="28"/>
          <w:szCs w:val="28"/>
          <w:lang w:val="en-US" w:eastAsia="ru-RU"/>
        </w:rPr>
        <w:t>s</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opinion</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does</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not</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properly</w:t>
      </w:r>
      <w:r w:rsidR="00C879C8"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perform</w:t>
      </w:r>
      <w:r w:rsidR="00C879C8" w:rsidRPr="00C879C8">
        <w:rPr>
          <w:rFonts w:ascii="Times New Roman" w:eastAsia="Times New Roman" w:hAnsi="Times New Roman" w:cs="Times New Roman"/>
          <w:sz w:val="28"/>
          <w:szCs w:val="28"/>
          <w:lang w:val="en-US" w:eastAsia="ru-RU"/>
        </w:rPr>
        <w:t xml:space="preserve"> works/render services or </w:t>
      </w:r>
      <w:r w:rsidR="00C879C8">
        <w:rPr>
          <w:rFonts w:ascii="Times New Roman" w:eastAsia="Times New Roman" w:hAnsi="Times New Roman" w:cs="Times New Roman"/>
          <w:sz w:val="28"/>
          <w:szCs w:val="28"/>
          <w:lang w:val="en-US" w:eastAsia="ru-RU"/>
        </w:rPr>
        <w:t>meet the requirements of this Standard and the Contract or damages the proper work performance/service rendering</w:t>
      </w:r>
      <w:r w:rsidR="006C21A6" w:rsidRPr="00C879C8">
        <w:rPr>
          <w:rFonts w:ascii="Times New Roman" w:eastAsia="Times New Roman" w:hAnsi="Times New Roman" w:cs="Times New Roman"/>
          <w:sz w:val="28"/>
          <w:szCs w:val="28"/>
          <w:lang w:val="en-US" w:eastAsia="ru-RU"/>
        </w:rPr>
        <w:t xml:space="preserve">. </w:t>
      </w:r>
      <w:r w:rsidR="00C879C8">
        <w:rPr>
          <w:rFonts w:ascii="Times New Roman" w:eastAsia="Times New Roman" w:hAnsi="Times New Roman" w:cs="Times New Roman"/>
          <w:sz w:val="28"/>
          <w:szCs w:val="28"/>
          <w:lang w:val="en-US" w:eastAsia="ru-RU"/>
        </w:rPr>
        <w:t xml:space="preserve">The Contractor must immediately and at its own expense replace such an employee. </w:t>
      </w:r>
      <w:r w:rsidR="006C21A6" w:rsidRPr="00C879C8">
        <w:rPr>
          <w:rFonts w:ascii="Times New Roman" w:eastAsia="Times New Roman" w:hAnsi="Times New Roman" w:cs="Times New Roman"/>
          <w:sz w:val="28"/>
          <w:szCs w:val="28"/>
          <w:lang w:val="en-US" w:eastAsia="ru-RU"/>
        </w:rPr>
        <w:t xml:space="preserve"> </w:t>
      </w:r>
    </w:p>
    <w:p w14:paraId="1B125E62" w14:textId="77777777" w:rsidR="00EC1374" w:rsidRPr="00C879C8" w:rsidRDefault="00EC1374" w:rsidP="00136801">
      <w:pPr>
        <w:keepNext/>
        <w:spacing w:after="0" w:line="240" w:lineRule="auto"/>
        <w:ind w:firstLine="567"/>
        <w:jc w:val="both"/>
        <w:outlineLvl w:val="0"/>
        <w:rPr>
          <w:rFonts w:ascii="Times New Roman" w:eastAsia="Times New Roman" w:hAnsi="Times New Roman" w:cs="Times New Roman"/>
          <w:b/>
          <w:sz w:val="28"/>
          <w:szCs w:val="28"/>
          <w:lang w:val="en-US" w:eastAsia="ru-RU"/>
        </w:rPr>
      </w:pPr>
      <w:bookmarkStart w:id="15" w:name="_Toc472417346"/>
    </w:p>
    <w:p w14:paraId="78C41BDD" w14:textId="114ECF43" w:rsidR="006C21A6" w:rsidRPr="00C879C8" w:rsidRDefault="00EC1374" w:rsidP="00136801">
      <w:pPr>
        <w:keepNext/>
        <w:spacing w:after="0" w:line="240" w:lineRule="auto"/>
        <w:ind w:firstLine="567"/>
        <w:jc w:val="both"/>
        <w:outlineLvl w:val="0"/>
        <w:rPr>
          <w:rFonts w:ascii="Times New Roman" w:eastAsia="Times New Roman" w:hAnsi="Times New Roman" w:cs="Times New Roman"/>
          <w:b/>
          <w:sz w:val="28"/>
          <w:szCs w:val="28"/>
          <w:lang w:val="en-US" w:eastAsia="ru-RU"/>
        </w:rPr>
      </w:pPr>
      <w:r w:rsidRPr="00C879C8">
        <w:rPr>
          <w:rFonts w:ascii="Times New Roman" w:eastAsia="Times New Roman" w:hAnsi="Times New Roman" w:cs="Times New Roman"/>
          <w:b/>
          <w:sz w:val="28"/>
          <w:szCs w:val="28"/>
          <w:lang w:val="en-US" w:eastAsia="ru-RU"/>
        </w:rPr>
        <w:t>5.6.</w:t>
      </w:r>
      <w:r w:rsidR="00136801" w:rsidRPr="00C879C8">
        <w:rPr>
          <w:rFonts w:ascii="Times New Roman" w:eastAsia="Times New Roman" w:hAnsi="Times New Roman" w:cs="Times New Roman"/>
          <w:b/>
          <w:sz w:val="28"/>
          <w:szCs w:val="28"/>
          <w:lang w:val="en-US" w:eastAsia="ru-RU"/>
        </w:rPr>
        <w:t xml:space="preserve"> </w:t>
      </w:r>
      <w:r w:rsidR="00C879C8">
        <w:rPr>
          <w:rFonts w:ascii="Times New Roman" w:eastAsia="Times New Roman" w:hAnsi="Times New Roman" w:cs="Times New Roman"/>
          <w:b/>
          <w:sz w:val="28"/>
          <w:szCs w:val="28"/>
          <w:lang w:val="en-US" w:eastAsia="ru-RU"/>
        </w:rPr>
        <w:t>Performance of works by the Contractor</w:t>
      </w:r>
      <w:bookmarkEnd w:id="15"/>
    </w:p>
    <w:p w14:paraId="166DEC71" w14:textId="77777777" w:rsidR="006C21A6" w:rsidRPr="006C21A6" w:rsidRDefault="006C21A6" w:rsidP="005D478D">
      <w:pPr>
        <w:numPr>
          <w:ilvl w:val="1"/>
          <w:numId w:val="3"/>
        </w:numPr>
        <w:spacing w:after="0" w:line="240" w:lineRule="auto"/>
        <w:ind w:left="0" w:firstLine="567"/>
        <w:jc w:val="both"/>
        <w:rPr>
          <w:rFonts w:ascii="Times New Roman" w:eastAsia="Times New Roman" w:hAnsi="Times New Roman" w:cs="Times New Roman"/>
          <w:vanish/>
          <w:sz w:val="28"/>
          <w:szCs w:val="28"/>
          <w:lang w:eastAsia="ru-RU"/>
        </w:rPr>
      </w:pPr>
    </w:p>
    <w:p w14:paraId="121467F8" w14:textId="6A0394EE" w:rsidR="006C21A6" w:rsidRPr="008D26F2" w:rsidRDefault="00EC1374"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5.6.1. </w:t>
      </w:r>
      <w:r w:rsidR="008D26F2">
        <w:rPr>
          <w:rFonts w:ascii="Times New Roman" w:eastAsia="Times New Roman" w:hAnsi="Times New Roman" w:cs="Times New Roman"/>
          <w:sz w:val="28"/>
          <w:szCs w:val="28"/>
          <w:lang w:val="en-US" w:eastAsia="ru-RU"/>
        </w:rPr>
        <w:t>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Contractor</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should</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ensure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work</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performance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service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rendering</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by</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Contractor</w:t>
      </w:r>
      <w:r w:rsidR="008D26F2" w:rsidRPr="008D26F2">
        <w:rPr>
          <w:rFonts w:ascii="Times New Roman" w:eastAsia="Times New Roman" w:hAnsi="Times New Roman" w:cs="Times New Roman"/>
          <w:sz w:val="28"/>
          <w:szCs w:val="28"/>
          <w:lang w:val="en-US" w:eastAsia="ru-RU"/>
        </w:rPr>
        <w:t>’</w:t>
      </w:r>
      <w:r w:rsidR="008D26F2">
        <w:rPr>
          <w:rFonts w:ascii="Times New Roman" w:eastAsia="Times New Roman" w:hAnsi="Times New Roman" w:cs="Times New Roman"/>
          <w:sz w:val="28"/>
          <w:szCs w:val="28"/>
          <w:lang w:val="en-US" w:eastAsia="ru-RU"/>
        </w:rPr>
        <w:t>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Employees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in</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strict</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compliance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with</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Legislative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Requirements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rules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instructions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regulations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and</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standards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in</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field</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of</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HSE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and</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relevant</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HSE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conditions</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of</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Contract</w:t>
      </w:r>
      <w:r w:rsidR="008D26F2" w:rsidRPr="008D26F2">
        <w:rPr>
          <w:rFonts w:ascii="Times New Roman" w:eastAsia="Times New Roman" w:hAnsi="Times New Roman" w:cs="Times New Roman"/>
          <w:sz w:val="28"/>
          <w:szCs w:val="28"/>
          <w:lang w:val="en-US" w:eastAsia="ru-RU"/>
        </w:rPr>
        <w:t>.</w:t>
      </w:r>
      <w:r w:rsidR="008D26F2">
        <w:rPr>
          <w:rFonts w:ascii="Times New Roman" w:eastAsia="Times New Roman" w:hAnsi="Times New Roman" w:cs="Times New Roman"/>
          <w:sz w:val="28"/>
          <w:szCs w:val="28"/>
          <w:lang w:val="en-US" w:eastAsia="ru-RU"/>
        </w:rPr>
        <w:t xml:space="preserve"> </w:t>
      </w:r>
      <w:r w:rsidR="006C21A6" w:rsidRPr="008D26F2">
        <w:rPr>
          <w:rFonts w:ascii="Times New Roman" w:eastAsia="Times New Roman" w:hAnsi="Times New Roman" w:cs="Times New Roman"/>
          <w:sz w:val="28"/>
          <w:szCs w:val="28"/>
          <w:lang w:val="en-US" w:eastAsia="ru-RU"/>
        </w:rPr>
        <w:t xml:space="preserve">  </w:t>
      </w:r>
    </w:p>
    <w:p w14:paraId="33E5626C" w14:textId="19CDD17E" w:rsidR="006C21A6" w:rsidRPr="007220C8" w:rsidRDefault="00EC1374" w:rsidP="00136801">
      <w:pPr>
        <w:spacing w:after="0" w:line="240" w:lineRule="auto"/>
        <w:ind w:firstLine="567"/>
        <w:jc w:val="both"/>
        <w:rPr>
          <w:rFonts w:ascii="Times New Roman" w:eastAsia="Times New Roman" w:hAnsi="Times New Roman" w:cs="Times New Roman"/>
          <w:sz w:val="28"/>
          <w:szCs w:val="28"/>
          <w:lang w:val="en-US" w:eastAsia="ru-RU"/>
        </w:rPr>
      </w:pPr>
      <w:r w:rsidRPr="008D26F2">
        <w:rPr>
          <w:rFonts w:ascii="Times New Roman" w:eastAsia="Times New Roman" w:hAnsi="Times New Roman" w:cs="Times New Roman"/>
          <w:sz w:val="28"/>
          <w:szCs w:val="28"/>
          <w:lang w:val="en-US" w:eastAsia="ru-RU"/>
        </w:rPr>
        <w:t xml:space="preserve">5.6.2. </w:t>
      </w:r>
      <w:r w:rsidR="00195546">
        <w:rPr>
          <w:rFonts w:ascii="Times New Roman" w:eastAsia="Times New Roman" w:hAnsi="Times New Roman" w:cs="Times New Roman"/>
          <w:sz w:val="28"/>
          <w:szCs w:val="28"/>
          <w:lang w:val="en-US" w:eastAsia="ru-RU"/>
        </w:rPr>
        <w:t>T</w:t>
      </w:r>
      <w:r w:rsidR="008D26F2">
        <w:rPr>
          <w:rFonts w:ascii="Times New Roman" w:eastAsia="Times New Roman" w:hAnsi="Times New Roman" w:cs="Times New Roman"/>
          <w:sz w:val="28"/>
          <w:szCs w:val="28"/>
          <w:lang w:val="en-US" w:eastAsia="ru-RU"/>
        </w:rPr>
        <w:t>he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Contractor</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shall</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be</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obliged</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to</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immediately</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within</w:t>
      </w:r>
      <w:r w:rsidR="008D26F2"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one</w:t>
      </w:r>
      <w:r w:rsidR="008D26F2" w:rsidRPr="008D26F2">
        <w:rPr>
          <w:rFonts w:ascii="Times New Roman" w:eastAsia="Times New Roman" w:hAnsi="Times New Roman" w:cs="Times New Roman"/>
          <w:sz w:val="28"/>
          <w:szCs w:val="28"/>
          <w:lang w:val="en-US" w:eastAsia="ru-RU"/>
        </w:rPr>
        <w:t xml:space="preserve"> (1) </w:t>
      </w:r>
      <w:r w:rsidR="008D26F2">
        <w:rPr>
          <w:rFonts w:ascii="Times New Roman" w:eastAsia="Times New Roman" w:hAnsi="Times New Roman" w:cs="Times New Roman"/>
          <w:sz w:val="28"/>
          <w:szCs w:val="28"/>
          <w:lang w:val="en-US" w:eastAsia="ru-RU"/>
        </w:rPr>
        <w:t>hour</w:t>
      </w:r>
      <w:r w:rsidR="00195546">
        <w:rPr>
          <w:rFonts w:ascii="Times New Roman" w:eastAsia="Times New Roman" w:hAnsi="Times New Roman" w:cs="Times New Roman"/>
          <w:sz w:val="28"/>
          <w:szCs w:val="28"/>
          <w:lang w:val="en-US" w:eastAsia="ru-RU"/>
        </w:rPr>
        <w:t>,</w:t>
      </w:r>
      <w:r w:rsidR="006C21A6" w:rsidRPr="008D26F2">
        <w:rPr>
          <w:rFonts w:ascii="Times New Roman" w:eastAsia="Times New Roman" w:hAnsi="Times New Roman" w:cs="Times New Roman"/>
          <w:sz w:val="28"/>
          <w:szCs w:val="28"/>
          <w:lang w:val="en-US" w:eastAsia="ru-RU"/>
        </w:rPr>
        <w:t xml:space="preserve"> </w:t>
      </w:r>
      <w:r w:rsidR="008D26F2">
        <w:rPr>
          <w:rFonts w:ascii="Times New Roman" w:eastAsia="Times New Roman" w:hAnsi="Times New Roman" w:cs="Times New Roman"/>
          <w:sz w:val="28"/>
          <w:szCs w:val="28"/>
          <w:lang w:val="en-US" w:eastAsia="ru-RU"/>
        </w:rPr>
        <w:t>notify the HSE Servi</w:t>
      </w:r>
      <w:r w:rsidR="007220C8">
        <w:rPr>
          <w:rFonts w:ascii="Times New Roman" w:eastAsia="Times New Roman" w:hAnsi="Times New Roman" w:cs="Times New Roman"/>
          <w:sz w:val="28"/>
          <w:szCs w:val="28"/>
          <w:lang w:val="en-US" w:eastAsia="ru-RU"/>
        </w:rPr>
        <w:t>ce and the Line Manager of any I</w:t>
      </w:r>
      <w:r w:rsidR="008D26F2">
        <w:rPr>
          <w:rFonts w:ascii="Times New Roman" w:eastAsia="Times New Roman" w:hAnsi="Times New Roman" w:cs="Times New Roman"/>
          <w:sz w:val="28"/>
          <w:szCs w:val="28"/>
          <w:lang w:val="en-US" w:eastAsia="ru-RU"/>
        </w:rPr>
        <w:t xml:space="preserve">ncidents </w:t>
      </w:r>
      <w:r w:rsidR="007220C8">
        <w:rPr>
          <w:rFonts w:ascii="Times New Roman" w:eastAsia="Times New Roman" w:hAnsi="Times New Roman" w:cs="Times New Roman"/>
          <w:sz w:val="28"/>
          <w:szCs w:val="28"/>
          <w:lang w:val="en-US" w:eastAsia="ru-RU"/>
        </w:rPr>
        <w:t>involving</w:t>
      </w:r>
      <w:r w:rsidR="008D26F2">
        <w:rPr>
          <w:rFonts w:ascii="Times New Roman" w:eastAsia="Times New Roman" w:hAnsi="Times New Roman" w:cs="Times New Roman"/>
          <w:sz w:val="28"/>
          <w:szCs w:val="28"/>
          <w:lang w:val="en-US" w:eastAsia="ru-RU"/>
        </w:rPr>
        <w:t xml:space="preserve"> the Contractor’s Employees and the necessity of their transfer to the other work with the provision of the </w:t>
      </w:r>
      <w:r w:rsidR="007220C8">
        <w:rPr>
          <w:rFonts w:ascii="Times New Roman" w:eastAsia="Times New Roman" w:hAnsi="Times New Roman" w:cs="Times New Roman"/>
          <w:sz w:val="28"/>
          <w:szCs w:val="28"/>
          <w:lang w:val="en-US" w:eastAsia="ru-RU"/>
        </w:rPr>
        <w:t>first aid and/or secondary medical care.</w:t>
      </w:r>
      <w:r w:rsidR="000E35CB" w:rsidRPr="008D26F2">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Compliance with this requirement shall be a prerequisite for the proper performance by the Contractor of its obligations under the Contract.</w:t>
      </w:r>
      <w:r w:rsidR="006C21A6" w:rsidRPr="007220C8">
        <w:rPr>
          <w:rFonts w:ascii="Times New Roman" w:eastAsia="Times New Roman" w:hAnsi="Times New Roman" w:cs="Times New Roman"/>
          <w:sz w:val="28"/>
          <w:szCs w:val="28"/>
          <w:lang w:val="en-US" w:eastAsia="ru-RU"/>
        </w:rPr>
        <w:t xml:space="preserve"> </w:t>
      </w:r>
    </w:p>
    <w:p w14:paraId="01FD8E19" w14:textId="3174B9D3" w:rsidR="006C21A6" w:rsidRPr="007220C8" w:rsidRDefault="0072656E"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5.6.3. </w:t>
      </w:r>
      <w:r w:rsidR="007220C8">
        <w:rPr>
          <w:rFonts w:ascii="Times New Roman" w:eastAsia="Times New Roman" w:hAnsi="Times New Roman" w:cs="Times New Roman"/>
          <w:sz w:val="28"/>
          <w:szCs w:val="28"/>
          <w:lang w:val="en-US" w:eastAsia="ru-RU"/>
        </w:rPr>
        <w:t>The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Line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manager</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Contract</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Supervisor</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or</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other</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employee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of</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the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HSE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Service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shall</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participate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in</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the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investigation</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of</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Incidents</w:t>
      </w:r>
      <w:r w:rsidR="000E35CB"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involving the Contractor’s Employees and/or equipment during the work performance/service rendering for the entity of KMG Group of Companies. The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HSE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Service</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shall</w:t>
      </w:r>
      <w:r w:rsidR="007220C8" w:rsidRPr="007220C8">
        <w:rPr>
          <w:rFonts w:ascii="Times New Roman" w:eastAsia="Times New Roman" w:hAnsi="Times New Roman" w:cs="Times New Roman"/>
          <w:sz w:val="28"/>
          <w:szCs w:val="28"/>
          <w:lang w:val="en-US" w:eastAsia="ru-RU"/>
        </w:rPr>
        <w:t xml:space="preserve"> </w:t>
      </w:r>
      <w:r w:rsidR="007220C8">
        <w:rPr>
          <w:rFonts w:ascii="Times New Roman" w:eastAsia="Times New Roman" w:hAnsi="Times New Roman" w:cs="Times New Roman"/>
          <w:sz w:val="28"/>
          <w:szCs w:val="28"/>
          <w:lang w:val="en-US" w:eastAsia="ru-RU"/>
        </w:rPr>
        <w:t>receive from the Contractor the copies of Incidents investigation certificates as well as information (reports) on the implementation by the Contractor of remedial actions developed based on the results of investigations conducted.</w:t>
      </w:r>
    </w:p>
    <w:p w14:paraId="774105C8" w14:textId="6BACFE6E" w:rsidR="006C21A6" w:rsidRPr="00662F5C" w:rsidRDefault="0072656E"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5.6.4. </w:t>
      </w:r>
      <w:r w:rsidR="0075253B">
        <w:rPr>
          <w:rFonts w:ascii="Times New Roman" w:eastAsia="Times New Roman" w:hAnsi="Times New Roman" w:cs="Times New Roman"/>
          <w:sz w:val="28"/>
          <w:szCs w:val="28"/>
          <w:lang w:val="en-US" w:eastAsia="ru-RU"/>
        </w:rPr>
        <w:t>In</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the</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course</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of</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work</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performance</w:t>
      </w:r>
      <w:r w:rsidR="0075253B" w:rsidRPr="00356B55">
        <w:rPr>
          <w:rFonts w:ascii="Times New Roman" w:eastAsia="Times New Roman" w:hAnsi="Times New Roman" w:cs="Times New Roman"/>
          <w:sz w:val="28"/>
          <w:szCs w:val="28"/>
          <w:lang w:val="en-US" w:eastAsia="ru-RU"/>
        </w:rPr>
        <w:t>/</w:t>
      </w:r>
      <w:r w:rsidR="0075253B">
        <w:rPr>
          <w:rFonts w:ascii="Times New Roman" w:eastAsia="Times New Roman" w:hAnsi="Times New Roman" w:cs="Times New Roman"/>
          <w:sz w:val="28"/>
          <w:szCs w:val="28"/>
          <w:lang w:val="en-US" w:eastAsia="ru-RU"/>
        </w:rPr>
        <w:t>service</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rendering</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the</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Contractor</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shall</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organize</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and</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conduct</w:t>
      </w:r>
      <w:r w:rsidR="0075253B" w:rsidRPr="00356B55">
        <w:rPr>
          <w:rFonts w:ascii="Times New Roman" w:eastAsia="Times New Roman" w:hAnsi="Times New Roman" w:cs="Times New Roman"/>
          <w:sz w:val="28"/>
          <w:szCs w:val="28"/>
          <w:lang w:val="en-US" w:eastAsia="ru-RU"/>
        </w:rPr>
        <w:t xml:space="preserve"> </w:t>
      </w:r>
      <w:r w:rsidR="0075253B">
        <w:rPr>
          <w:rFonts w:ascii="Times New Roman" w:eastAsia="Times New Roman" w:hAnsi="Times New Roman" w:cs="Times New Roman"/>
          <w:sz w:val="28"/>
          <w:szCs w:val="28"/>
          <w:lang w:val="en-US" w:eastAsia="ru-RU"/>
        </w:rPr>
        <w:t>regular</w:t>
      </w:r>
      <w:r w:rsidR="0075253B"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checks</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for</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compliance</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of</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its</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activity</w:t>
      </w:r>
      <w:r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with</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the</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HSE</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requirements</w:t>
      </w:r>
      <w:r w:rsidR="00356B55" w:rsidRPr="00356B55">
        <w:rPr>
          <w:rFonts w:ascii="Times New Roman" w:eastAsia="Times New Roman" w:hAnsi="Times New Roman" w:cs="Times New Roman"/>
          <w:sz w:val="28"/>
          <w:szCs w:val="28"/>
          <w:lang w:val="en-US" w:eastAsia="ru-RU"/>
        </w:rPr>
        <w:t>.</w:t>
      </w:r>
      <w:r w:rsidR="00356B55">
        <w:rPr>
          <w:rFonts w:ascii="Times New Roman" w:eastAsia="Times New Roman" w:hAnsi="Times New Roman" w:cs="Times New Roman"/>
          <w:sz w:val="28"/>
          <w:szCs w:val="28"/>
          <w:lang w:val="en-US" w:eastAsia="ru-RU"/>
        </w:rPr>
        <w:t xml:space="preserve"> In</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such</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a</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case,</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the</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conduction</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of</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two</w:t>
      </w:r>
      <w:r w:rsidR="00356B55" w:rsidRPr="00356B55">
        <w:rPr>
          <w:rFonts w:ascii="Times New Roman" w:eastAsia="Times New Roman" w:hAnsi="Times New Roman" w:cs="Times New Roman"/>
          <w:sz w:val="28"/>
          <w:szCs w:val="28"/>
          <w:lang w:val="en-US" w:eastAsia="ru-RU"/>
        </w:rPr>
        <w:t xml:space="preserve"> (2) </w:t>
      </w:r>
      <w:r w:rsidR="00356B55">
        <w:rPr>
          <w:rFonts w:ascii="Times New Roman" w:eastAsia="Times New Roman" w:hAnsi="Times New Roman" w:cs="Times New Roman"/>
          <w:sz w:val="28"/>
          <w:szCs w:val="28"/>
          <w:lang w:val="en-US" w:eastAsia="ru-RU"/>
        </w:rPr>
        <w:t>types</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of</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checks</w:t>
      </w:r>
      <w:r w:rsidR="00356B55" w:rsidRPr="00356B55">
        <w:rPr>
          <w:rFonts w:ascii="Times New Roman" w:eastAsia="Times New Roman" w:hAnsi="Times New Roman" w:cs="Times New Roman"/>
          <w:sz w:val="28"/>
          <w:szCs w:val="28"/>
          <w:lang w:val="en-US" w:eastAsia="ru-RU"/>
        </w:rPr>
        <w:t xml:space="preserve"> – </w:t>
      </w:r>
      <w:r w:rsidR="00356B55">
        <w:rPr>
          <w:rFonts w:ascii="Times New Roman" w:eastAsia="Times New Roman" w:hAnsi="Times New Roman" w:cs="Times New Roman"/>
          <w:sz w:val="28"/>
          <w:szCs w:val="28"/>
          <w:lang w:val="en-US" w:eastAsia="ru-RU"/>
        </w:rPr>
        <w:t>internal</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and</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external</w:t>
      </w:r>
      <w:r w:rsidR="00356B55" w:rsidRPr="00356B55">
        <w:rPr>
          <w:rFonts w:ascii="Times New Roman" w:eastAsia="Times New Roman" w:hAnsi="Times New Roman" w:cs="Times New Roman"/>
          <w:sz w:val="28"/>
          <w:szCs w:val="28"/>
          <w:lang w:val="en-US" w:eastAsia="ru-RU"/>
        </w:rPr>
        <w:t xml:space="preserve"> – </w:t>
      </w:r>
      <w:r w:rsidR="00356B55">
        <w:rPr>
          <w:rFonts w:ascii="Times New Roman" w:eastAsia="Times New Roman" w:hAnsi="Times New Roman" w:cs="Times New Roman"/>
          <w:sz w:val="28"/>
          <w:szCs w:val="28"/>
          <w:lang w:val="en-US" w:eastAsia="ru-RU"/>
        </w:rPr>
        <w:t>is</w:t>
      </w:r>
      <w:r w:rsidR="00356B55" w:rsidRPr="00356B55">
        <w:rPr>
          <w:rFonts w:ascii="Times New Roman" w:eastAsia="Times New Roman" w:hAnsi="Times New Roman" w:cs="Times New Roman"/>
          <w:sz w:val="28"/>
          <w:szCs w:val="28"/>
          <w:lang w:val="en-US" w:eastAsia="ru-RU"/>
        </w:rPr>
        <w:t xml:space="preserve"> </w:t>
      </w:r>
      <w:r w:rsidR="00356B55">
        <w:rPr>
          <w:rFonts w:ascii="Times New Roman" w:eastAsia="Times New Roman" w:hAnsi="Times New Roman" w:cs="Times New Roman"/>
          <w:sz w:val="28"/>
          <w:szCs w:val="28"/>
          <w:lang w:val="en-US" w:eastAsia="ru-RU"/>
        </w:rPr>
        <w:t>required</w:t>
      </w:r>
      <w:r w:rsidR="00356B55" w:rsidRPr="00356B55">
        <w:rPr>
          <w:rFonts w:ascii="Times New Roman" w:eastAsia="Times New Roman" w:hAnsi="Times New Roman" w:cs="Times New Roman"/>
          <w:sz w:val="28"/>
          <w:szCs w:val="28"/>
          <w:lang w:val="en-US" w:eastAsia="ru-RU"/>
        </w:rPr>
        <w:t>.</w:t>
      </w:r>
      <w:r w:rsidR="00356B55">
        <w:rPr>
          <w:rFonts w:ascii="Times New Roman" w:eastAsia="Times New Roman" w:hAnsi="Times New Roman" w:cs="Times New Roman"/>
          <w:sz w:val="28"/>
          <w:szCs w:val="28"/>
          <w:lang w:val="en-US" w:eastAsia="ru-RU"/>
        </w:rPr>
        <w:t xml:space="preserve"> </w:t>
      </w:r>
      <w:r w:rsidR="00356B55" w:rsidRPr="00356B55">
        <w:rPr>
          <w:rFonts w:ascii="Times New Roman" w:eastAsia="Times New Roman" w:hAnsi="Times New Roman" w:cs="Times New Roman"/>
          <w:sz w:val="28"/>
          <w:szCs w:val="28"/>
          <w:lang w:val="en-US" w:eastAsia="ru-RU"/>
        </w:rPr>
        <w:t xml:space="preserve"> </w:t>
      </w:r>
    </w:p>
    <w:p w14:paraId="1487CC69" w14:textId="0E1B136D" w:rsidR="006C21A6" w:rsidRPr="00662F5C" w:rsidRDefault="0072656E"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5.6.5. </w:t>
      </w:r>
      <w:r w:rsidR="004D4345">
        <w:rPr>
          <w:rFonts w:ascii="Times New Roman" w:eastAsia="Times New Roman" w:hAnsi="Times New Roman" w:cs="Times New Roman"/>
          <w:sz w:val="28"/>
          <w:szCs w:val="28"/>
          <w:lang w:val="en-US" w:eastAsia="ru-RU"/>
        </w:rPr>
        <w:t>Internal</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checks</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shall</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be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organized</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and</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conducted</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within</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the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Contractor</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Organization</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by</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the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Contractor</w:t>
      </w:r>
      <w:r w:rsidR="004D4345" w:rsidRPr="00662F5C">
        <w:rPr>
          <w:rFonts w:ascii="Times New Roman" w:eastAsia="Times New Roman" w:hAnsi="Times New Roman" w:cs="Times New Roman"/>
          <w:sz w:val="28"/>
          <w:szCs w:val="28"/>
          <w:lang w:val="en-US" w:eastAsia="ru-RU"/>
        </w:rPr>
        <w:t>’</w:t>
      </w:r>
      <w:r w:rsidR="004D4345">
        <w:rPr>
          <w:rFonts w:ascii="Times New Roman" w:eastAsia="Times New Roman" w:hAnsi="Times New Roman" w:cs="Times New Roman"/>
          <w:sz w:val="28"/>
          <w:szCs w:val="28"/>
          <w:lang w:val="en-US" w:eastAsia="ru-RU"/>
        </w:rPr>
        <w:t>s</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HSE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personnel</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to</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be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provided</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for</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in</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the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Contractor</w:t>
      </w:r>
      <w:r w:rsidR="004D4345" w:rsidRPr="00662F5C">
        <w:rPr>
          <w:rFonts w:ascii="Times New Roman" w:eastAsia="Times New Roman" w:hAnsi="Times New Roman" w:cs="Times New Roman"/>
          <w:sz w:val="28"/>
          <w:szCs w:val="28"/>
          <w:lang w:val="en-US" w:eastAsia="ru-RU"/>
        </w:rPr>
        <w:t>’</w:t>
      </w:r>
      <w:r w:rsidR="004D4345">
        <w:rPr>
          <w:rFonts w:ascii="Times New Roman" w:eastAsia="Times New Roman" w:hAnsi="Times New Roman" w:cs="Times New Roman"/>
          <w:sz w:val="28"/>
          <w:szCs w:val="28"/>
          <w:lang w:val="en-US" w:eastAsia="ru-RU"/>
        </w:rPr>
        <w:t>s</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HSE</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Action</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Plan</w:t>
      </w:r>
      <w:r w:rsidR="004D4345" w:rsidRPr="00662F5C">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The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Contractor</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shall</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be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entitled</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to</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independently</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determine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the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checks</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conduction</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procedure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with</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further</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issuance,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of</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the</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relevant</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certificates</w:t>
      </w:r>
      <w:r w:rsidR="004D4345" w:rsidRPr="004D4345">
        <w:rPr>
          <w:rFonts w:ascii="Times New Roman" w:eastAsia="Times New Roman" w:hAnsi="Times New Roman" w:cs="Times New Roman"/>
          <w:sz w:val="28"/>
          <w:szCs w:val="28"/>
          <w:lang w:val="en-US" w:eastAsia="ru-RU"/>
        </w:rPr>
        <w:t xml:space="preserve"> </w:t>
      </w:r>
      <w:r w:rsidR="004D4345">
        <w:rPr>
          <w:rFonts w:ascii="Times New Roman" w:eastAsia="Times New Roman" w:hAnsi="Times New Roman" w:cs="Times New Roman"/>
          <w:sz w:val="28"/>
          <w:szCs w:val="28"/>
          <w:lang w:val="en-US" w:eastAsia="ru-RU"/>
        </w:rPr>
        <w:t xml:space="preserve">based on the check results that shall be forwarded to the HSE Service. </w:t>
      </w:r>
      <w:r w:rsidR="004D4345" w:rsidRPr="004D4345">
        <w:rPr>
          <w:rFonts w:ascii="Times New Roman" w:eastAsia="Times New Roman" w:hAnsi="Times New Roman" w:cs="Times New Roman"/>
          <w:sz w:val="28"/>
          <w:szCs w:val="28"/>
          <w:lang w:val="en-US" w:eastAsia="ru-RU"/>
        </w:rPr>
        <w:t xml:space="preserve">  </w:t>
      </w:r>
    </w:p>
    <w:p w14:paraId="52066265" w14:textId="5D1DDB1C" w:rsidR="00970E6F" w:rsidRPr="00662F5C" w:rsidRDefault="00A72958" w:rsidP="00136801">
      <w:pPr>
        <w:spacing w:after="0" w:line="240" w:lineRule="auto"/>
        <w:ind w:firstLine="567"/>
        <w:jc w:val="both"/>
        <w:rPr>
          <w:rFonts w:ascii="Times New Roman" w:eastAsia="Times New Roman" w:hAnsi="Times New Roman" w:cs="Times New Roman"/>
          <w:sz w:val="28"/>
          <w:szCs w:val="28"/>
          <w:lang w:val="en-US" w:eastAsia="ru-RU"/>
        </w:rPr>
      </w:pPr>
      <w:r w:rsidRPr="003936BC">
        <w:rPr>
          <w:rFonts w:ascii="Times New Roman" w:eastAsia="Times New Roman" w:hAnsi="Times New Roman" w:cs="Times New Roman"/>
          <w:sz w:val="28"/>
          <w:szCs w:val="28"/>
          <w:lang w:val="en-US" w:eastAsia="ru-RU"/>
        </w:rPr>
        <w:t xml:space="preserve">5.6.6. </w:t>
      </w:r>
      <w:r w:rsidR="004D4345" w:rsidRPr="003936BC">
        <w:rPr>
          <w:rFonts w:ascii="Times New Roman" w:eastAsia="Times New Roman" w:hAnsi="Times New Roman" w:cs="Times New Roman"/>
          <w:sz w:val="28"/>
          <w:szCs w:val="28"/>
          <w:lang w:val="en-US" w:eastAsia="ru-RU"/>
        </w:rPr>
        <w:t xml:space="preserve">Internal </w:t>
      </w:r>
      <w:r w:rsidR="002A1DFE" w:rsidRPr="003936BC">
        <w:rPr>
          <w:rFonts w:ascii="Times New Roman" w:eastAsia="Times New Roman" w:hAnsi="Times New Roman" w:cs="Times New Roman"/>
          <w:sz w:val="28"/>
          <w:szCs w:val="28"/>
          <w:lang w:val="en-US" w:eastAsia="ru-RU"/>
        </w:rPr>
        <w:t>inspections/audits</w:t>
      </w:r>
      <w:r w:rsidR="004D4345" w:rsidRPr="003936BC">
        <w:rPr>
          <w:rFonts w:ascii="Times New Roman" w:eastAsia="Times New Roman" w:hAnsi="Times New Roman" w:cs="Times New Roman"/>
          <w:sz w:val="28"/>
          <w:szCs w:val="28"/>
          <w:lang w:val="en-US" w:eastAsia="ru-RU"/>
        </w:rPr>
        <w:t xml:space="preserve"> of </w:t>
      </w:r>
      <w:r w:rsidR="003936BC" w:rsidRPr="003936BC">
        <w:rPr>
          <w:rFonts w:ascii="Times New Roman" w:eastAsia="Times New Roman" w:hAnsi="Times New Roman" w:cs="Times New Roman"/>
          <w:sz w:val="28"/>
          <w:szCs w:val="28"/>
          <w:lang w:val="en-US" w:eastAsia="ru-RU"/>
        </w:rPr>
        <w:t xml:space="preserve">sites where a Contractor performs their </w:t>
      </w:r>
      <w:r w:rsidR="004D4345" w:rsidRPr="003936BC">
        <w:rPr>
          <w:rFonts w:ascii="Times New Roman" w:eastAsia="Times New Roman" w:hAnsi="Times New Roman" w:cs="Times New Roman"/>
          <w:sz w:val="28"/>
          <w:szCs w:val="28"/>
          <w:lang w:val="en-US" w:eastAsia="ru-RU"/>
        </w:rPr>
        <w:t>work</w:t>
      </w:r>
      <w:r w:rsidR="003936BC" w:rsidRPr="003936BC">
        <w:rPr>
          <w:rFonts w:ascii="Times New Roman" w:eastAsia="Times New Roman" w:hAnsi="Times New Roman" w:cs="Times New Roman"/>
          <w:sz w:val="28"/>
          <w:szCs w:val="28"/>
          <w:lang w:val="en-US" w:eastAsia="ru-RU"/>
        </w:rPr>
        <w:t xml:space="preserve"> or renders their services</w:t>
      </w:r>
      <w:r w:rsidR="004D4345" w:rsidRPr="003936BC">
        <w:rPr>
          <w:rFonts w:ascii="Times New Roman" w:eastAsia="Times New Roman" w:hAnsi="Times New Roman" w:cs="Times New Roman"/>
          <w:sz w:val="28"/>
          <w:szCs w:val="28"/>
          <w:lang w:val="en-US" w:eastAsia="ru-RU"/>
        </w:rPr>
        <w:t xml:space="preserve"> shall be organized and conducted by the representatives of the entity of KMG Group of Companies. The frequency of </w:t>
      </w:r>
      <w:r w:rsidR="003936BC" w:rsidRPr="003936BC">
        <w:rPr>
          <w:rFonts w:ascii="Times New Roman" w:eastAsia="Times New Roman" w:hAnsi="Times New Roman" w:cs="Times New Roman"/>
          <w:sz w:val="28"/>
          <w:szCs w:val="28"/>
          <w:lang w:val="en-US" w:eastAsia="ru-RU"/>
        </w:rPr>
        <w:t>such inspections/audits</w:t>
      </w:r>
      <w:r w:rsidR="004D4345" w:rsidRPr="003936BC">
        <w:rPr>
          <w:rFonts w:ascii="Times New Roman" w:eastAsia="Times New Roman" w:hAnsi="Times New Roman" w:cs="Times New Roman"/>
          <w:sz w:val="28"/>
          <w:szCs w:val="28"/>
          <w:lang w:val="en-US" w:eastAsia="ru-RU"/>
        </w:rPr>
        <w:t xml:space="preserve"> shall be at least once a month. HSE Service Employees</w:t>
      </w:r>
      <w:r w:rsidR="001A137C" w:rsidRPr="003936BC">
        <w:rPr>
          <w:rFonts w:ascii="Times New Roman" w:eastAsia="Times New Roman" w:hAnsi="Times New Roman" w:cs="Times New Roman"/>
          <w:sz w:val="28"/>
          <w:szCs w:val="28"/>
          <w:lang w:val="en-US" w:eastAsia="ru-RU"/>
        </w:rPr>
        <w:t xml:space="preserve">, Line Manager </w:t>
      </w:r>
      <w:r w:rsidR="001A137C">
        <w:rPr>
          <w:rFonts w:ascii="Times New Roman" w:eastAsia="Times New Roman" w:hAnsi="Times New Roman" w:cs="Times New Roman"/>
          <w:sz w:val="28"/>
          <w:szCs w:val="28"/>
          <w:lang w:val="en-US" w:eastAsia="ru-RU"/>
        </w:rPr>
        <w:t>responsible for the site of work performance/service rendering shall participate in the check. The</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Contractor</w:t>
      </w:r>
      <w:r w:rsidR="001A137C" w:rsidRPr="001A137C">
        <w:rPr>
          <w:rFonts w:ascii="Times New Roman" w:eastAsia="Times New Roman" w:hAnsi="Times New Roman" w:cs="Times New Roman"/>
          <w:sz w:val="28"/>
          <w:szCs w:val="28"/>
          <w:lang w:val="en-US" w:eastAsia="ru-RU"/>
        </w:rPr>
        <w:t>’</w:t>
      </w:r>
      <w:r w:rsidR="001A137C">
        <w:rPr>
          <w:rFonts w:ascii="Times New Roman" w:eastAsia="Times New Roman" w:hAnsi="Times New Roman" w:cs="Times New Roman"/>
          <w:sz w:val="28"/>
          <w:szCs w:val="28"/>
          <w:lang w:val="en-US" w:eastAsia="ru-RU"/>
        </w:rPr>
        <w:t>s</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representatives</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shall</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be</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obliged</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to</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ensure</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easy</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access</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of</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the</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inspectors</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to</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the</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materials</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and</w:t>
      </w:r>
      <w:r w:rsidR="001A137C" w:rsidRPr="001A137C">
        <w:rPr>
          <w:rFonts w:ascii="Times New Roman" w:eastAsia="Times New Roman" w:hAnsi="Times New Roman" w:cs="Times New Roman"/>
          <w:sz w:val="28"/>
          <w:szCs w:val="28"/>
          <w:lang w:val="en-US" w:eastAsia="ru-RU"/>
        </w:rPr>
        <w:t>/</w:t>
      </w:r>
      <w:r w:rsidR="001A137C">
        <w:rPr>
          <w:rFonts w:ascii="Times New Roman" w:eastAsia="Times New Roman" w:hAnsi="Times New Roman" w:cs="Times New Roman"/>
          <w:sz w:val="28"/>
          <w:szCs w:val="28"/>
          <w:lang w:val="en-US" w:eastAsia="ru-RU"/>
        </w:rPr>
        <w:t>or</w:t>
      </w:r>
      <w:r w:rsidR="001A137C" w:rsidRPr="001A137C">
        <w:rPr>
          <w:rFonts w:ascii="Times New Roman" w:eastAsia="Times New Roman" w:hAnsi="Times New Roman" w:cs="Times New Roman"/>
          <w:sz w:val="28"/>
          <w:szCs w:val="28"/>
          <w:lang w:val="en-US" w:eastAsia="ru-RU"/>
        </w:rPr>
        <w:t xml:space="preserve"> </w:t>
      </w:r>
      <w:r w:rsidR="001A137C">
        <w:rPr>
          <w:rFonts w:ascii="Times New Roman" w:eastAsia="Times New Roman" w:hAnsi="Times New Roman" w:cs="Times New Roman"/>
          <w:sz w:val="28"/>
          <w:szCs w:val="28"/>
          <w:lang w:val="en-US" w:eastAsia="ru-RU"/>
        </w:rPr>
        <w:t xml:space="preserve">the facility to be checked and be present during the checks as accompanying persons. The following should be reviewed during the check: </w:t>
      </w:r>
    </w:p>
    <w:p w14:paraId="6A38D39D" w14:textId="4DE45727" w:rsidR="005E465F" w:rsidRPr="001A137C" w:rsidRDefault="00970E6F" w:rsidP="00136801">
      <w:pPr>
        <w:spacing w:after="0" w:line="240" w:lineRule="auto"/>
        <w:ind w:firstLine="567"/>
        <w:jc w:val="both"/>
        <w:rPr>
          <w:rFonts w:ascii="Times New Roman" w:eastAsia="Times New Roman" w:hAnsi="Times New Roman" w:cs="Times New Roman"/>
          <w:sz w:val="28"/>
          <w:szCs w:val="28"/>
          <w:lang w:val="en-US" w:eastAsia="ru-RU"/>
        </w:rPr>
      </w:pPr>
      <w:r w:rsidRPr="001A137C">
        <w:rPr>
          <w:rFonts w:ascii="Times New Roman" w:eastAsia="Times New Roman" w:hAnsi="Times New Roman" w:cs="Times New Roman"/>
          <w:sz w:val="28"/>
          <w:szCs w:val="28"/>
          <w:lang w:val="en-US" w:eastAsia="ru-RU"/>
        </w:rPr>
        <w:t xml:space="preserve">1) </w:t>
      </w:r>
      <w:proofErr w:type="gramStart"/>
      <w:r w:rsidR="001A137C">
        <w:rPr>
          <w:rFonts w:ascii="Times New Roman" w:eastAsia="Times New Roman" w:hAnsi="Times New Roman" w:cs="Times New Roman"/>
          <w:sz w:val="28"/>
          <w:szCs w:val="28"/>
          <w:lang w:val="en-US" w:eastAsia="ru-RU"/>
        </w:rPr>
        <w:t>implementation</w:t>
      </w:r>
      <w:proofErr w:type="gramEnd"/>
      <w:r w:rsidR="001A137C">
        <w:rPr>
          <w:rFonts w:ascii="Times New Roman" w:eastAsia="Times New Roman" w:hAnsi="Times New Roman" w:cs="Times New Roman"/>
          <w:sz w:val="28"/>
          <w:szCs w:val="28"/>
          <w:lang w:val="en-US" w:eastAsia="ru-RU"/>
        </w:rPr>
        <w:t xml:space="preserve"> </w:t>
      </w:r>
      <w:proofErr w:type="spellStart"/>
      <w:r w:rsidR="001A137C">
        <w:rPr>
          <w:rFonts w:ascii="Times New Roman" w:eastAsia="Times New Roman" w:hAnsi="Times New Roman" w:cs="Times New Roman"/>
          <w:sz w:val="28"/>
          <w:szCs w:val="28"/>
          <w:lang w:val="en-US" w:eastAsia="ru-RU"/>
        </w:rPr>
        <w:t>o</w:t>
      </w:r>
      <w:proofErr w:type="spellEnd"/>
      <w:r w:rsidR="001A137C">
        <w:rPr>
          <w:rFonts w:ascii="Times New Roman" w:eastAsia="Times New Roman" w:hAnsi="Times New Roman" w:cs="Times New Roman"/>
          <w:sz w:val="28"/>
          <w:szCs w:val="28"/>
          <w:lang w:val="en-US" w:eastAsia="ru-RU"/>
        </w:rPr>
        <w:t xml:space="preserve"> the Contract requirements; </w:t>
      </w:r>
      <w:r w:rsidRPr="001A137C">
        <w:rPr>
          <w:rFonts w:ascii="Times New Roman" w:eastAsia="Times New Roman" w:hAnsi="Times New Roman" w:cs="Times New Roman"/>
          <w:sz w:val="28"/>
          <w:szCs w:val="28"/>
          <w:lang w:val="en-US" w:eastAsia="ru-RU"/>
        </w:rPr>
        <w:t xml:space="preserve"> </w:t>
      </w:r>
    </w:p>
    <w:p w14:paraId="7DB54E49" w14:textId="77A5AE52" w:rsidR="005E465F" w:rsidRPr="001A137C" w:rsidRDefault="005E465F" w:rsidP="00136801">
      <w:pPr>
        <w:spacing w:after="0" w:line="240" w:lineRule="auto"/>
        <w:ind w:firstLine="567"/>
        <w:jc w:val="both"/>
        <w:rPr>
          <w:rFonts w:ascii="Times New Roman" w:eastAsia="Times New Roman" w:hAnsi="Times New Roman" w:cs="Times New Roman"/>
          <w:sz w:val="28"/>
          <w:szCs w:val="28"/>
          <w:lang w:val="en-US" w:eastAsia="ru-RU"/>
        </w:rPr>
      </w:pPr>
      <w:r w:rsidRPr="001A137C">
        <w:rPr>
          <w:rFonts w:ascii="Times New Roman" w:eastAsia="Times New Roman" w:hAnsi="Times New Roman" w:cs="Times New Roman"/>
          <w:sz w:val="28"/>
          <w:szCs w:val="28"/>
          <w:lang w:val="en-US" w:eastAsia="ru-RU"/>
        </w:rPr>
        <w:t xml:space="preserve">2) </w:t>
      </w:r>
      <w:r w:rsidR="001A137C">
        <w:rPr>
          <w:rFonts w:ascii="Times New Roman" w:eastAsia="Times New Roman" w:hAnsi="Times New Roman" w:cs="Times New Roman"/>
          <w:sz w:val="28"/>
          <w:szCs w:val="28"/>
          <w:lang w:val="en-US" w:eastAsia="ru-RU"/>
        </w:rPr>
        <w:t>HSE Action Plan;</w:t>
      </w:r>
    </w:p>
    <w:p w14:paraId="2B6BE61A" w14:textId="55B0A369" w:rsidR="005E465F" w:rsidRPr="001A137C" w:rsidRDefault="005E465F" w:rsidP="005E465F">
      <w:pPr>
        <w:spacing w:after="0" w:line="240" w:lineRule="auto"/>
        <w:ind w:firstLine="567"/>
        <w:jc w:val="both"/>
        <w:rPr>
          <w:rFonts w:ascii="Times New Roman" w:eastAsia="Times New Roman" w:hAnsi="Times New Roman" w:cs="Times New Roman"/>
          <w:sz w:val="28"/>
          <w:szCs w:val="28"/>
          <w:lang w:val="en-US" w:eastAsia="ru-RU"/>
        </w:rPr>
      </w:pPr>
      <w:r w:rsidRPr="001A137C">
        <w:rPr>
          <w:rFonts w:ascii="Times New Roman" w:eastAsia="Times New Roman" w:hAnsi="Times New Roman" w:cs="Times New Roman"/>
          <w:sz w:val="28"/>
          <w:szCs w:val="28"/>
          <w:lang w:val="en-US" w:eastAsia="ru-RU"/>
        </w:rPr>
        <w:t>3)</w:t>
      </w:r>
      <w:r w:rsidR="006C21A6" w:rsidRPr="001A137C">
        <w:rPr>
          <w:rFonts w:ascii="Times New Roman" w:eastAsia="Times New Roman" w:hAnsi="Times New Roman" w:cs="Times New Roman"/>
          <w:sz w:val="28"/>
          <w:szCs w:val="28"/>
          <w:lang w:val="en-US" w:eastAsia="ru-RU"/>
        </w:rPr>
        <w:t xml:space="preserve"> </w:t>
      </w:r>
      <w:proofErr w:type="gramStart"/>
      <w:r w:rsidR="001A137C">
        <w:rPr>
          <w:rFonts w:ascii="Times New Roman" w:eastAsia="Times New Roman" w:hAnsi="Times New Roman" w:cs="Times New Roman"/>
          <w:sz w:val="28"/>
          <w:szCs w:val="28"/>
          <w:lang w:val="en-US" w:eastAsia="ru-RU"/>
        </w:rPr>
        <w:t>compliance</w:t>
      </w:r>
      <w:proofErr w:type="gramEnd"/>
      <w:r w:rsidR="001A137C">
        <w:rPr>
          <w:rFonts w:ascii="Times New Roman" w:eastAsia="Times New Roman" w:hAnsi="Times New Roman" w:cs="Times New Roman"/>
          <w:sz w:val="28"/>
          <w:szCs w:val="28"/>
          <w:lang w:val="en-US" w:eastAsia="ru-RU"/>
        </w:rPr>
        <w:t xml:space="preserve"> with the Legislative Requirements in the field of HSE; </w:t>
      </w:r>
      <w:r w:rsidR="006C21A6" w:rsidRPr="001A137C">
        <w:rPr>
          <w:rFonts w:ascii="Times New Roman" w:eastAsia="Times New Roman" w:hAnsi="Times New Roman" w:cs="Times New Roman"/>
          <w:sz w:val="28"/>
          <w:szCs w:val="28"/>
          <w:lang w:val="en-US" w:eastAsia="ru-RU"/>
        </w:rPr>
        <w:t xml:space="preserve"> </w:t>
      </w:r>
    </w:p>
    <w:p w14:paraId="38B9A133" w14:textId="60E81292" w:rsidR="006C21A6" w:rsidRPr="001A137C" w:rsidRDefault="005E465F" w:rsidP="005E465F">
      <w:pPr>
        <w:spacing w:after="0" w:line="240" w:lineRule="auto"/>
        <w:ind w:firstLine="567"/>
        <w:jc w:val="both"/>
        <w:rPr>
          <w:rFonts w:ascii="Times New Roman" w:eastAsia="Times New Roman" w:hAnsi="Times New Roman" w:cs="Times New Roman"/>
          <w:sz w:val="28"/>
          <w:szCs w:val="28"/>
          <w:lang w:val="en-US" w:eastAsia="ru-RU"/>
        </w:rPr>
      </w:pPr>
      <w:r w:rsidRPr="001A137C">
        <w:rPr>
          <w:rFonts w:ascii="Times New Roman" w:eastAsia="Times New Roman" w:hAnsi="Times New Roman" w:cs="Times New Roman"/>
          <w:sz w:val="28"/>
          <w:szCs w:val="28"/>
          <w:lang w:val="en-US" w:eastAsia="ru-RU"/>
        </w:rPr>
        <w:t>4)</w:t>
      </w:r>
      <w:r w:rsidR="006C21A6" w:rsidRPr="001A137C">
        <w:rPr>
          <w:rFonts w:ascii="Times New Roman" w:eastAsia="Times New Roman" w:hAnsi="Times New Roman" w:cs="Times New Roman"/>
          <w:sz w:val="28"/>
          <w:szCs w:val="28"/>
          <w:lang w:val="en-US" w:eastAsia="ru-RU"/>
        </w:rPr>
        <w:t xml:space="preserve"> </w:t>
      </w:r>
      <w:proofErr w:type="gramStart"/>
      <w:r w:rsidR="001A137C">
        <w:rPr>
          <w:rFonts w:ascii="Times New Roman" w:eastAsia="Times New Roman" w:hAnsi="Times New Roman" w:cs="Times New Roman"/>
          <w:sz w:val="28"/>
          <w:szCs w:val="28"/>
          <w:lang w:val="en-US" w:eastAsia="ru-RU"/>
        </w:rPr>
        <w:t>implementation</w:t>
      </w:r>
      <w:proofErr w:type="gramEnd"/>
      <w:r w:rsidR="001A137C">
        <w:rPr>
          <w:rFonts w:ascii="Times New Roman" w:eastAsia="Times New Roman" w:hAnsi="Times New Roman" w:cs="Times New Roman"/>
          <w:sz w:val="28"/>
          <w:szCs w:val="28"/>
          <w:lang w:val="en-US" w:eastAsia="ru-RU"/>
        </w:rPr>
        <w:t xml:space="preserve"> of remedial actions based on the previous check. </w:t>
      </w:r>
      <w:r w:rsidR="006C21A6" w:rsidRPr="001A137C">
        <w:rPr>
          <w:rFonts w:ascii="Times New Roman" w:eastAsia="Times New Roman" w:hAnsi="Times New Roman" w:cs="Times New Roman"/>
          <w:sz w:val="28"/>
          <w:szCs w:val="28"/>
          <w:lang w:val="en-US" w:eastAsia="ru-RU"/>
        </w:rPr>
        <w:t xml:space="preserve"> </w:t>
      </w:r>
    </w:p>
    <w:p w14:paraId="61E94E83" w14:textId="77777777" w:rsidR="001A137C" w:rsidRPr="00662F5C" w:rsidRDefault="00A72958" w:rsidP="00136801">
      <w:pPr>
        <w:spacing w:after="0" w:line="240" w:lineRule="auto"/>
        <w:ind w:firstLine="567"/>
        <w:jc w:val="both"/>
        <w:rPr>
          <w:rFonts w:ascii="Times New Roman" w:eastAsia="Times New Roman" w:hAnsi="Times New Roman" w:cs="Times New Roman"/>
          <w:sz w:val="28"/>
          <w:szCs w:val="28"/>
          <w:lang w:val="en-US" w:eastAsia="ru-RU"/>
        </w:rPr>
      </w:pPr>
      <w:r w:rsidRPr="001A137C">
        <w:rPr>
          <w:rFonts w:ascii="Times New Roman" w:eastAsia="Times New Roman" w:hAnsi="Times New Roman" w:cs="Times New Roman"/>
          <w:sz w:val="28"/>
          <w:szCs w:val="28"/>
          <w:lang w:val="en-US" w:eastAsia="ru-RU"/>
        </w:rPr>
        <w:lastRenderedPageBreak/>
        <w:t xml:space="preserve">5.6.7. </w:t>
      </w:r>
      <w:r w:rsidR="001A137C">
        <w:rPr>
          <w:rFonts w:ascii="Times New Roman" w:eastAsia="Times New Roman" w:hAnsi="Times New Roman" w:cs="Times New Roman"/>
          <w:sz w:val="28"/>
          <w:szCs w:val="28"/>
          <w:lang w:val="en-US" w:eastAsia="ru-RU"/>
        </w:rPr>
        <w:t xml:space="preserve">During the work performance/service rendering by the Contractor the meetings aimed at analyzing the compliance by the Contractor of the Legislative Requirements in the field of HSE and requirements of this Standard shall be conducted. </w:t>
      </w:r>
      <w:r w:rsidR="006C21A6" w:rsidRPr="001A137C">
        <w:rPr>
          <w:rFonts w:ascii="Times New Roman" w:eastAsia="Times New Roman" w:hAnsi="Times New Roman" w:cs="Times New Roman"/>
          <w:sz w:val="28"/>
          <w:szCs w:val="28"/>
          <w:lang w:val="en-US" w:eastAsia="ru-RU"/>
        </w:rPr>
        <w:t xml:space="preserve"> </w:t>
      </w:r>
    </w:p>
    <w:p w14:paraId="4469FF30" w14:textId="7F1ABB51" w:rsidR="006C21A6" w:rsidRPr="00C469F6" w:rsidRDefault="001A137C" w:rsidP="00136801">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meetings should be conducted on a regular basis in the course of work performance/service rendering, but no less than once a month. The frequency of </w:t>
      </w:r>
      <w:r w:rsidR="00C469F6">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sz w:val="28"/>
          <w:szCs w:val="28"/>
          <w:lang w:val="en-US" w:eastAsia="ru-RU"/>
        </w:rPr>
        <w:t>meetings shall be determined in the Contractor’s HSE Action Plan.</w:t>
      </w:r>
      <w:r w:rsidR="006C21A6" w:rsidRPr="00C469F6">
        <w:rPr>
          <w:rFonts w:ascii="Times New Roman" w:eastAsia="Times New Roman" w:hAnsi="Times New Roman" w:cs="Times New Roman"/>
          <w:sz w:val="28"/>
          <w:szCs w:val="28"/>
          <w:lang w:val="en-US" w:eastAsia="ru-RU"/>
        </w:rPr>
        <w:t xml:space="preserve"> </w:t>
      </w:r>
      <w:r w:rsidR="00C469F6">
        <w:rPr>
          <w:rFonts w:ascii="Times New Roman" w:eastAsia="Times New Roman" w:hAnsi="Times New Roman" w:cs="Times New Roman"/>
          <w:sz w:val="28"/>
          <w:szCs w:val="28"/>
          <w:lang w:val="en-US" w:eastAsia="ru-RU"/>
        </w:rPr>
        <w:t xml:space="preserve">Participation in the meetings of the relevant responsible persons of both parties shall be mandatory. </w:t>
      </w:r>
    </w:p>
    <w:p w14:paraId="316FB03A" w14:textId="550B24A0" w:rsidR="006C21A6" w:rsidRPr="00493EF4" w:rsidRDefault="00A72958" w:rsidP="00136801">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5.6.8.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list</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responsible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persons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participating</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in</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meetings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on</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side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entity</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KMG</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Group</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Companies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shall</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be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prepared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by</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HSE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Service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and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approved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by</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chief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executive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or</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other</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authorized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executive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entity</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KMG</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Group</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Companies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who</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signed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Contract</w:t>
      </w:r>
      <w:r w:rsidR="006C21A6" w:rsidRPr="00493EF4">
        <w:rPr>
          <w:rFonts w:ascii="Times New Roman" w:eastAsia="Times New Roman" w:hAnsi="Times New Roman" w:cs="Times New Roman"/>
          <w:sz w:val="28"/>
          <w:szCs w:val="28"/>
          <w:lang w:val="en-US" w:eastAsia="ru-RU"/>
        </w:rPr>
        <w:t>.</w:t>
      </w:r>
    </w:p>
    <w:p w14:paraId="214A8A04" w14:textId="77777777" w:rsidR="00EA525A" w:rsidRPr="0041093A" w:rsidRDefault="00EA525A" w:rsidP="00136801">
      <w:pPr>
        <w:keepNext/>
        <w:spacing w:after="0" w:line="240" w:lineRule="auto"/>
        <w:ind w:firstLine="567"/>
        <w:jc w:val="both"/>
        <w:outlineLvl w:val="0"/>
        <w:rPr>
          <w:rFonts w:ascii="Times New Roman" w:eastAsia="Times New Roman" w:hAnsi="Times New Roman" w:cs="Times New Roman"/>
          <w:b/>
          <w:sz w:val="28"/>
          <w:szCs w:val="28"/>
          <w:lang w:val="en-US" w:eastAsia="ru-RU"/>
        </w:rPr>
      </w:pPr>
      <w:bookmarkStart w:id="16" w:name="_Toc472417347"/>
    </w:p>
    <w:p w14:paraId="374E8EC7" w14:textId="06790422" w:rsidR="006C21A6" w:rsidRPr="00662F5C" w:rsidRDefault="001B508F" w:rsidP="00136801">
      <w:pPr>
        <w:keepNext/>
        <w:spacing w:after="0" w:line="240" w:lineRule="auto"/>
        <w:ind w:firstLine="567"/>
        <w:jc w:val="both"/>
        <w:outlineLvl w:val="0"/>
        <w:rPr>
          <w:rFonts w:ascii="Times New Roman" w:eastAsia="Times New Roman" w:hAnsi="Times New Roman" w:cs="Times New Roman"/>
          <w:b/>
          <w:sz w:val="28"/>
          <w:szCs w:val="28"/>
          <w:lang w:val="en-US" w:eastAsia="ru-RU"/>
        </w:rPr>
      </w:pPr>
      <w:r w:rsidRPr="00662F5C">
        <w:rPr>
          <w:rFonts w:ascii="Times New Roman" w:eastAsia="Times New Roman" w:hAnsi="Times New Roman" w:cs="Times New Roman"/>
          <w:b/>
          <w:sz w:val="28"/>
          <w:szCs w:val="28"/>
          <w:lang w:val="en-US" w:eastAsia="ru-RU"/>
        </w:rPr>
        <w:t>5.7</w:t>
      </w:r>
      <w:r w:rsidR="00136801" w:rsidRPr="00662F5C">
        <w:rPr>
          <w:rFonts w:ascii="Times New Roman" w:eastAsia="Times New Roman" w:hAnsi="Times New Roman" w:cs="Times New Roman"/>
          <w:b/>
          <w:sz w:val="28"/>
          <w:szCs w:val="28"/>
          <w:lang w:val="en-US" w:eastAsia="ru-RU"/>
        </w:rPr>
        <w:t xml:space="preserve">. </w:t>
      </w:r>
      <w:r w:rsidR="00493EF4">
        <w:rPr>
          <w:rFonts w:ascii="Times New Roman" w:eastAsia="Times New Roman" w:hAnsi="Times New Roman" w:cs="Times New Roman"/>
          <w:b/>
          <w:sz w:val="28"/>
          <w:szCs w:val="28"/>
          <w:lang w:val="en-US" w:eastAsia="ru-RU"/>
        </w:rPr>
        <w:t>Post-performance assessment</w:t>
      </w:r>
      <w:bookmarkEnd w:id="16"/>
    </w:p>
    <w:p w14:paraId="5BC84042" w14:textId="2DD3C801" w:rsidR="006C21A6" w:rsidRPr="00662F5C" w:rsidRDefault="001B508F" w:rsidP="00B61559">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5.7.1. </w:t>
      </w:r>
      <w:r w:rsidR="00493EF4">
        <w:rPr>
          <w:rFonts w:ascii="Times New Roman" w:eastAsia="Times New Roman" w:hAnsi="Times New Roman" w:cs="Times New Roman"/>
          <w:sz w:val="28"/>
          <w:szCs w:val="28"/>
          <w:lang w:val="en-US" w:eastAsia="ru-RU"/>
        </w:rPr>
        <w:t>Upon</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completion</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works</w:t>
      </w:r>
      <w:r w:rsidR="00493EF4" w:rsidRPr="00493EF4">
        <w:rPr>
          <w:rFonts w:ascii="Times New Roman" w:eastAsia="Times New Roman" w:hAnsi="Times New Roman" w:cs="Times New Roman"/>
          <w:sz w:val="28"/>
          <w:szCs w:val="28"/>
          <w:lang w:val="en-US" w:eastAsia="ru-RU"/>
        </w:rPr>
        <w:t>/</w:t>
      </w:r>
      <w:r w:rsidR="00493EF4">
        <w:rPr>
          <w:rFonts w:ascii="Times New Roman" w:eastAsia="Times New Roman" w:hAnsi="Times New Roman" w:cs="Times New Roman"/>
          <w:sz w:val="28"/>
          <w:szCs w:val="28"/>
          <w:lang w:val="en-US" w:eastAsia="ru-RU"/>
        </w:rPr>
        <w:t>services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under</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Contract</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Line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Manager</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of</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site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where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works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were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performed</w:t>
      </w:r>
      <w:r w:rsidR="00493EF4" w:rsidRPr="00493EF4">
        <w:rPr>
          <w:rFonts w:ascii="Times New Roman" w:eastAsia="Times New Roman" w:hAnsi="Times New Roman" w:cs="Times New Roman"/>
          <w:sz w:val="28"/>
          <w:szCs w:val="28"/>
          <w:lang w:val="en-US" w:eastAsia="ru-RU"/>
        </w:rPr>
        <w:t>/</w:t>
      </w:r>
      <w:r w:rsidR="00493EF4">
        <w:rPr>
          <w:rFonts w:ascii="Times New Roman" w:eastAsia="Times New Roman" w:hAnsi="Times New Roman" w:cs="Times New Roman"/>
          <w:sz w:val="28"/>
          <w:szCs w:val="28"/>
          <w:lang w:val="en-US" w:eastAsia="ru-RU"/>
        </w:rPr>
        <w:t>services</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were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rendered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jointly</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with</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Contract</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Supervisor</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shall</w:t>
      </w:r>
      <w:r w:rsidR="00493EF4" w:rsidRPr="00493EF4">
        <w:rPr>
          <w:rFonts w:ascii="Times New Roman" w:eastAsia="Times New Roman" w:hAnsi="Times New Roman" w:cs="Times New Roman"/>
          <w:sz w:val="28"/>
          <w:szCs w:val="28"/>
          <w:lang w:val="en-US" w:eastAsia="ru-RU"/>
        </w:rPr>
        <w:t xml:space="preserve"> complete the assessment list </w:t>
      </w:r>
      <w:r w:rsidR="00493EF4">
        <w:rPr>
          <w:rFonts w:ascii="Times New Roman" w:eastAsia="Times New Roman" w:hAnsi="Times New Roman" w:cs="Times New Roman"/>
          <w:sz w:val="28"/>
          <w:szCs w:val="28"/>
          <w:lang w:val="en-US" w:eastAsia="ru-RU"/>
        </w:rPr>
        <w:t>based</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on</w:t>
      </w:r>
      <w:r w:rsidR="00493EF4" w:rsidRPr="00493EF4">
        <w:rPr>
          <w:rFonts w:ascii="Times New Roman" w:eastAsia="Times New Roman" w:hAnsi="Times New Roman" w:cs="Times New Roman"/>
          <w:sz w:val="28"/>
          <w:szCs w:val="28"/>
          <w:lang w:val="en-US" w:eastAsia="ru-RU"/>
        </w:rPr>
        <w:t xml:space="preserve"> </w:t>
      </w:r>
      <w:r w:rsidR="00493EF4">
        <w:rPr>
          <w:rFonts w:ascii="Times New Roman" w:eastAsia="Times New Roman" w:hAnsi="Times New Roman" w:cs="Times New Roman"/>
          <w:sz w:val="28"/>
          <w:szCs w:val="28"/>
          <w:lang w:val="en-US" w:eastAsia="ru-RU"/>
        </w:rPr>
        <w:t>the</w:t>
      </w:r>
      <w:r w:rsidR="00493EF4" w:rsidRPr="00493EF4">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results</w:t>
      </w:r>
      <w:r w:rsidR="00493EF4">
        <w:rPr>
          <w:rFonts w:ascii="Times New Roman" w:eastAsia="Times New Roman" w:hAnsi="Times New Roman" w:cs="Times New Roman"/>
          <w:sz w:val="28"/>
          <w:szCs w:val="28"/>
          <w:lang w:val="en-US" w:eastAsia="ru-RU"/>
        </w:rPr>
        <w:t xml:space="preserve"> of the </w:t>
      </w:r>
      <w:r w:rsidR="00493EF4" w:rsidRPr="00662F5C">
        <w:rPr>
          <w:rFonts w:ascii="Times New Roman" w:eastAsia="Times New Roman" w:hAnsi="Times New Roman" w:cs="Times New Roman"/>
          <w:sz w:val="28"/>
          <w:szCs w:val="28"/>
          <w:lang w:val="en-US" w:eastAsia="ru-RU"/>
        </w:rPr>
        <w:t xml:space="preserve">Contractor’s HSE performance, </w:t>
      </w:r>
      <w:r w:rsidR="002A1DFE">
        <w:rPr>
          <w:rFonts w:ascii="Times New Roman" w:eastAsia="Times New Roman" w:hAnsi="Times New Roman" w:cs="Times New Roman"/>
          <w:sz w:val="28"/>
          <w:szCs w:val="28"/>
          <w:lang w:val="en-US" w:eastAsia="ru-RU"/>
        </w:rPr>
        <w:t xml:space="preserve">as per the template </w:t>
      </w:r>
      <w:r w:rsidR="00493EF4" w:rsidRPr="00662F5C">
        <w:rPr>
          <w:rFonts w:ascii="Times New Roman" w:eastAsia="Times New Roman" w:hAnsi="Times New Roman" w:cs="Times New Roman"/>
          <w:sz w:val="28"/>
          <w:szCs w:val="28"/>
          <w:lang w:val="en-US" w:eastAsia="ru-RU"/>
        </w:rPr>
        <w:t>specified</w:t>
      </w:r>
      <w:r w:rsidR="002A1DFE">
        <w:rPr>
          <w:rFonts w:ascii="Times New Roman" w:eastAsia="Times New Roman" w:hAnsi="Times New Roman" w:cs="Times New Roman"/>
          <w:sz w:val="28"/>
          <w:szCs w:val="28"/>
          <w:lang w:val="en-US" w:eastAsia="ru-RU"/>
        </w:rPr>
        <w:t xml:space="preserve"> in</w:t>
      </w:r>
      <w:r w:rsidR="00493EF4" w:rsidRPr="00662F5C">
        <w:rPr>
          <w:rFonts w:ascii="Times New Roman" w:eastAsia="Times New Roman" w:hAnsi="Times New Roman" w:cs="Times New Roman"/>
          <w:sz w:val="28"/>
          <w:szCs w:val="28"/>
          <w:lang w:val="en-US" w:eastAsia="ru-RU"/>
        </w:rPr>
        <w:t xml:space="preserve"> </w:t>
      </w:r>
      <w:r w:rsidR="002A1DFE" w:rsidRPr="002A1DFE">
        <w:rPr>
          <w:rFonts w:ascii="Times New Roman" w:eastAsia="Times New Roman" w:hAnsi="Times New Roman" w:cs="Times New Roman"/>
          <w:sz w:val="28"/>
          <w:szCs w:val="28"/>
          <w:lang w:val="en-US" w:eastAsia="ru-RU"/>
        </w:rPr>
        <w:t xml:space="preserve">(KMG-F-3533.1-13/ ST-3524.1-13) </w:t>
      </w:r>
      <w:r w:rsidR="00493EF4" w:rsidRPr="00662F5C">
        <w:rPr>
          <w:rFonts w:ascii="Times New Roman" w:eastAsia="Times New Roman" w:hAnsi="Times New Roman" w:cs="Times New Roman"/>
          <w:sz w:val="28"/>
          <w:szCs w:val="28"/>
          <w:lang w:val="en-US" w:eastAsia="ru-RU"/>
        </w:rPr>
        <w:t>to this Standard</w:t>
      </w:r>
      <w:r w:rsidR="006C21A6" w:rsidRPr="00662F5C">
        <w:rPr>
          <w:rFonts w:ascii="Times New Roman" w:eastAsia="Times New Roman" w:hAnsi="Times New Roman" w:cs="Times New Roman"/>
          <w:sz w:val="28"/>
          <w:szCs w:val="28"/>
          <w:lang w:val="en-US" w:eastAsia="ru-RU"/>
        </w:rPr>
        <w:t xml:space="preserve">. </w:t>
      </w:r>
    </w:p>
    <w:p w14:paraId="55181EAC" w14:textId="1F84864B" w:rsidR="001D5C30" w:rsidRPr="004F3218" w:rsidRDefault="001B508F" w:rsidP="00B61559">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5.7.2. </w:t>
      </w:r>
      <w:r w:rsidR="00882DE6">
        <w:rPr>
          <w:rFonts w:ascii="Times New Roman" w:eastAsia="Times New Roman" w:hAnsi="Times New Roman" w:cs="Times New Roman"/>
          <w:sz w:val="28"/>
          <w:szCs w:val="28"/>
          <w:lang w:val="en-US" w:eastAsia="ru-RU"/>
        </w:rPr>
        <w:t>The</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completed</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assessment</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list</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shall</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be</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forwarded</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to</w:t>
      </w:r>
      <w:r w:rsidR="00882DE6" w:rsidRPr="004F3218">
        <w:rPr>
          <w:rFonts w:ascii="Times New Roman" w:eastAsia="Times New Roman" w:hAnsi="Times New Roman" w:cs="Times New Roman"/>
          <w:sz w:val="28"/>
          <w:szCs w:val="28"/>
          <w:lang w:val="en-US" w:eastAsia="ru-RU"/>
        </w:rPr>
        <w:t xml:space="preserve"> </w:t>
      </w:r>
      <w:r w:rsidR="00882DE6">
        <w:rPr>
          <w:rFonts w:ascii="Times New Roman" w:eastAsia="Times New Roman" w:hAnsi="Times New Roman" w:cs="Times New Roman"/>
          <w:sz w:val="28"/>
          <w:szCs w:val="28"/>
          <w:lang w:val="en-US" w:eastAsia="ru-RU"/>
        </w:rPr>
        <w:t>the</w:t>
      </w:r>
      <w:r w:rsidR="00882DE6"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Contract</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Administrator</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and</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Contract</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Supervisor</w:t>
      </w:r>
      <w:r w:rsidR="004F3218" w:rsidRPr="004F3218">
        <w:rPr>
          <w:rFonts w:ascii="Times New Roman" w:eastAsia="Times New Roman" w:hAnsi="Times New Roman" w:cs="Times New Roman"/>
          <w:sz w:val="28"/>
          <w:szCs w:val="28"/>
          <w:lang w:val="en-US" w:eastAsia="ru-RU"/>
        </w:rPr>
        <w:t>.</w:t>
      </w:r>
      <w:r w:rsidR="004F3218">
        <w:rPr>
          <w:rFonts w:ascii="Times New Roman" w:eastAsia="Times New Roman" w:hAnsi="Times New Roman" w:cs="Times New Roman"/>
          <w:sz w:val="28"/>
          <w:szCs w:val="28"/>
          <w:lang w:val="en-US" w:eastAsia="ru-RU"/>
        </w:rPr>
        <w:t xml:space="preserve"> </w:t>
      </w:r>
      <w:r w:rsidR="001D5C30"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The Contractor assessment results shall be entered by the Contract Supervisor in the database of Contractors on GWS (categories) of KMG Group of Companies with assigning the ‘compliant’ or “non-compliant” status to such a Contractor for the purpose of further cooperation.</w:t>
      </w:r>
      <w:r w:rsidR="001D5C30" w:rsidRPr="004F3218">
        <w:rPr>
          <w:rFonts w:ascii="Times New Roman" w:eastAsia="Times New Roman" w:hAnsi="Times New Roman" w:cs="Times New Roman"/>
          <w:sz w:val="28"/>
          <w:szCs w:val="28"/>
          <w:lang w:val="en-US" w:eastAsia="ru-RU"/>
        </w:rPr>
        <w:t xml:space="preserve"> </w:t>
      </w:r>
    </w:p>
    <w:p w14:paraId="2E03B611" w14:textId="40A11167" w:rsidR="00744B85" w:rsidRPr="00662F5C" w:rsidRDefault="001D5C30" w:rsidP="00B61559">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5.7.3. </w:t>
      </w:r>
      <w:r w:rsidR="004F3218">
        <w:rPr>
          <w:rFonts w:ascii="Times New Roman" w:eastAsia="Times New Roman" w:hAnsi="Times New Roman" w:cs="Times New Roman"/>
          <w:sz w:val="28"/>
          <w:szCs w:val="28"/>
          <w:lang w:val="en-US" w:eastAsia="ru-RU"/>
        </w:rPr>
        <w:t>Depending</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on</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the</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assessment</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presented</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by</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the</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entity</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of</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KMG</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Group</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of</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Companies</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the</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relevant</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measures</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to</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control</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the</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Contractor</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Organization</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shall</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be</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taken</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 xml:space="preserve">for the involvement in further GWS procurement and for further cooperation. </w:t>
      </w:r>
      <w:r w:rsidR="004F3218" w:rsidRPr="004F3218">
        <w:rPr>
          <w:rFonts w:ascii="Times New Roman" w:eastAsia="Times New Roman" w:hAnsi="Times New Roman" w:cs="Times New Roman"/>
          <w:sz w:val="28"/>
          <w:szCs w:val="28"/>
          <w:lang w:val="en-US" w:eastAsia="ru-RU"/>
        </w:rPr>
        <w:t xml:space="preserve"> </w:t>
      </w:r>
      <w:r w:rsidR="004F3218">
        <w:rPr>
          <w:rFonts w:ascii="Times New Roman" w:eastAsia="Times New Roman" w:hAnsi="Times New Roman" w:cs="Times New Roman"/>
          <w:sz w:val="28"/>
          <w:szCs w:val="28"/>
          <w:lang w:val="en-US" w:eastAsia="ru-RU"/>
        </w:rPr>
        <w:t xml:space="preserve">In case the Contractor obtains less than 50% compliance (red zone) on the assessment list of the Contractor’s HSE performance, such a Contractor is given the “non-compliant” status. </w:t>
      </w:r>
    </w:p>
    <w:p w14:paraId="127FB51C" w14:textId="3DA0E034" w:rsidR="00EA525A" w:rsidRPr="00EA525A" w:rsidRDefault="001B508F" w:rsidP="00B61559">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5.7.</w:t>
      </w:r>
      <w:r w:rsidR="00005B64" w:rsidRPr="00662F5C">
        <w:rPr>
          <w:rFonts w:ascii="Times New Roman" w:eastAsia="Times New Roman" w:hAnsi="Times New Roman" w:cs="Times New Roman"/>
          <w:sz w:val="28"/>
          <w:szCs w:val="28"/>
          <w:lang w:val="en-US" w:eastAsia="ru-RU"/>
        </w:rPr>
        <w:t>4</w:t>
      </w:r>
      <w:r w:rsidRPr="00662F5C">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The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Contractor</w:t>
      </w:r>
      <w:r w:rsidR="00AB7F8E" w:rsidRPr="00AB7F8E">
        <w:rPr>
          <w:rFonts w:ascii="Times New Roman" w:eastAsia="Times New Roman" w:hAnsi="Times New Roman" w:cs="Times New Roman"/>
          <w:sz w:val="28"/>
          <w:szCs w:val="28"/>
          <w:lang w:val="en-US" w:eastAsia="ru-RU"/>
        </w:rPr>
        <w:t>’</w:t>
      </w:r>
      <w:r w:rsidR="00AB7F8E">
        <w:rPr>
          <w:rFonts w:ascii="Times New Roman" w:eastAsia="Times New Roman" w:hAnsi="Times New Roman" w:cs="Times New Roman"/>
          <w:sz w:val="28"/>
          <w:szCs w:val="28"/>
          <w:lang w:val="en-US" w:eastAsia="ru-RU"/>
        </w:rPr>
        <w:t>s</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performance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in</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the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field</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of</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HSE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shall</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be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taken</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into</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account</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when</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making</w:t>
      </w:r>
      <w:r w:rsidR="00AB7F8E" w:rsidRPr="00AB7F8E">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a</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decision</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on</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the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continuation</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of</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work</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performance</w:t>
      </w:r>
      <w:r w:rsidR="00AB7F8E" w:rsidRPr="00AB7F8E">
        <w:rPr>
          <w:rFonts w:ascii="Times New Roman" w:eastAsia="Times New Roman" w:hAnsi="Times New Roman" w:cs="Times New Roman"/>
          <w:sz w:val="28"/>
          <w:szCs w:val="28"/>
          <w:lang w:val="en-US" w:eastAsia="ru-RU"/>
        </w:rPr>
        <w:t>/</w:t>
      </w:r>
      <w:r w:rsidR="00AB7F8E">
        <w:rPr>
          <w:rFonts w:ascii="Times New Roman" w:eastAsia="Times New Roman" w:hAnsi="Times New Roman" w:cs="Times New Roman"/>
          <w:sz w:val="28"/>
          <w:szCs w:val="28"/>
          <w:lang w:val="en-US" w:eastAsia="ru-RU"/>
        </w:rPr>
        <w:t>service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rendering</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under</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the</w:t>
      </w:r>
      <w:r w:rsidR="00AB7F8E" w:rsidRPr="00AB7F8E">
        <w:rPr>
          <w:rFonts w:ascii="Times New Roman" w:eastAsia="Times New Roman" w:hAnsi="Times New Roman" w:cs="Times New Roman"/>
          <w:sz w:val="28"/>
          <w:szCs w:val="28"/>
          <w:lang w:val="en-US" w:eastAsia="ru-RU"/>
        </w:rPr>
        <w:t xml:space="preserve"> </w:t>
      </w:r>
      <w:r w:rsidR="00AB7F8E">
        <w:rPr>
          <w:rFonts w:ascii="Times New Roman" w:eastAsia="Times New Roman" w:hAnsi="Times New Roman" w:cs="Times New Roman"/>
          <w:sz w:val="28"/>
          <w:szCs w:val="28"/>
          <w:lang w:val="en-US" w:eastAsia="ru-RU"/>
        </w:rPr>
        <w:t>Contract</w:t>
      </w:r>
      <w:r w:rsidR="00103BCD">
        <w:rPr>
          <w:rFonts w:ascii="Times New Roman" w:eastAsia="Times New Roman" w:hAnsi="Times New Roman" w:cs="Times New Roman"/>
          <w:sz w:val="28"/>
          <w:szCs w:val="28"/>
          <w:lang w:val="en-US" w:eastAsia="ru-RU"/>
        </w:rPr>
        <w:t>, prolongation of the Contract or termination thereof. Repeated</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non</w:t>
      </w:r>
      <w:r w:rsidR="00103BCD" w:rsidRPr="00103BCD">
        <w:rPr>
          <w:rFonts w:ascii="Times New Roman" w:eastAsia="Times New Roman" w:hAnsi="Times New Roman" w:cs="Times New Roman"/>
          <w:sz w:val="28"/>
          <w:szCs w:val="28"/>
          <w:lang w:val="en-US" w:eastAsia="ru-RU"/>
        </w:rPr>
        <w:t>-</w:t>
      </w:r>
      <w:r w:rsidR="00103BCD">
        <w:rPr>
          <w:rFonts w:ascii="Times New Roman" w:eastAsia="Times New Roman" w:hAnsi="Times New Roman" w:cs="Times New Roman"/>
          <w:sz w:val="28"/>
          <w:szCs w:val="28"/>
          <w:lang w:val="en-US" w:eastAsia="ru-RU"/>
        </w:rPr>
        <w:t>compliance</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of</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the</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works</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performed</w:t>
      </w:r>
      <w:r w:rsidR="00103BCD" w:rsidRPr="00103BCD">
        <w:rPr>
          <w:rFonts w:ascii="Times New Roman" w:eastAsia="Times New Roman" w:hAnsi="Times New Roman" w:cs="Times New Roman"/>
          <w:sz w:val="28"/>
          <w:szCs w:val="28"/>
          <w:lang w:val="en-US" w:eastAsia="ru-RU"/>
        </w:rPr>
        <w:t>/</w:t>
      </w:r>
      <w:r w:rsidR="00103BCD">
        <w:rPr>
          <w:rFonts w:ascii="Times New Roman" w:eastAsia="Times New Roman" w:hAnsi="Times New Roman" w:cs="Times New Roman"/>
          <w:sz w:val="28"/>
          <w:szCs w:val="28"/>
          <w:lang w:val="en-US" w:eastAsia="ru-RU"/>
        </w:rPr>
        <w:t>serviced</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rendered</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with</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the</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HSE</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requirements</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established</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by</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the</w:t>
      </w:r>
      <w:r w:rsidR="00103BCD" w:rsidRPr="00103BCD">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Contract shall form the basis for refusal to conclude any Contracts with such a</w:t>
      </w:r>
      <w:r w:rsidR="00EA525A" w:rsidRPr="00EA525A">
        <w:rPr>
          <w:rFonts w:ascii="Times New Roman" w:eastAsia="Times New Roman" w:hAnsi="Times New Roman" w:cs="Times New Roman"/>
          <w:sz w:val="28"/>
          <w:szCs w:val="28"/>
          <w:lang w:val="en-US" w:eastAsia="ru-RU"/>
        </w:rPr>
        <w:t xml:space="preserve"> </w:t>
      </w:r>
      <w:r w:rsidR="00103BCD">
        <w:rPr>
          <w:rFonts w:ascii="Times New Roman" w:eastAsia="Times New Roman" w:hAnsi="Times New Roman" w:cs="Times New Roman"/>
          <w:sz w:val="28"/>
          <w:szCs w:val="28"/>
          <w:lang w:val="en-US" w:eastAsia="ru-RU"/>
        </w:rPr>
        <w:t>Contractor in future.</w:t>
      </w:r>
    </w:p>
    <w:p w14:paraId="7B613C4D" w14:textId="0868A9E5" w:rsidR="006C21A6" w:rsidRPr="00662F5C" w:rsidRDefault="00DF4E5F" w:rsidP="00B61559">
      <w:pPr>
        <w:spacing w:after="0" w:line="240" w:lineRule="auto"/>
        <w:ind w:firstLine="567"/>
        <w:jc w:val="both"/>
        <w:rPr>
          <w:rFonts w:ascii="Times New Roman" w:eastAsia="Times New Roman" w:hAnsi="Times New Roman" w:cs="Times New Roman"/>
          <w:sz w:val="28"/>
          <w:szCs w:val="28"/>
          <w:lang w:val="en-US" w:eastAsia="ru-RU"/>
        </w:rPr>
      </w:pPr>
      <w:r w:rsidRPr="00662F5C">
        <w:rPr>
          <w:rFonts w:ascii="Times New Roman" w:eastAsia="Times New Roman" w:hAnsi="Times New Roman" w:cs="Times New Roman"/>
          <w:sz w:val="28"/>
          <w:szCs w:val="28"/>
          <w:lang w:val="en-US" w:eastAsia="ru-RU"/>
        </w:rPr>
        <w:t xml:space="preserve">5.7.5. </w:t>
      </w:r>
      <w:r w:rsidR="008022D8">
        <w:rPr>
          <w:rFonts w:ascii="Times New Roman" w:eastAsia="Times New Roman" w:hAnsi="Times New Roman" w:cs="Times New Roman"/>
          <w:sz w:val="28"/>
          <w:szCs w:val="28"/>
          <w:lang w:val="en-US" w:eastAsia="ru-RU"/>
        </w:rPr>
        <w:t>The</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database</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of</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Contractors</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on</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GWS</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of</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KMG</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Group</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of</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Companies</w:t>
      </w:r>
      <w:r w:rsidR="00EA525A" w:rsidRPr="00EA525A">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shall</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be</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updated</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on</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a</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regular</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basis</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quarterly</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by</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the</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HSE</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Section</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and</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the</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details</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of</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non</w:t>
      </w:r>
      <w:r w:rsidR="008022D8" w:rsidRPr="008022D8">
        <w:rPr>
          <w:rFonts w:ascii="Times New Roman" w:eastAsia="Times New Roman" w:hAnsi="Times New Roman" w:cs="Times New Roman"/>
          <w:sz w:val="28"/>
          <w:szCs w:val="28"/>
          <w:lang w:val="en-US" w:eastAsia="ru-RU"/>
        </w:rPr>
        <w:t>-</w:t>
      </w:r>
      <w:r w:rsidR="008022D8">
        <w:rPr>
          <w:rFonts w:ascii="Times New Roman" w:eastAsia="Times New Roman" w:hAnsi="Times New Roman" w:cs="Times New Roman"/>
          <w:sz w:val="28"/>
          <w:szCs w:val="28"/>
          <w:lang w:val="en-US" w:eastAsia="ru-RU"/>
        </w:rPr>
        <w:t>compliant</w:t>
      </w:r>
      <w:r w:rsidR="008022D8"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Contractors</w:t>
      </w:r>
      <w:r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 xml:space="preserve">shall be forwarded to the qualification Authority of the Fund within the GWS procurement reports provided for by the Standard of the Fund. </w:t>
      </w:r>
      <w:r w:rsidR="001D5C30" w:rsidRPr="008022D8">
        <w:rPr>
          <w:rFonts w:ascii="Times New Roman" w:eastAsia="Times New Roman" w:hAnsi="Times New Roman" w:cs="Times New Roman"/>
          <w:sz w:val="28"/>
          <w:szCs w:val="28"/>
          <w:lang w:val="en-US" w:eastAsia="ru-RU"/>
        </w:rPr>
        <w:t xml:space="preserve"> </w:t>
      </w:r>
      <w:r w:rsidR="008022D8">
        <w:rPr>
          <w:rFonts w:ascii="Times New Roman" w:eastAsia="Times New Roman" w:hAnsi="Times New Roman" w:cs="Times New Roman"/>
          <w:sz w:val="28"/>
          <w:szCs w:val="28"/>
          <w:lang w:val="en-US" w:eastAsia="ru-RU"/>
        </w:rPr>
        <w:t xml:space="preserve">The Qualification Authority of the Fund within its powers and the provisions of the Standard of the Fund, shall exclude such Contractors from the Register of Qualified Potential Contractors. </w:t>
      </w:r>
      <w:r w:rsidR="006F21FB" w:rsidRPr="008022D8">
        <w:rPr>
          <w:rFonts w:ascii="Times New Roman" w:eastAsia="Times New Roman" w:hAnsi="Times New Roman" w:cs="Times New Roman"/>
          <w:sz w:val="28"/>
          <w:szCs w:val="28"/>
          <w:lang w:val="en-US" w:eastAsia="ru-RU"/>
        </w:rPr>
        <w:t xml:space="preserve"> </w:t>
      </w:r>
    </w:p>
    <w:p w14:paraId="00F8F24F" w14:textId="77777777" w:rsidR="009D55D2" w:rsidRPr="00662F5C" w:rsidRDefault="009D55D2" w:rsidP="00B61559">
      <w:pPr>
        <w:keepNext/>
        <w:spacing w:after="0" w:line="240" w:lineRule="auto"/>
        <w:ind w:firstLine="567"/>
        <w:jc w:val="both"/>
        <w:outlineLvl w:val="0"/>
        <w:rPr>
          <w:rFonts w:ascii="Times New Roman" w:eastAsia="Times New Roman" w:hAnsi="Times New Roman" w:cs="Times New Roman"/>
          <w:b/>
          <w:sz w:val="28"/>
          <w:szCs w:val="28"/>
          <w:lang w:val="en-US" w:eastAsia="ru-RU"/>
        </w:rPr>
      </w:pPr>
      <w:bookmarkStart w:id="17" w:name="_Toc472417348"/>
    </w:p>
    <w:p w14:paraId="19256393" w14:textId="7E064024" w:rsidR="00C81B5E" w:rsidRPr="00600ABC" w:rsidRDefault="00024876" w:rsidP="00EA525A">
      <w:pPr>
        <w:keepNext/>
        <w:spacing w:after="0" w:line="240" w:lineRule="auto"/>
        <w:ind w:firstLine="567"/>
        <w:jc w:val="both"/>
        <w:outlineLvl w:val="0"/>
        <w:rPr>
          <w:rFonts w:ascii="Times New Roman" w:eastAsia="Times New Roman" w:hAnsi="Times New Roman" w:cs="Times New Roman"/>
          <w:b/>
          <w:sz w:val="28"/>
          <w:szCs w:val="28"/>
          <w:lang w:val="en-US" w:eastAsia="ru-RU"/>
        </w:rPr>
      </w:pPr>
      <w:r w:rsidRPr="00272187">
        <w:rPr>
          <w:rFonts w:ascii="Times New Roman" w:eastAsia="Times New Roman" w:hAnsi="Times New Roman" w:cs="Times New Roman"/>
          <w:b/>
          <w:sz w:val="28"/>
          <w:szCs w:val="28"/>
          <w:lang w:val="en-US" w:eastAsia="ru-RU"/>
        </w:rPr>
        <w:t>6</w:t>
      </w:r>
      <w:r w:rsidR="00B61559" w:rsidRPr="00272187">
        <w:rPr>
          <w:rFonts w:ascii="Times New Roman" w:eastAsia="Times New Roman" w:hAnsi="Times New Roman" w:cs="Times New Roman"/>
          <w:b/>
          <w:sz w:val="28"/>
          <w:szCs w:val="28"/>
          <w:lang w:val="en-US" w:eastAsia="ru-RU"/>
        </w:rPr>
        <w:t>.</w:t>
      </w:r>
      <w:bookmarkEnd w:id="17"/>
      <w:r w:rsidR="00C81B5E" w:rsidRPr="00662F5C">
        <w:rPr>
          <w:rFonts w:ascii="Times New Roman" w:eastAsia="Times New Roman" w:hAnsi="Times New Roman" w:cs="Times New Roman"/>
          <w:b/>
          <w:sz w:val="28"/>
          <w:szCs w:val="28"/>
          <w:lang w:val="en-US" w:eastAsia="ru-RU"/>
        </w:rPr>
        <w:t xml:space="preserve"> </w:t>
      </w:r>
      <w:r w:rsidR="00C81B5E" w:rsidRPr="00662F5C">
        <w:rPr>
          <w:rFonts w:ascii="Times New Roman" w:hAnsi="Times New Roman" w:cs="Times New Roman"/>
          <w:lang w:val="en-US"/>
        </w:rPr>
        <w:t xml:space="preserve"> </w:t>
      </w:r>
      <w:r w:rsidR="00600ABC">
        <w:rPr>
          <w:rFonts w:ascii="Times New Roman" w:eastAsia="Times New Roman" w:hAnsi="Times New Roman" w:cs="Times New Roman"/>
          <w:b/>
          <w:sz w:val="28"/>
          <w:szCs w:val="28"/>
          <w:lang w:val="en-US" w:eastAsia="ru-RU"/>
        </w:rPr>
        <w:t xml:space="preserve">EFFECTIVENESS CRITERIA </w:t>
      </w:r>
    </w:p>
    <w:p w14:paraId="4A69AECE" w14:textId="77777777" w:rsidR="00C81B5E" w:rsidRPr="00600ABC" w:rsidRDefault="00C81B5E" w:rsidP="00C81B5E">
      <w:pPr>
        <w:spacing w:after="0" w:line="240" w:lineRule="auto"/>
        <w:ind w:firstLine="708"/>
        <w:jc w:val="both"/>
        <w:rPr>
          <w:rFonts w:ascii="Times New Roman" w:eastAsia="Times New Roman" w:hAnsi="Times New Roman" w:cs="Times New Roman"/>
          <w:b/>
          <w:sz w:val="28"/>
          <w:szCs w:val="28"/>
          <w:lang w:val="en-US" w:eastAsia="ru-RU"/>
        </w:rPr>
      </w:pPr>
    </w:p>
    <w:p w14:paraId="5363FBB6" w14:textId="62D980DF" w:rsidR="00C81B5E" w:rsidRPr="00600ABC" w:rsidRDefault="00600ABC" w:rsidP="0050794F">
      <w:pPr>
        <w:spacing w:after="0" w:line="240" w:lineRule="auto"/>
        <w:ind w:firstLine="567"/>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en-US" w:eastAsia="ru-RU"/>
        </w:rPr>
        <w:t>The effectiveness criteria shall include:</w:t>
      </w:r>
    </w:p>
    <w:p w14:paraId="3DBC5E04" w14:textId="5BE1F8D1" w:rsidR="00C81B5E" w:rsidRPr="002F0A81" w:rsidRDefault="00C81B5E" w:rsidP="00C81B5E">
      <w:pPr>
        <w:tabs>
          <w:tab w:val="num" w:pos="720"/>
          <w:tab w:val="left" w:pos="1200"/>
        </w:tabs>
        <w:spacing w:after="0" w:line="240" w:lineRule="auto"/>
        <w:jc w:val="both"/>
        <w:outlineLvl w:val="0"/>
        <w:rPr>
          <w:rFonts w:ascii="Times New Roman" w:eastAsia="Times New Roman" w:hAnsi="Times New Roman" w:cs="Times New Roman"/>
          <w:bCs/>
          <w:iCs/>
          <w:sz w:val="28"/>
          <w:szCs w:val="28"/>
          <w:lang w:val="en-US" w:eastAsia="ru-RU"/>
        </w:rPr>
      </w:pPr>
      <w:r w:rsidRPr="00600ABC">
        <w:rPr>
          <w:rFonts w:ascii="Times New Roman" w:eastAsia="Times New Roman" w:hAnsi="Times New Roman" w:cs="Times New Roman"/>
          <w:b/>
          <w:bCs/>
          <w:iCs/>
          <w:sz w:val="28"/>
          <w:szCs w:val="28"/>
          <w:lang w:val="en-US" w:eastAsia="ru-RU"/>
        </w:rPr>
        <w:lastRenderedPageBreak/>
        <w:tab/>
      </w:r>
      <w:r w:rsidR="0050794F" w:rsidRPr="00600ABC">
        <w:rPr>
          <w:rFonts w:ascii="Times New Roman" w:eastAsia="Times New Roman" w:hAnsi="Times New Roman" w:cs="Times New Roman"/>
          <w:bCs/>
          <w:iCs/>
          <w:sz w:val="28"/>
          <w:szCs w:val="28"/>
          <w:lang w:val="en-US" w:eastAsia="ru-RU"/>
        </w:rPr>
        <w:t>7</w:t>
      </w:r>
      <w:r w:rsidRPr="00600ABC">
        <w:rPr>
          <w:rFonts w:ascii="Times New Roman" w:eastAsia="Times New Roman" w:hAnsi="Times New Roman" w:cs="Times New Roman"/>
          <w:bCs/>
          <w:iCs/>
          <w:sz w:val="28"/>
          <w:szCs w:val="28"/>
          <w:lang w:val="en-US" w:eastAsia="ru-RU"/>
        </w:rPr>
        <w:t xml:space="preserve">.1. </w:t>
      </w:r>
      <w:r w:rsidR="00600ABC">
        <w:rPr>
          <w:rFonts w:ascii="Times New Roman" w:eastAsia="Times New Roman" w:hAnsi="Times New Roman" w:cs="Times New Roman"/>
          <w:bCs/>
          <w:iCs/>
          <w:sz w:val="28"/>
          <w:szCs w:val="28"/>
          <w:lang w:val="en-US" w:eastAsia="ru-RU"/>
        </w:rPr>
        <w:t>Implementation</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of</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GWS</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contracts</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by</w:t>
      </w:r>
      <w:r w:rsidR="00600ABC" w:rsidRPr="00600ABC">
        <w:rPr>
          <w:rFonts w:ascii="Times New Roman" w:eastAsia="Times New Roman" w:hAnsi="Times New Roman" w:cs="Times New Roman"/>
          <w:bCs/>
          <w:iCs/>
          <w:sz w:val="28"/>
          <w:szCs w:val="28"/>
          <w:lang w:val="en-US" w:eastAsia="ru-RU"/>
        </w:rPr>
        <w:t xml:space="preserve"> </w:t>
      </w:r>
      <w:r w:rsidR="002F0A81">
        <w:rPr>
          <w:rFonts w:ascii="Times New Roman" w:eastAsia="Times New Roman" w:hAnsi="Times New Roman" w:cs="Times New Roman"/>
          <w:bCs/>
          <w:iCs/>
          <w:sz w:val="28"/>
          <w:szCs w:val="28"/>
          <w:lang w:val="en-US" w:eastAsia="ru-RU"/>
        </w:rPr>
        <w:t>level</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of</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HSE</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 xml:space="preserve">criticality in compliance with the Legislative Requirements and the requirements of this Standard. </w:t>
      </w:r>
      <w:r w:rsidR="00600ABC" w:rsidRPr="00600ABC">
        <w:rPr>
          <w:rFonts w:ascii="Times New Roman" w:eastAsia="Times New Roman" w:hAnsi="Times New Roman" w:cs="Times New Roman"/>
          <w:bCs/>
          <w:iCs/>
          <w:sz w:val="28"/>
          <w:szCs w:val="28"/>
          <w:lang w:val="en-US" w:eastAsia="ru-RU"/>
        </w:rPr>
        <w:t xml:space="preserve">  </w:t>
      </w:r>
      <w:r w:rsidR="0050794F" w:rsidRPr="00600ABC">
        <w:rPr>
          <w:rFonts w:ascii="Times New Roman" w:eastAsia="Times New Roman" w:hAnsi="Times New Roman" w:cs="Times New Roman"/>
          <w:bCs/>
          <w:iCs/>
          <w:sz w:val="28"/>
          <w:szCs w:val="28"/>
          <w:lang w:val="en-US" w:eastAsia="ru-RU"/>
        </w:rPr>
        <w:t xml:space="preserve"> </w:t>
      </w:r>
    </w:p>
    <w:p w14:paraId="7E6FA4AE" w14:textId="247D91B0" w:rsidR="00C81B5E" w:rsidRPr="00662F5C" w:rsidRDefault="0050794F" w:rsidP="00C81B5E">
      <w:pPr>
        <w:tabs>
          <w:tab w:val="num" w:pos="720"/>
          <w:tab w:val="left" w:pos="1200"/>
        </w:tabs>
        <w:spacing w:after="0" w:line="240" w:lineRule="auto"/>
        <w:jc w:val="both"/>
        <w:outlineLvl w:val="0"/>
        <w:rPr>
          <w:rFonts w:ascii="Times New Roman" w:eastAsia="Times New Roman" w:hAnsi="Times New Roman" w:cs="Times New Roman"/>
          <w:bCs/>
          <w:iCs/>
          <w:sz w:val="28"/>
          <w:szCs w:val="28"/>
          <w:lang w:val="en-US" w:eastAsia="ru-RU"/>
        </w:rPr>
      </w:pPr>
      <w:r w:rsidRPr="002F0A81">
        <w:rPr>
          <w:rFonts w:ascii="Times New Roman" w:eastAsia="Times New Roman" w:hAnsi="Times New Roman" w:cs="Times New Roman"/>
          <w:bCs/>
          <w:iCs/>
          <w:sz w:val="28"/>
          <w:szCs w:val="28"/>
          <w:lang w:val="en-US" w:eastAsia="ru-RU"/>
        </w:rPr>
        <w:tab/>
      </w:r>
      <w:r w:rsidRPr="00600ABC">
        <w:rPr>
          <w:rFonts w:ascii="Times New Roman" w:eastAsia="Times New Roman" w:hAnsi="Times New Roman" w:cs="Times New Roman"/>
          <w:bCs/>
          <w:iCs/>
          <w:sz w:val="28"/>
          <w:szCs w:val="28"/>
          <w:lang w:val="en-US" w:eastAsia="ru-RU"/>
        </w:rPr>
        <w:t>7</w:t>
      </w:r>
      <w:r w:rsidR="00C81B5E" w:rsidRPr="00600ABC">
        <w:rPr>
          <w:rFonts w:ascii="Times New Roman" w:eastAsia="Times New Roman" w:hAnsi="Times New Roman" w:cs="Times New Roman"/>
          <w:bCs/>
          <w:iCs/>
          <w:sz w:val="28"/>
          <w:szCs w:val="28"/>
          <w:lang w:val="en-US" w:eastAsia="ru-RU"/>
        </w:rPr>
        <w:t xml:space="preserve">.2. </w:t>
      </w:r>
      <w:r w:rsidR="00600ABC">
        <w:rPr>
          <w:rFonts w:ascii="Times New Roman" w:eastAsia="Times New Roman" w:hAnsi="Times New Roman" w:cs="Times New Roman"/>
          <w:bCs/>
          <w:iCs/>
          <w:sz w:val="28"/>
          <w:szCs w:val="28"/>
          <w:lang w:val="en-US" w:eastAsia="ru-RU"/>
        </w:rPr>
        <w:t>Improvement</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of</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key</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performance</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indices</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of</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 xml:space="preserve">Contractor Organizations in the field of HSE. </w:t>
      </w:r>
      <w:r w:rsidR="001F4C7E" w:rsidRPr="00600ABC">
        <w:rPr>
          <w:rFonts w:ascii="Times New Roman" w:eastAsia="Times New Roman" w:hAnsi="Times New Roman" w:cs="Times New Roman"/>
          <w:bCs/>
          <w:iCs/>
          <w:sz w:val="28"/>
          <w:szCs w:val="28"/>
          <w:lang w:val="en-US" w:eastAsia="ru-RU"/>
        </w:rPr>
        <w:t xml:space="preserve"> </w:t>
      </w:r>
    </w:p>
    <w:p w14:paraId="1C0D9043" w14:textId="792DA641" w:rsidR="00C81B5E" w:rsidRPr="00662F5C" w:rsidRDefault="0050794F" w:rsidP="00C81B5E">
      <w:pPr>
        <w:tabs>
          <w:tab w:val="num" w:pos="720"/>
          <w:tab w:val="left" w:pos="1200"/>
        </w:tabs>
        <w:spacing w:after="0" w:line="240" w:lineRule="auto"/>
        <w:jc w:val="both"/>
        <w:outlineLvl w:val="0"/>
        <w:rPr>
          <w:rFonts w:ascii="Times New Roman" w:eastAsia="Times New Roman" w:hAnsi="Times New Roman" w:cs="Times New Roman"/>
          <w:bCs/>
          <w:iCs/>
          <w:sz w:val="28"/>
          <w:szCs w:val="28"/>
          <w:lang w:val="en-US" w:eastAsia="ru-RU"/>
        </w:rPr>
      </w:pPr>
      <w:r w:rsidRPr="00662F5C">
        <w:rPr>
          <w:rFonts w:ascii="Times New Roman" w:eastAsia="Times New Roman" w:hAnsi="Times New Roman" w:cs="Times New Roman"/>
          <w:bCs/>
          <w:iCs/>
          <w:sz w:val="28"/>
          <w:szCs w:val="28"/>
          <w:lang w:val="en-US" w:eastAsia="ru-RU"/>
        </w:rPr>
        <w:tab/>
      </w:r>
      <w:r w:rsidRPr="00600ABC">
        <w:rPr>
          <w:rFonts w:ascii="Times New Roman" w:eastAsia="Times New Roman" w:hAnsi="Times New Roman" w:cs="Times New Roman"/>
          <w:bCs/>
          <w:iCs/>
          <w:sz w:val="28"/>
          <w:szCs w:val="28"/>
          <w:lang w:val="en-US" w:eastAsia="ru-RU"/>
        </w:rPr>
        <w:t>7</w:t>
      </w:r>
      <w:r w:rsidR="00C81B5E" w:rsidRPr="00600ABC">
        <w:rPr>
          <w:rFonts w:ascii="Times New Roman" w:eastAsia="Times New Roman" w:hAnsi="Times New Roman" w:cs="Times New Roman"/>
          <w:bCs/>
          <w:iCs/>
          <w:sz w:val="28"/>
          <w:szCs w:val="28"/>
          <w:lang w:val="en-US" w:eastAsia="ru-RU"/>
        </w:rPr>
        <w:t xml:space="preserve">.3. </w:t>
      </w:r>
      <w:r w:rsidR="00600ABC">
        <w:rPr>
          <w:rFonts w:ascii="Times New Roman" w:eastAsia="Times New Roman" w:hAnsi="Times New Roman" w:cs="Times New Roman"/>
          <w:bCs/>
          <w:iCs/>
          <w:sz w:val="28"/>
          <w:szCs w:val="28"/>
          <w:lang w:val="en-US" w:eastAsia="ru-RU"/>
        </w:rPr>
        <w:t>Generation</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of</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a</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database</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of</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Contractor</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Organizations</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by</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key</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performance</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indices</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in</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the</w:t>
      </w:r>
      <w:r w:rsidR="00600ABC" w:rsidRPr="00600ABC">
        <w:rPr>
          <w:rFonts w:ascii="Times New Roman" w:eastAsia="Times New Roman" w:hAnsi="Times New Roman" w:cs="Times New Roman"/>
          <w:bCs/>
          <w:iCs/>
          <w:sz w:val="28"/>
          <w:szCs w:val="28"/>
          <w:lang w:val="en-US" w:eastAsia="ru-RU"/>
        </w:rPr>
        <w:t xml:space="preserve"> </w:t>
      </w:r>
      <w:r w:rsidR="00600ABC">
        <w:rPr>
          <w:rFonts w:ascii="Times New Roman" w:eastAsia="Times New Roman" w:hAnsi="Times New Roman" w:cs="Times New Roman"/>
          <w:bCs/>
          <w:iCs/>
          <w:sz w:val="28"/>
          <w:szCs w:val="28"/>
          <w:lang w:val="en-US" w:eastAsia="ru-RU"/>
        </w:rPr>
        <w:t xml:space="preserve">field of HSE. </w:t>
      </w:r>
      <w:r w:rsidR="00C81B5E" w:rsidRPr="00600ABC">
        <w:rPr>
          <w:rFonts w:ascii="Times New Roman" w:eastAsia="Times New Roman" w:hAnsi="Times New Roman" w:cs="Times New Roman"/>
          <w:bCs/>
          <w:iCs/>
          <w:sz w:val="28"/>
          <w:szCs w:val="28"/>
          <w:lang w:val="en-US" w:eastAsia="ru-RU"/>
        </w:rPr>
        <w:t xml:space="preserve"> </w:t>
      </w:r>
    </w:p>
    <w:p w14:paraId="4F64274A" w14:textId="77777777" w:rsidR="00C81B5E" w:rsidRDefault="00C81B5E" w:rsidP="00C81B5E">
      <w:pPr>
        <w:tabs>
          <w:tab w:val="num" w:pos="720"/>
          <w:tab w:val="left" w:pos="1200"/>
        </w:tabs>
        <w:spacing w:after="0" w:line="240" w:lineRule="auto"/>
        <w:jc w:val="both"/>
        <w:outlineLvl w:val="0"/>
        <w:rPr>
          <w:rFonts w:ascii="Times New Roman" w:eastAsia="Times New Roman" w:hAnsi="Times New Roman" w:cs="Times New Roman"/>
          <w:iCs/>
          <w:sz w:val="28"/>
          <w:szCs w:val="28"/>
          <w:lang w:val="kk-KZ" w:eastAsia="ru-RU"/>
        </w:rPr>
      </w:pPr>
    </w:p>
    <w:p w14:paraId="504430A0" w14:textId="0B27BD33" w:rsidR="00C81B5E" w:rsidRPr="00103BCD" w:rsidRDefault="00024876" w:rsidP="00C81B5E">
      <w:pPr>
        <w:tabs>
          <w:tab w:val="num" w:pos="720"/>
          <w:tab w:val="left" w:pos="1200"/>
        </w:tabs>
        <w:spacing w:after="0" w:line="240" w:lineRule="auto"/>
        <w:ind w:firstLine="709"/>
        <w:jc w:val="both"/>
        <w:outlineLvl w:val="0"/>
        <w:rPr>
          <w:rFonts w:ascii="Times New Roman" w:eastAsia="Times New Roman" w:hAnsi="Times New Roman" w:cs="Times New Roman"/>
          <w:b/>
          <w:iCs/>
          <w:sz w:val="28"/>
          <w:szCs w:val="28"/>
          <w:lang w:val="en-US" w:eastAsia="ru-RU"/>
        </w:rPr>
      </w:pPr>
      <w:r w:rsidRPr="00103BCD">
        <w:rPr>
          <w:rFonts w:ascii="Times New Roman" w:eastAsia="Times New Roman" w:hAnsi="Times New Roman" w:cs="Times New Roman"/>
          <w:b/>
          <w:iCs/>
          <w:sz w:val="28"/>
          <w:szCs w:val="28"/>
          <w:lang w:val="en-US" w:eastAsia="ru-RU"/>
        </w:rPr>
        <w:t>8</w:t>
      </w:r>
      <w:r w:rsidR="00C81B5E" w:rsidRPr="00103BCD">
        <w:rPr>
          <w:rFonts w:ascii="Times New Roman" w:eastAsia="Times New Roman" w:hAnsi="Times New Roman" w:cs="Times New Roman"/>
          <w:b/>
          <w:iCs/>
          <w:sz w:val="28"/>
          <w:szCs w:val="28"/>
          <w:lang w:val="en-US" w:eastAsia="ru-RU"/>
        </w:rPr>
        <w:t xml:space="preserve">. </w:t>
      </w:r>
      <w:r w:rsidR="00103BCD">
        <w:rPr>
          <w:rFonts w:ascii="Times New Roman" w:eastAsia="Times New Roman" w:hAnsi="Times New Roman" w:cs="Times New Roman"/>
          <w:b/>
          <w:iCs/>
          <w:sz w:val="28"/>
          <w:szCs w:val="28"/>
          <w:lang w:val="en-US" w:eastAsia="ru-RU"/>
        </w:rPr>
        <w:t>REFERENCES</w:t>
      </w:r>
      <w:r w:rsidR="00C81B5E" w:rsidRPr="00103BCD">
        <w:rPr>
          <w:rFonts w:ascii="Times New Roman" w:eastAsia="Times New Roman" w:hAnsi="Times New Roman" w:cs="Times New Roman"/>
          <w:b/>
          <w:iCs/>
          <w:sz w:val="28"/>
          <w:szCs w:val="28"/>
          <w:lang w:val="en-US" w:eastAsia="ru-RU"/>
        </w:rPr>
        <w:t xml:space="preserve"> </w:t>
      </w:r>
    </w:p>
    <w:p w14:paraId="630A55CC" w14:textId="77777777" w:rsidR="00C81B5E" w:rsidRPr="00103BCD" w:rsidRDefault="00C81B5E"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en-US" w:eastAsia="ru-RU"/>
        </w:rPr>
      </w:pPr>
      <w:r w:rsidRPr="00103BCD">
        <w:rPr>
          <w:rFonts w:ascii="Times New Roman" w:eastAsia="Times New Roman" w:hAnsi="Times New Roman" w:cs="Times New Roman"/>
          <w:iCs/>
          <w:sz w:val="28"/>
          <w:szCs w:val="28"/>
          <w:lang w:val="en-US" w:eastAsia="ru-RU"/>
        </w:rPr>
        <w:t xml:space="preserve"> </w:t>
      </w:r>
    </w:p>
    <w:p w14:paraId="1E8A4DA0" w14:textId="30E7A6AD" w:rsidR="00C81B5E" w:rsidRPr="00103BCD" w:rsidRDefault="00103BCD"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en-US" w:eastAsia="ru-RU"/>
        </w:rPr>
        <w:t>The following documents are used in this Standard:</w:t>
      </w:r>
    </w:p>
    <w:p w14:paraId="3AD0B6C9" w14:textId="77777777" w:rsidR="00C81B5E" w:rsidRPr="00103BCD" w:rsidRDefault="00C81B5E"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en-US" w:eastAsia="ru-RU"/>
        </w:rPr>
      </w:pPr>
    </w:p>
    <w:tbl>
      <w:tblPr>
        <w:tblStyle w:val="25"/>
        <w:tblW w:w="0" w:type="auto"/>
        <w:tblInd w:w="108" w:type="dxa"/>
        <w:tblLook w:val="04A0" w:firstRow="1" w:lastRow="0" w:firstColumn="1" w:lastColumn="0" w:noHBand="0" w:noVBand="1"/>
      </w:tblPr>
      <w:tblGrid>
        <w:gridCol w:w="567"/>
        <w:gridCol w:w="2552"/>
        <w:gridCol w:w="6626"/>
      </w:tblGrid>
      <w:tr w:rsidR="00C81B5E" w:rsidRPr="00EE732E" w14:paraId="6A2E9440" w14:textId="77777777" w:rsidTr="00B35C69">
        <w:tc>
          <w:tcPr>
            <w:tcW w:w="567" w:type="dxa"/>
          </w:tcPr>
          <w:p w14:paraId="63521CCC" w14:textId="30E73B03" w:rsidR="00C81B5E" w:rsidRPr="003D1A47" w:rsidRDefault="00314F14" w:rsidP="007A5BB3">
            <w:pPr>
              <w:tabs>
                <w:tab w:val="left" w:pos="0"/>
                <w:tab w:val="left" w:pos="1276"/>
              </w:tabs>
              <w:jc w:val="center"/>
              <w:rPr>
                <w:sz w:val="28"/>
                <w:szCs w:val="28"/>
              </w:rPr>
            </w:pPr>
            <w:r>
              <w:rPr>
                <w:sz w:val="28"/>
                <w:szCs w:val="28"/>
              </w:rPr>
              <w:t>1</w:t>
            </w:r>
            <w:r w:rsidR="00C81B5E">
              <w:rPr>
                <w:sz w:val="28"/>
                <w:szCs w:val="28"/>
              </w:rPr>
              <w:t>.</w:t>
            </w:r>
          </w:p>
        </w:tc>
        <w:tc>
          <w:tcPr>
            <w:tcW w:w="2552" w:type="dxa"/>
          </w:tcPr>
          <w:p w14:paraId="6027A283" w14:textId="61EDA1CD" w:rsidR="00C81B5E" w:rsidRDefault="008022D8" w:rsidP="007A5BB3">
            <w:pPr>
              <w:tabs>
                <w:tab w:val="left" w:pos="0"/>
                <w:tab w:val="left" w:pos="1276"/>
              </w:tabs>
              <w:rPr>
                <w:sz w:val="28"/>
                <w:szCs w:val="28"/>
              </w:rPr>
            </w:pPr>
            <w:r>
              <w:rPr>
                <w:sz w:val="28"/>
                <w:szCs w:val="28"/>
                <w:lang w:val="en-US"/>
              </w:rPr>
              <w:t>Version</w:t>
            </w:r>
            <w:r w:rsidR="00C81B5E">
              <w:rPr>
                <w:sz w:val="28"/>
                <w:szCs w:val="28"/>
              </w:rPr>
              <w:t xml:space="preserve"> 1</w:t>
            </w:r>
          </w:p>
        </w:tc>
        <w:tc>
          <w:tcPr>
            <w:tcW w:w="6626" w:type="dxa"/>
          </w:tcPr>
          <w:p w14:paraId="6B9264B6" w14:textId="118858FA" w:rsidR="00C81B5E" w:rsidRPr="00662F5C" w:rsidRDefault="002F0A81" w:rsidP="002F0A81">
            <w:pPr>
              <w:tabs>
                <w:tab w:val="left" w:pos="0"/>
                <w:tab w:val="left" w:pos="1276"/>
              </w:tabs>
              <w:jc w:val="both"/>
              <w:rPr>
                <w:sz w:val="28"/>
                <w:szCs w:val="28"/>
                <w:lang w:val="en-US"/>
              </w:rPr>
            </w:pPr>
            <w:r>
              <w:rPr>
                <w:sz w:val="28"/>
                <w:szCs w:val="28"/>
                <w:lang w:val="en-US"/>
              </w:rPr>
              <w:t>Guidelines</w:t>
            </w:r>
            <w:r w:rsidRPr="00662F5C">
              <w:rPr>
                <w:sz w:val="28"/>
                <w:szCs w:val="28"/>
                <w:lang w:val="en-US"/>
              </w:rPr>
              <w:t xml:space="preserve"> </w:t>
            </w:r>
            <w:r>
              <w:rPr>
                <w:sz w:val="28"/>
                <w:szCs w:val="28"/>
                <w:lang w:val="en-US"/>
              </w:rPr>
              <w:t>on</w:t>
            </w:r>
            <w:r w:rsidRPr="00662F5C">
              <w:rPr>
                <w:sz w:val="28"/>
                <w:szCs w:val="28"/>
                <w:lang w:val="en-US"/>
              </w:rPr>
              <w:t xml:space="preserve"> </w:t>
            </w:r>
            <w:r>
              <w:rPr>
                <w:sz w:val="28"/>
                <w:szCs w:val="28"/>
                <w:lang w:val="en-US"/>
              </w:rPr>
              <w:t>the</w:t>
            </w:r>
            <w:r w:rsidRPr="00662F5C">
              <w:rPr>
                <w:sz w:val="28"/>
                <w:szCs w:val="28"/>
                <w:lang w:val="en-US"/>
              </w:rPr>
              <w:t xml:space="preserve"> </w:t>
            </w:r>
            <w:r>
              <w:rPr>
                <w:sz w:val="28"/>
                <w:szCs w:val="28"/>
                <w:lang w:val="en-US"/>
              </w:rPr>
              <w:t>HSE</w:t>
            </w:r>
            <w:r w:rsidRPr="00662F5C">
              <w:rPr>
                <w:sz w:val="28"/>
                <w:szCs w:val="28"/>
                <w:lang w:val="en-US"/>
              </w:rPr>
              <w:t xml:space="preserve"> </w:t>
            </w:r>
            <w:r>
              <w:rPr>
                <w:sz w:val="28"/>
                <w:szCs w:val="28"/>
                <w:lang w:val="en-US"/>
              </w:rPr>
              <w:t>Management</w:t>
            </w:r>
            <w:r w:rsidRPr="00662F5C">
              <w:rPr>
                <w:sz w:val="28"/>
                <w:szCs w:val="28"/>
                <w:lang w:val="en-US"/>
              </w:rPr>
              <w:t xml:space="preserve"> </w:t>
            </w:r>
            <w:r>
              <w:rPr>
                <w:sz w:val="28"/>
                <w:szCs w:val="28"/>
                <w:lang w:val="en-US"/>
              </w:rPr>
              <w:t>System</w:t>
            </w:r>
            <w:r w:rsidRPr="00662F5C">
              <w:rPr>
                <w:sz w:val="28"/>
                <w:szCs w:val="28"/>
                <w:lang w:val="en-US"/>
              </w:rPr>
              <w:t xml:space="preserve"> </w:t>
            </w:r>
            <w:r>
              <w:rPr>
                <w:sz w:val="28"/>
                <w:szCs w:val="28"/>
                <w:lang w:val="en-US"/>
              </w:rPr>
              <w:t>in</w:t>
            </w:r>
            <w:r w:rsidRPr="00662F5C">
              <w:rPr>
                <w:sz w:val="28"/>
                <w:szCs w:val="28"/>
                <w:lang w:val="en-US"/>
              </w:rPr>
              <w:t xml:space="preserve"> </w:t>
            </w:r>
            <w:r>
              <w:rPr>
                <w:sz w:val="28"/>
                <w:szCs w:val="28"/>
                <w:lang w:val="en-US"/>
              </w:rPr>
              <w:t>KMG</w:t>
            </w:r>
            <w:r w:rsidRPr="00662F5C">
              <w:rPr>
                <w:sz w:val="28"/>
                <w:szCs w:val="28"/>
                <w:lang w:val="en-US"/>
              </w:rPr>
              <w:t xml:space="preserve"> </w:t>
            </w:r>
            <w:r>
              <w:rPr>
                <w:sz w:val="28"/>
                <w:szCs w:val="28"/>
                <w:lang w:val="en-US"/>
              </w:rPr>
              <w:t>Group</w:t>
            </w:r>
            <w:r w:rsidRPr="00662F5C">
              <w:rPr>
                <w:sz w:val="28"/>
                <w:szCs w:val="28"/>
                <w:lang w:val="en-US"/>
              </w:rPr>
              <w:t xml:space="preserve"> </w:t>
            </w:r>
            <w:r>
              <w:rPr>
                <w:sz w:val="28"/>
                <w:szCs w:val="28"/>
                <w:lang w:val="en-US"/>
              </w:rPr>
              <w:t>of</w:t>
            </w:r>
            <w:r w:rsidRPr="00662F5C">
              <w:rPr>
                <w:sz w:val="28"/>
                <w:szCs w:val="28"/>
                <w:lang w:val="en-US"/>
              </w:rPr>
              <w:t xml:space="preserve"> </w:t>
            </w:r>
            <w:r>
              <w:rPr>
                <w:sz w:val="28"/>
                <w:szCs w:val="28"/>
                <w:lang w:val="en-US"/>
              </w:rPr>
              <w:t>Companies</w:t>
            </w:r>
            <w:r w:rsidRPr="00662F5C">
              <w:rPr>
                <w:sz w:val="28"/>
                <w:szCs w:val="28"/>
                <w:lang w:val="en-US"/>
              </w:rPr>
              <w:t xml:space="preserve">  </w:t>
            </w:r>
            <w:r w:rsidR="00C81B5E" w:rsidRPr="00662F5C">
              <w:rPr>
                <w:sz w:val="28"/>
                <w:szCs w:val="28"/>
                <w:lang w:val="en-US"/>
              </w:rPr>
              <w:t xml:space="preserve"> </w:t>
            </w:r>
          </w:p>
        </w:tc>
      </w:tr>
    </w:tbl>
    <w:p w14:paraId="200D18E2" w14:textId="77777777" w:rsidR="00C81B5E" w:rsidRPr="00662F5C" w:rsidRDefault="00C81B5E"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en-US" w:eastAsia="ru-RU"/>
        </w:rPr>
      </w:pPr>
    </w:p>
    <w:p w14:paraId="31804A67" w14:textId="0FE25C22" w:rsidR="00C81B5E" w:rsidRPr="00BA72B7" w:rsidRDefault="00C81B5E" w:rsidP="00C81B5E">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w:t>
      </w:r>
      <w:r w:rsidRPr="00BA72B7">
        <w:rPr>
          <w:rFonts w:ascii="Times New Roman" w:eastAsia="Times New Roman" w:hAnsi="Times New Roman" w:cs="Times New Roman"/>
          <w:b/>
          <w:color w:val="000000"/>
          <w:sz w:val="28"/>
          <w:szCs w:val="28"/>
          <w:lang w:eastAsia="ru-RU"/>
        </w:rPr>
        <w:t xml:space="preserve">. </w:t>
      </w:r>
      <w:r w:rsidR="002F0A81">
        <w:rPr>
          <w:rFonts w:ascii="Times New Roman" w:eastAsia="Times New Roman" w:hAnsi="Times New Roman" w:cs="Times New Roman"/>
          <w:b/>
          <w:color w:val="000000"/>
          <w:sz w:val="28"/>
          <w:szCs w:val="28"/>
          <w:lang w:val="en-US" w:eastAsia="ru-RU"/>
        </w:rPr>
        <w:t>FORMS OF RECORDS</w:t>
      </w:r>
    </w:p>
    <w:p w14:paraId="21B32304" w14:textId="77777777" w:rsidR="00C81B5E" w:rsidRPr="00BA72B7" w:rsidRDefault="00C81B5E" w:rsidP="00C81B5E">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p>
    <w:tbl>
      <w:tblPr>
        <w:tblStyle w:val="25"/>
        <w:tblW w:w="0" w:type="auto"/>
        <w:tblInd w:w="108" w:type="dxa"/>
        <w:tblLook w:val="04A0" w:firstRow="1" w:lastRow="0" w:firstColumn="1" w:lastColumn="0" w:noHBand="0" w:noVBand="1"/>
      </w:tblPr>
      <w:tblGrid>
        <w:gridCol w:w="567"/>
        <w:gridCol w:w="2552"/>
        <w:gridCol w:w="6626"/>
      </w:tblGrid>
      <w:tr w:rsidR="00797162" w:rsidRPr="00EE732E" w14:paraId="1F31234A" w14:textId="77777777" w:rsidTr="0041093A">
        <w:trPr>
          <w:trHeight w:val="644"/>
        </w:trPr>
        <w:tc>
          <w:tcPr>
            <w:tcW w:w="567" w:type="dxa"/>
          </w:tcPr>
          <w:p w14:paraId="705322DF" w14:textId="77777777" w:rsidR="00C81B5E" w:rsidRPr="00797162" w:rsidRDefault="00C81B5E" w:rsidP="007A5BB3">
            <w:pPr>
              <w:tabs>
                <w:tab w:val="left" w:pos="0"/>
                <w:tab w:val="left" w:pos="1276"/>
              </w:tabs>
              <w:jc w:val="center"/>
              <w:rPr>
                <w:sz w:val="28"/>
                <w:szCs w:val="28"/>
              </w:rPr>
            </w:pPr>
            <w:r w:rsidRPr="00797162">
              <w:rPr>
                <w:sz w:val="28"/>
                <w:szCs w:val="28"/>
              </w:rPr>
              <w:t>1.</w:t>
            </w:r>
          </w:p>
        </w:tc>
        <w:tc>
          <w:tcPr>
            <w:tcW w:w="2552" w:type="dxa"/>
          </w:tcPr>
          <w:p w14:paraId="4D142DA9" w14:textId="18AF107C" w:rsidR="00C81B5E" w:rsidRPr="0041093A" w:rsidRDefault="0041093A" w:rsidP="0041093A">
            <w:pPr>
              <w:tabs>
                <w:tab w:val="left" w:pos="0"/>
                <w:tab w:val="left" w:pos="1276"/>
              </w:tabs>
              <w:rPr>
                <w:sz w:val="28"/>
                <w:szCs w:val="28"/>
              </w:rPr>
            </w:pPr>
            <w:r w:rsidRPr="0041093A">
              <w:rPr>
                <w:sz w:val="28"/>
                <w:szCs w:val="28"/>
                <w:lang w:val="en-US"/>
              </w:rPr>
              <w:t xml:space="preserve">Appendix </w:t>
            </w:r>
            <w:r>
              <w:rPr>
                <w:sz w:val="28"/>
                <w:szCs w:val="28"/>
              </w:rPr>
              <w:t>1</w:t>
            </w:r>
          </w:p>
        </w:tc>
        <w:tc>
          <w:tcPr>
            <w:tcW w:w="6626" w:type="dxa"/>
          </w:tcPr>
          <w:p w14:paraId="1A2882DD" w14:textId="75EAE912" w:rsidR="00C81B5E" w:rsidRPr="002F0A81" w:rsidRDefault="002F0A81" w:rsidP="002F0A81">
            <w:pPr>
              <w:tabs>
                <w:tab w:val="left" w:pos="0"/>
                <w:tab w:val="left" w:pos="1276"/>
              </w:tabs>
              <w:jc w:val="both"/>
              <w:rPr>
                <w:sz w:val="28"/>
                <w:szCs w:val="28"/>
                <w:lang w:val="en-US"/>
              </w:rPr>
            </w:pPr>
            <w:r>
              <w:rPr>
                <w:sz w:val="28"/>
                <w:szCs w:val="28"/>
                <w:lang w:val="en-US"/>
              </w:rPr>
              <w:t xml:space="preserve">General model of interaction with Contractor Organizations in the field of HSE </w:t>
            </w:r>
            <w:r w:rsidR="00E31F17" w:rsidRPr="002F0A81">
              <w:rPr>
                <w:sz w:val="28"/>
                <w:szCs w:val="28"/>
                <w:lang w:val="en-US"/>
              </w:rPr>
              <w:t xml:space="preserve"> </w:t>
            </w:r>
          </w:p>
        </w:tc>
      </w:tr>
      <w:tr w:rsidR="0041093A" w:rsidRPr="00EE732E" w14:paraId="115F1D28" w14:textId="77777777" w:rsidTr="0041093A">
        <w:trPr>
          <w:trHeight w:val="644"/>
        </w:trPr>
        <w:tc>
          <w:tcPr>
            <w:tcW w:w="567" w:type="dxa"/>
          </w:tcPr>
          <w:p w14:paraId="3B23A0E7" w14:textId="77777777" w:rsidR="0041093A" w:rsidRPr="00797162" w:rsidRDefault="0041093A" w:rsidP="007A5BB3">
            <w:pPr>
              <w:tabs>
                <w:tab w:val="left" w:pos="0"/>
                <w:tab w:val="left" w:pos="1276"/>
              </w:tabs>
              <w:jc w:val="center"/>
              <w:rPr>
                <w:sz w:val="28"/>
                <w:szCs w:val="28"/>
              </w:rPr>
            </w:pPr>
            <w:r w:rsidRPr="00797162">
              <w:rPr>
                <w:sz w:val="28"/>
                <w:szCs w:val="28"/>
              </w:rPr>
              <w:t>2.</w:t>
            </w:r>
          </w:p>
        </w:tc>
        <w:tc>
          <w:tcPr>
            <w:tcW w:w="2552" w:type="dxa"/>
          </w:tcPr>
          <w:p w14:paraId="24A62E14" w14:textId="604A7BC3"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2</w:t>
            </w:r>
          </w:p>
        </w:tc>
        <w:tc>
          <w:tcPr>
            <w:tcW w:w="6626" w:type="dxa"/>
          </w:tcPr>
          <w:p w14:paraId="164287C4" w14:textId="50D79FE3" w:rsidR="0041093A" w:rsidRPr="002F0A81" w:rsidRDefault="0041093A" w:rsidP="00EA525A">
            <w:pPr>
              <w:tabs>
                <w:tab w:val="left" w:pos="0"/>
                <w:tab w:val="left" w:pos="1276"/>
              </w:tabs>
              <w:jc w:val="both"/>
              <w:rPr>
                <w:bCs/>
                <w:sz w:val="28"/>
                <w:szCs w:val="28"/>
                <w:lang w:val="en-US"/>
              </w:rPr>
            </w:pPr>
            <w:r>
              <w:rPr>
                <w:bCs/>
                <w:sz w:val="28"/>
                <w:szCs w:val="28"/>
                <w:lang w:val="en-US"/>
              </w:rPr>
              <w:t xml:space="preserve">List of GWS by level of criticality in the field of HSE </w:t>
            </w:r>
            <w:r w:rsidRPr="002F0A81">
              <w:rPr>
                <w:bCs/>
                <w:sz w:val="28"/>
                <w:szCs w:val="28"/>
                <w:lang w:val="en-US"/>
              </w:rPr>
              <w:t xml:space="preserve"> </w:t>
            </w:r>
          </w:p>
        </w:tc>
      </w:tr>
      <w:tr w:rsidR="0041093A" w:rsidRPr="00EE732E" w14:paraId="2075B025" w14:textId="77777777" w:rsidTr="0041093A">
        <w:trPr>
          <w:trHeight w:val="644"/>
        </w:trPr>
        <w:tc>
          <w:tcPr>
            <w:tcW w:w="567" w:type="dxa"/>
          </w:tcPr>
          <w:p w14:paraId="6014DFCB" w14:textId="3AD50A97" w:rsidR="0041093A" w:rsidRPr="007C2B32" w:rsidRDefault="0041093A" w:rsidP="007A5BB3">
            <w:pPr>
              <w:tabs>
                <w:tab w:val="left" w:pos="0"/>
                <w:tab w:val="left" w:pos="1276"/>
              </w:tabs>
              <w:jc w:val="center"/>
              <w:rPr>
                <w:sz w:val="28"/>
                <w:szCs w:val="28"/>
              </w:rPr>
            </w:pPr>
            <w:r w:rsidRPr="007C2B32">
              <w:rPr>
                <w:sz w:val="28"/>
                <w:szCs w:val="28"/>
              </w:rPr>
              <w:t>3.</w:t>
            </w:r>
          </w:p>
        </w:tc>
        <w:tc>
          <w:tcPr>
            <w:tcW w:w="2552" w:type="dxa"/>
          </w:tcPr>
          <w:p w14:paraId="1BDA5D7E" w14:textId="2A2CA175"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3</w:t>
            </w:r>
            <w:r w:rsidRPr="0041093A">
              <w:rPr>
                <w:color w:val="000000" w:themeColor="text1"/>
                <w:sz w:val="28"/>
                <w:szCs w:val="28"/>
                <w:lang w:val="en-US"/>
              </w:rPr>
              <w:t xml:space="preserve"> </w:t>
            </w:r>
          </w:p>
        </w:tc>
        <w:tc>
          <w:tcPr>
            <w:tcW w:w="6626" w:type="dxa"/>
          </w:tcPr>
          <w:p w14:paraId="23417016" w14:textId="4CD3C36B" w:rsidR="0041093A" w:rsidRPr="002F0A81" w:rsidRDefault="0041093A" w:rsidP="004C383A">
            <w:pPr>
              <w:tabs>
                <w:tab w:val="left" w:pos="0"/>
                <w:tab w:val="left" w:pos="1276"/>
              </w:tabs>
              <w:jc w:val="both"/>
              <w:rPr>
                <w:bCs/>
                <w:sz w:val="28"/>
                <w:szCs w:val="28"/>
                <w:lang w:val="en-US"/>
              </w:rPr>
            </w:pPr>
            <w:r>
              <w:rPr>
                <w:bCs/>
                <w:sz w:val="28"/>
                <w:szCs w:val="28"/>
                <w:lang w:val="en-US"/>
              </w:rPr>
              <w:t xml:space="preserve">Form of questionnaire for the assessment of a Contractor Organization for compliance with HSE requirements </w:t>
            </w:r>
            <w:r w:rsidRPr="002F0A81">
              <w:rPr>
                <w:bCs/>
                <w:sz w:val="28"/>
                <w:szCs w:val="28"/>
                <w:lang w:val="en-US"/>
              </w:rPr>
              <w:t xml:space="preserve"> </w:t>
            </w:r>
          </w:p>
        </w:tc>
      </w:tr>
      <w:tr w:rsidR="0041093A" w:rsidRPr="00EE732E" w14:paraId="06B3E051" w14:textId="77777777" w:rsidTr="0041093A">
        <w:trPr>
          <w:trHeight w:val="644"/>
        </w:trPr>
        <w:tc>
          <w:tcPr>
            <w:tcW w:w="567" w:type="dxa"/>
          </w:tcPr>
          <w:p w14:paraId="7556793A" w14:textId="3024E410" w:rsidR="0041093A" w:rsidRPr="007C2B32" w:rsidRDefault="0041093A" w:rsidP="007A5BB3">
            <w:pPr>
              <w:tabs>
                <w:tab w:val="left" w:pos="0"/>
                <w:tab w:val="left" w:pos="1276"/>
              </w:tabs>
              <w:jc w:val="center"/>
              <w:rPr>
                <w:sz w:val="28"/>
                <w:szCs w:val="28"/>
              </w:rPr>
            </w:pPr>
            <w:r>
              <w:rPr>
                <w:sz w:val="28"/>
                <w:szCs w:val="28"/>
              </w:rPr>
              <w:t>4</w:t>
            </w:r>
            <w:r w:rsidRPr="007C2B32">
              <w:rPr>
                <w:sz w:val="28"/>
                <w:szCs w:val="28"/>
              </w:rPr>
              <w:t>.</w:t>
            </w:r>
          </w:p>
        </w:tc>
        <w:tc>
          <w:tcPr>
            <w:tcW w:w="2552" w:type="dxa"/>
          </w:tcPr>
          <w:p w14:paraId="1175999D" w14:textId="702ACB4D"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4</w:t>
            </w:r>
            <w:r w:rsidRPr="0041093A">
              <w:rPr>
                <w:color w:val="000000" w:themeColor="text1"/>
                <w:sz w:val="28"/>
                <w:szCs w:val="28"/>
                <w:lang w:val="en-US"/>
              </w:rPr>
              <w:t xml:space="preserve"> </w:t>
            </w:r>
          </w:p>
        </w:tc>
        <w:tc>
          <w:tcPr>
            <w:tcW w:w="6626" w:type="dxa"/>
          </w:tcPr>
          <w:p w14:paraId="6792D2F5" w14:textId="167D83EE" w:rsidR="0041093A" w:rsidRPr="00662F5C" w:rsidRDefault="0041093A" w:rsidP="00B704F2">
            <w:pPr>
              <w:tabs>
                <w:tab w:val="left" w:pos="0"/>
                <w:tab w:val="left" w:pos="1276"/>
              </w:tabs>
              <w:jc w:val="both"/>
              <w:rPr>
                <w:bCs/>
                <w:sz w:val="28"/>
                <w:szCs w:val="28"/>
                <w:lang w:val="en-US"/>
              </w:rPr>
            </w:pPr>
            <w:r>
              <w:rPr>
                <w:bCs/>
                <w:sz w:val="28"/>
                <w:szCs w:val="28"/>
                <w:lang w:val="en-US"/>
              </w:rPr>
              <w:t>Requirements</w:t>
            </w:r>
            <w:r w:rsidRPr="00662F5C">
              <w:rPr>
                <w:bCs/>
                <w:sz w:val="28"/>
                <w:szCs w:val="28"/>
                <w:lang w:val="en-US"/>
              </w:rPr>
              <w:t xml:space="preserve"> </w:t>
            </w:r>
            <w:r>
              <w:rPr>
                <w:bCs/>
                <w:sz w:val="28"/>
                <w:szCs w:val="28"/>
                <w:lang w:val="en-US"/>
              </w:rPr>
              <w:t>to</w:t>
            </w:r>
            <w:r w:rsidRPr="00662F5C">
              <w:rPr>
                <w:bCs/>
                <w:sz w:val="28"/>
                <w:szCs w:val="28"/>
                <w:lang w:val="en-US"/>
              </w:rPr>
              <w:t xml:space="preserve"> </w:t>
            </w:r>
            <w:r>
              <w:rPr>
                <w:bCs/>
                <w:sz w:val="28"/>
                <w:szCs w:val="28"/>
                <w:lang w:val="en-US"/>
              </w:rPr>
              <w:t>HSE</w:t>
            </w:r>
            <w:r w:rsidRPr="00662F5C">
              <w:rPr>
                <w:bCs/>
                <w:sz w:val="28"/>
                <w:szCs w:val="28"/>
                <w:lang w:val="en-US"/>
              </w:rPr>
              <w:t xml:space="preserve"> </w:t>
            </w:r>
            <w:r>
              <w:rPr>
                <w:bCs/>
                <w:sz w:val="28"/>
                <w:szCs w:val="28"/>
                <w:lang w:val="en-US"/>
              </w:rPr>
              <w:t>measures</w:t>
            </w:r>
            <w:r w:rsidRPr="00662F5C">
              <w:rPr>
                <w:bCs/>
                <w:sz w:val="28"/>
                <w:szCs w:val="28"/>
                <w:lang w:val="en-US"/>
              </w:rPr>
              <w:t xml:space="preserve"> </w:t>
            </w:r>
            <w:r>
              <w:rPr>
                <w:bCs/>
                <w:sz w:val="28"/>
                <w:szCs w:val="28"/>
                <w:lang w:val="en-US"/>
              </w:rPr>
              <w:t>for</w:t>
            </w:r>
            <w:r w:rsidRPr="00662F5C">
              <w:rPr>
                <w:bCs/>
                <w:sz w:val="28"/>
                <w:szCs w:val="28"/>
                <w:lang w:val="en-US"/>
              </w:rPr>
              <w:t xml:space="preserve"> </w:t>
            </w:r>
            <w:r>
              <w:rPr>
                <w:bCs/>
                <w:sz w:val="28"/>
                <w:szCs w:val="28"/>
                <w:lang w:val="en-US"/>
              </w:rPr>
              <w:t>the</w:t>
            </w:r>
            <w:r w:rsidRPr="00662F5C">
              <w:rPr>
                <w:bCs/>
                <w:sz w:val="28"/>
                <w:szCs w:val="28"/>
                <w:lang w:val="en-US"/>
              </w:rPr>
              <w:t xml:space="preserve"> </w:t>
            </w:r>
            <w:r>
              <w:rPr>
                <w:bCs/>
                <w:sz w:val="28"/>
                <w:szCs w:val="28"/>
                <w:lang w:val="en-US"/>
              </w:rPr>
              <w:t>Technical</w:t>
            </w:r>
            <w:r w:rsidRPr="00662F5C">
              <w:rPr>
                <w:bCs/>
                <w:sz w:val="28"/>
                <w:szCs w:val="28"/>
                <w:lang w:val="en-US"/>
              </w:rPr>
              <w:t xml:space="preserve"> </w:t>
            </w:r>
            <w:r>
              <w:rPr>
                <w:bCs/>
                <w:sz w:val="28"/>
                <w:szCs w:val="28"/>
                <w:lang w:val="en-US"/>
              </w:rPr>
              <w:t>Specification</w:t>
            </w:r>
            <w:r w:rsidRPr="00662F5C">
              <w:rPr>
                <w:bCs/>
                <w:sz w:val="28"/>
                <w:szCs w:val="28"/>
                <w:lang w:val="en-US"/>
              </w:rPr>
              <w:t xml:space="preserve"> </w:t>
            </w:r>
            <w:r>
              <w:rPr>
                <w:bCs/>
                <w:sz w:val="28"/>
                <w:szCs w:val="28"/>
                <w:lang w:val="en-US"/>
              </w:rPr>
              <w:t>section</w:t>
            </w:r>
            <w:r w:rsidRPr="00662F5C">
              <w:rPr>
                <w:bCs/>
                <w:sz w:val="28"/>
                <w:szCs w:val="28"/>
                <w:lang w:val="en-US"/>
              </w:rPr>
              <w:t xml:space="preserve">  </w:t>
            </w:r>
          </w:p>
        </w:tc>
      </w:tr>
      <w:tr w:rsidR="0041093A" w:rsidRPr="00EE732E" w14:paraId="42188F7C" w14:textId="77777777" w:rsidTr="0041093A">
        <w:trPr>
          <w:trHeight w:val="644"/>
        </w:trPr>
        <w:tc>
          <w:tcPr>
            <w:tcW w:w="567" w:type="dxa"/>
          </w:tcPr>
          <w:p w14:paraId="3CD71CA8" w14:textId="5815822F" w:rsidR="0041093A" w:rsidRPr="007C2B32" w:rsidRDefault="0041093A" w:rsidP="007A5BB3">
            <w:pPr>
              <w:tabs>
                <w:tab w:val="left" w:pos="0"/>
                <w:tab w:val="left" w:pos="1276"/>
              </w:tabs>
              <w:jc w:val="center"/>
              <w:rPr>
                <w:sz w:val="28"/>
                <w:szCs w:val="28"/>
              </w:rPr>
            </w:pPr>
            <w:r>
              <w:rPr>
                <w:sz w:val="28"/>
                <w:szCs w:val="28"/>
              </w:rPr>
              <w:t>5</w:t>
            </w:r>
            <w:r w:rsidRPr="007C2B32">
              <w:rPr>
                <w:sz w:val="28"/>
                <w:szCs w:val="28"/>
              </w:rPr>
              <w:t>.</w:t>
            </w:r>
          </w:p>
        </w:tc>
        <w:tc>
          <w:tcPr>
            <w:tcW w:w="2552" w:type="dxa"/>
          </w:tcPr>
          <w:p w14:paraId="23733ABD" w14:textId="1B90168D" w:rsidR="0041093A" w:rsidRPr="0041093A" w:rsidRDefault="0041093A" w:rsidP="007A5BB3">
            <w:pPr>
              <w:tabs>
                <w:tab w:val="left" w:pos="0"/>
                <w:tab w:val="left" w:pos="1276"/>
              </w:tabs>
              <w:rPr>
                <w:color w:val="000000" w:themeColor="text1"/>
                <w:sz w:val="28"/>
                <w:szCs w:val="28"/>
              </w:rPr>
            </w:pPr>
            <w:r w:rsidRPr="0041093A">
              <w:rPr>
                <w:color w:val="000000" w:themeColor="text1"/>
                <w:sz w:val="28"/>
                <w:szCs w:val="28"/>
                <w:lang w:val="en-US"/>
              </w:rPr>
              <w:t xml:space="preserve">Appendix 5 </w:t>
            </w:r>
          </w:p>
        </w:tc>
        <w:tc>
          <w:tcPr>
            <w:tcW w:w="6626" w:type="dxa"/>
          </w:tcPr>
          <w:p w14:paraId="16A1391B" w14:textId="65CF2199" w:rsidR="0041093A" w:rsidRPr="00662F5C" w:rsidRDefault="0041093A" w:rsidP="00B704F2">
            <w:pPr>
              <w:tabs>
                <w:tab w:val="left" w:pos="0"/>
                <w:tab w:val="left" w:pos="1276"/>
              </w:tabs>
              <w:jc w:val="both"/>
              <w:rPr>
                <w:bCs/>
                <w:sz w:val="28"/>
                <w:szCs w:val="28"/>
                <w:lang w:val="en-US"/>
              </w:rPr>
            </w:pPr>
            <w:r w:rsidRPr="00662F5C">
              <w:rPr>
                <w:bCs/>
                <w:sz w:val="28"/>
                <w:szCs w:val="28"/>
                <w:lang w:val="en-US"/>
              </w:rPr>
              <w:t>“</w:t>
            </w:r>
            <w:r>
              <w:rPr>
                <w:bCs/>
                <w:sz w:val="28"/>
                <w:szCs w:val="28"/>
                <w:lang w:val="en-US"/>
              </w:rPr>
              <w:t>HSE</w:t>
            </w:r>
            <w:r w:rsidRPr="00662F5C">
              <w:rPr>
                <w:bCs/>
                <w:sz w:val="28"/>
                <w:szCs w:val="28"/>
                <w:lang w:val="en-US"/>
              </w:rPr>
              <w:t xml:space="preserve"> </w:t>
            </w:r>
            <w:r>
              <w:rPr>
                <w:bCs/>
                <w:sz w:val="28"/>
                <w:szCs w:val="28"/>
                <w:lang w:val="en-US"/>
              </w:rPr>
              <w:t>Obligations</w:t>
            </w:r>
            <w:r w:rsidRPr="00662F5C">
              <w:rPr>
                <w:bCs/>
                <w:sz w:val="28"/>
                <w:szCs w:val="28"/>
                <w:lang w:val="en-US"/>
              </w:rPr>
              <w:t xml:space="preserve"> </w:t>
            </w:r>
            <w:r>
              <w:rPr>
                <w:bCs/>
                <w:sz w:val="28"/>
                <w:szCs w:val="28"/>
                <w:lang w:val="en-US"/>
              </w:rPr>
              <w:t>of</w:t>
            </w:r>
            <w:r w:rsidRPr="00662F5C">
              <w:rPr>
                <w:bCs/>
                <w:sz w:val="28"/>
                <w:szCs w:val="28"/>
                <w:lang w:val="en-US"/>
              </w:rPr>
              <w:t xml:space="preserve"> </w:t>
            </w:r>
            <w:r>
              <w:rPr>
                <w:bCs/>
                <w:sz w:val="28"/>
                <w:szCs w:val="28"/>
                <w:lang w:val="en-US"/>
              </w:rPr>
              <w:t>Contractor</w:t>
            </w:r>
            <w:r w:rsidRPr="00662F5C">
              <w:rPr>
                <w:bCs/>
                <w:sz w:val="28"/>
                <w:szCs w:val="28"/>
                <w:lang w:val="en-US"/>
              </w:rPr>
              <w:t xml:space="preserve">” </w:t>
            </w:r>
            <w:r>
              <w:rPr>
                <w:bCs/>
                <w:sz w:val="28"/>
                <w:szCs w:val="28"/>
                <w:lang w:val="en-US"/>
              </w:rPr>
              <w:t>Contract</w:t>
            </w:r>
            <w:r w:rsidRPr="00662F5C">
              <w:rPr>
                <w:bCs/>
                <w:sz w:val="28"/>
                <w:szCs w:val="28"/>
                <w:lang w:val="en-US"/>
              </w:rPr>
              <w:t xml:space="preserve"> </w:t>
            </w:r>
            <w:r>
              <w:rPr>
                <w:bCs/>
                <w:sz w:val="28"/>
                <w:szCs w:val="28"/>
                <w:lang w:val="en-US"/>
              </w:rPr>
              <w:t>Section</w:t>
            </w:r>
            <w:r w:rsidRPr="00662F5C">
              <w:rPr>
                <w:bCs/>
                <w:sz w:val="28"/>
                <w:szCs w:val="28"/>
                <w:lang w:val="en-US"/>
              </w:rPr>
              <w:t xml:space="preserve">  </w:t>
            </w:r>
          </w:p>
        </w:tc>
      </w:tr>
      <w:tr w:rsidR="0041093A" w:rsidRPr="00EE732E" w14:paraId="139FB194" w14:textId="77777777" w:rsidTr="0041093A">
        <w:trPr>
          <w:trHeight w:val="644"/>
        </w:trPr>
        <w:tc>
          <w:tcPr>
            <w:tcW w:w="567" w:type="dxa"/>
          </w:tcPr>
          <w:p w14:paraId="7DCC5FDF" w14:textId="6F243166" w:rsidR="0041093A" w:rsidRPr="007C2B32" w:rsidRDefault="0041093A" w:rsidP="007A5BB3">
            <w:pPr>
              <w:tabs>
                <w:tab w:val="left" w:pos="0"/>
                <w:tab w:val="left" w:pos="1276"/>
              </w:tabs>
              <w:jc w:val="center"/>
              <w:rPr>
                <w:sz w:val="28"/>
                <w:szCs w:val="28"/>
              </w:rPr>
            </w:pPr>
            <w:r>
              <w:rPr>
                <w:sz w:val="28"/>
                <w:szCs w:val="28"/>
              </w:rPr>
              <w:t>6</w:t>
            </w:r>
            <w:r w:rsidRPr="007C2B32">
              <w:rPr>
                <w:sz w:val="28"/>
                <w:szCs w:val="28"/>
              </w:rPr>
              <w:t>.</w:t>
            </w:r>
          </w:p>
        </w:tc>
        <w:tc>
          <w:tcPr>
            <w:tcW w:w="2552" w:type="dxa"/>
          </w:tcPr>
          <w:p w14:paraId="2486DA96" w14:textId="36035452"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6</w:t>
            </w:r>
            <w:r w:rsidRPr="0041093A">
              <w:rPr>
                <w:color w:val="000000" w:themeColor="text1"/>
                <w:sz w:val="28"/>
                <w:szCs w:val="28"/>
                <w:lang w:val="en-US"/>
              </w:rPr>
              <w:t xml:space="preserve"> </w:t>
            </w:r>
          </w:p>
        </w:tc>
        <w:tc>
          <w:tcPr>
            <w:tcW w:w="6626" w:type="dxa"/>
          </w:tcPr>
          <w:p w14:paraId="647C679C" w14:textId="61F3CA07" w:rsidR="0041093A" w:rsidRPr="00B704F2" w:rsidRDefault="0041093A" w:rsidP="00B704F2">
            <w:pPr>
              <w:tabs>
                <w:tab w:val="left" w:pos="0"/>
                <w:tab w:val="left" w:pos="1276"/>
              </w:tabs>
              <w:jc w:val="both"/>
              <w:rPr>
                <w:bCs/>
                <w:sz w:val="28"/>
                <w:szCs w:val="28"/>
                <w:lang w:val="en-US"/>
              </w:rPr>
            </w:pPr>
            <w:r>
              <w:rPr>
                <w:bCs/>
                <w:sz w:val="28"/>
                <w:szCs w:val="28"/>
                <w:lang w:val="en-US"/>
              </w:rPr>
              <w:t>HSE</w:t>
            </w:r>
            <w:r w:rsidRPr="00B704F2">
              <w:rPr>
                <w:bCs/>
                <w:sz w:val="28"/>
                <w:szCs w:val="28"/>
                <w:lang w:val="en-US"/>
              </w:rPr>
              <w:t xml:space="preserve"> </w:t>
            </w:r>
            <w:r>
              <w:rPr>
                <w:bCs/>
                <w:sz w:val="28"/>
                <w:szCs w:val="28"/>
                <w:lang w:val="en-US"/>
              </w:rPr>
              <w:t>Agreement</w:t>
            </w:r>
            <w:r w:rsidRPr="00B704F2">
              <w:rPr>
                <w:bCs/>
                <w:sz w:val="28"/>
                <w:szCs w:val="28"/>
                <w:lang w:val="en-US"/>
              </w:rPr>
              <w:t xml:space="preserve">  </w:t>
            </w:r>
            <w:r>
              <w:rPr>
                <w:bCs/>
                <w:sz w:val="28"/>
                <w:szCs w:val="28"/>
                <w:lang w:val="en-US"/>
              </w:rPr>
              <w:t>to the Contract</w:t>
            </w:r>
          </w:p>
        </w:tc>
      </w:tr>
      <w:tr w:rsidR="0041093A" w:rsidRPr="007C2B32" w14:paraId="657A1ED4" w14:textId="77777777" w:rsidTr="0041093A">
        <w:trPr>
          <w:trHeight w:val="644"/>
        </w:trPr>
        <w:tc>
          <w:tcPr>
            <w:tcW w:w="567" w:type="dxa"/>
          </w:tcPr>
          <w:p w14:paraId="6FD36B16" w14:textId="2FCB0ABF" w:rsidR="0041093A" w:rsidRPr="007C2B32" w:rsidRDefault="0041093A" w:rsidP="007A5BB3">
            <w:pPr>
              <w:tabs>
                <w:tab w:val="left" w:pos="0"/>
                <w:tab w:val="left" w:pos="1276"/>
              </w:tabs>
              <w:jc w:val="center"/>
              <w:rPr>
                <w:sz w:val="28"/>
                <w:szCs w:val="28"/>
              </w:rPr>
            </w:pPr>
            <w:r>
              <w:rPr>
                <w:sz w:val="28"/>
                <w:szCs w:val="28"/>
              </w:rPr>
              <w:t>7</w:t>
            </w:r>
            <w:r w:rsidRPr="007C2B32">
              <w:rPr>
                <w:sz w:val="28"/>
                <w:szCs w:val="28"/>
              </w:rPr>
              <w:t>.</w:t>
            </w:r>
          </w:p>
        </w:tc>
        <w:tc>
          <w:tcPr>
            <w:tcW w:w="2552" w:type="dxa"/>
          </w:tcPr>
          <w:p w14:paraId="1CC0232E" w14:textId="355F1C96"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7</w:t>
            </w:r>
          </w:p>
        </w:tc>
        <w:tc>
          <w:tcPr>
            <w:tcW w:w="6626" w:type="dxa"/>
          </w:tcPr>
          <w:p w14:paraId="12125CAD" w14:textId="1B333311" w:rsidR="0041093A" w:rsidRPr="007C2B32" w:rsidRDefault="0041093A" w:rsidP="00B704F2">
            <w:pPr>
              <w:tabs>
                <w:tab w:val="left" w:pos="0"/>
                <w:tab w:val="left" w:pos="1276"/>
              </w:tabs>
              <w:jc w:val="both"/>
              <w:rPr>
                <w:bCs/>
                <w:sz w:val="28"/>
                <w:szCs w:val="28"/>
              </w:rPr>
            </w:pPr>
            <w:r>
              <w:rPr>
                <w:bCs/>
                <w:sz w:val="28"/>
                <w:szCs w:val="28"/>
                <w:lang w:val="en-US"/>
              </w:rPr>
              <w:t>HSE</w:t>
            </w:r>
            <w:r w:rsidRPr="00B704F2">
              <w:rPr>
                <w:bCs/>
                <w:sz w:val="28"/>
                <w:szCs w:val="28"/>
              </w:rPr>
              <w:t xml:space="preserve"> </w:t>
            </w:r>
            <w:r>
              <w:rPr>
                <w:bCs/>
                <w:sz w:val="28"/>
                <w:szCs w:val="28"/>
                <w:lang w:val="en-US"/>
              </w:rPr>
              <w:t>Action</w:t>
            </w:r>
            <w:r w:rsidRPr="00B704F2">
              <w:rPr>
                <w:bCs/>
                <w:sz w:val="28"/>
                <w:szCs w:val="28"/>
              </w:rPr>
              <w:t xml:space="preserve"> </w:t>
            </w:r>
            <w:r>
              <w:rPr>
                <w:bCs/>
                <w:sz w:val="28"/>
                <w:szCs w:val="28"/>
                <w:lang w:val="en-US"/>
              </w:rPr>
              <w:t xml:space="preserve">Plan </w:t>
            </w:r>
          </w:p>
        </w:tc>
      </w:tr>
      <w:tr w:rsidR="0041093A" w:rsidRPr="00EE732E" w14:paraId="741B81AD" w14:textId="77777777" w:rsidTr="0041093A">
        <w:trPr>
          <w:trHeight w:val="644"/>
        </w:trPr>
        <w:tc>
          <w:tcPr>
            <w:tcW w:w="567" w:type="dxa"/>
          </w:tcPr>
          <w:p w14:paraId="2B0CCE2E" w14:textId="7FD5E0AF" w:rsidR="0041093A" w:rsidRPr="007C2B32" w:rsidRDefault="0041093A" w:rsidP="007A5BB3">
            <w:pPr>
              <w:tabs>
                <w:tab w:val="left" w:pos="0"/>
                <w:tab w:val="left" w:pos="1276"/>
              </w:tabs>
              <w:jc w:val="center"/>
              <w:rPr>
                <w:sz w:val="28"/>
                <w:szCs w:val="28"/>
              </w:rPr>
            </w:pPr>
            <w:r>
              <w:rPr>
                <w:sz w:val="28"/>
                <w:szCs w:val="28"/>
              </w:rPr>
              <w:t>8</w:t>
            </w:r>
            <w:r w:rsidRPr="007C2B32">
              <w:rPr>
                <w:sz w:val="28"/>
                <w:szCs w:val="28"/>
              </w:rPr>
              <w:t>.</w:t>
            </w:r>
          </w:p>
        </w:tc>
        <w:tc>
          <w:tcPr>
            <w:tcW w:w="2552" w:type="dxa"/>
          </w:tcPr>
          <w:p w14:paraId="254E7C80" w14:textId="39472879"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8</w:t>
            </w:r>
            <w:r w:rsidRPr="0041093A">
              <w:rPr>
                <w:color w:val="000000" w:themeColor="text1"/>
                <w:sz w:val="28"/>
                <w:szCs w:val="28"/>
                <w:lang w:val="en-US"/>
              </w:rPr>
              <w:t xml:space="preserve"> </w:t>
            </w:r>
          </w:p>
        </w:tc>
        <w:tc>
          <w:tcPr>
            <w:tcW w:w="6626" w:type="dxa"/>
          </w:tcPr>
          <w:p w14:paraId="4F0B0068" w14:textId="7B7D786F" w:rsidR="0041093A" w:rsidRPr="00632E71" w:rsidRDefault="0041093A" w:rsidP="00632E71">
            <w:pPr>
              <w:tabs>
                <w:tab w:val="left" w:pos="0"/>
                <w:tab w:val="left" w:pos="1276"/>
              </w:tabs>
              <w:jc w:val="both"/>
              <w:rPr>
                <w:bCs/>
                <w:sz w:val="28"/>
                <w:szCs w:val="28"/>
                <w:lang w:val="en-US"/>
              </w:rPr>
            </w:pPr>
            <w:r>
              <w:rPr>
                <w:bCs/>
                <w:sz w:val="28"/>
                <w:szCs w:val="28"/>
                <w:lang w:val="en-US"/>
              </w:rPr>
              <w:t>List of punitive sanctions for the violations in the field of HSE</w:t>
            </w:r>
          </w:p>
        </w:tc>
      </w:tr>
      <w:tr w:rsidR="0041093A" w:rsidRPr="00EE732E" w14:paraId="275AED23" w14:textId="77777777" w:rsidTr="0041093A">
        <w:trPr>
          <w:trHeight w:val="644"/>
        </w:trPr>
        <w:tc>
          <w:tcPr>
            <w:tcW w:w="567" w:type="dxa"/>
          </w:tcPr>
          <w:p w14:paraId="439BC577" w14:textId="71757C1A" w:rsidR="0041093A" w:rsidRPr="007C2B32" w:rsidRDefault="0041093A" w:rsidP="007A5BB3">
            <w:pPr>
              <w:tabs>
                <w:tab w:val="left" w:pos="0"/>
                <w:tab w:val="left" w:pos="1276"/>
              </w:tabs>
              <w:jc w:val="center"/>
              <w:rPr>
                <w:sz w:val="28"/>
                <w:szCs w:val="28"/>
              </w:rPr>
            </w:pPr>
            <w:r>
              <w:rPr>
                <w:sz w:val="28"/>
                <w:szCs w:val="28"/>
              </w:rPr>
              <w:t>9</w:t>
            </w:r>
            <w:r w:rsidRPr="007C2B32">
              <w:rPr>
                <w:sz w:val="28"/>
                <w:szCs w:val="28"/>
              </w:rPr>
              <w:t>.</w:t>
            </w:r>
          </w:p>
        </w:tc>
        <w:tc>
          <w:tcPr>
            <w:tcW w:w="2552" w:type="dxa"/>
          </w:tcPr>
          <w:p w14:paraId="49F34577" w14:textId="67BBDECA"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9</w:t>
            </w:r>
            <w:r w:rsidRPr="0041093A">
              <w:rPr>
                <w:color w:val="000000" w:themeColor="text1"/>
                <w:sz w:val="28"/>
                <w:szCs w:val="28"/>
                <w:lang w:val="en-US"/>
              </w:rPr>
              <w:t xml:space="preserve"> </w:t>
            </w:r>
          </w:p>
        </w:tc>
        <w:tc>
          <w:tcPr>
            <w:tcW w:w="6626" w:type="dxa"/>
          </w:tcPr>
          <w:p w14:paraId="14BCBAE7" w14:textId="7253F3E9" w:rsidR="0041093A" w:rsidRPr="00662F5C" w:rsidRDefault="0041093A" w:rsidP="00632E71">
            <w:pPr>
              <w:tabs>
                <w:tab w:val="left" w:pos="0"/>
                <w:tab w:val="left" w:pos="1276"/>
              </w:tabs>
              <w:jc w:val="both"/>
              <w:rPr>
                <w:bCs/>
                <w:sz w:val="28"/>
                <w:szCs w:val="28"/>
                <w:lang w:val="en-US"/>
              </w:rPr>
            </w:pPr>
            <w:r>
              <w:rPr>
                <w:bCs/>
                <w:sz w:val="28"/>
                <w:szCs w:val="28"/>
                <w:lang w:val="en-US"/>
              </w:rPr>
              <w:t>Certificate</w:t>
            </w:r>
            <w:r w:rsidRPr="00662F5C">
              <w:rPr>
                <w:bCs/>
                <w:sz w:val="28"/>
                <w:szCs w:val="28"/>
                <w:lang w:val="en-US"/>
              </w:rPr>
              <w:t xml:space="preserve"> </w:t>
            </w:r>
            <w:r>
              <w:rPr>
                <w:bCs/>
                <w:sz w:val="28"/>
                <w:szCs w:val="28"/>
                <w:lang w:val="en-US"/>
              </w:rPr>
              <w:t>of</w:t>
            </w:r>
            <w:r w:rsidRPr="00662F5C">
              <w:rPr>
                <w:bCs/>
                <w:sz w:val="28"/>
                <w:szCs w:val="28"/>
                <w:lang w:val="en-US"/>
              </w:rPr>
              <w:t xml:space="preserve"> </w:t>
            </w:r>
            <w:r>
              <w:rPr>
                <w:bCs/>
                <w:sz w:val="28"/>
                <w:szCs w:val="28"/>
                <w:lang w:val="en-US"/>
              </w:rPr>
              <w:t>Contractor</w:t>
            </w:r>
            <w:r w:rsidRPr="00662F5C">
              <w:rPr>
                <w:bCs/>
                <w:sz w:val="28"/>
                <w:szCs w:val="28"/>
                <w:lang w:val="en-US"/>
              </w:rPr>
              <w:t xml:space="preserve"> </w:t>
            </w:r>
            <w:r>
              <w:rPr>
                <w:bCs/>
                <w:sz w:val="28"/>
                <w:szCs w:val="28"/>
                <w:lang w:val="en-US"/>
              </w:rPr>
              <w:t>admission</w:t>
            </w:r>
            <w:r w:rsidRPr="00662F5C">
              <w:rPr>
                <w:bCs/>
                <w:sz w:val="28"/>
                <w:szCs w:val="28"/>
                <w:lang w:val="en-US"/>
              </w:rPr>
              <w:t xml:space="preserve"> </w:t>
            </w:r>
            <w:r>
              <w:rPr>
                <w:bCs/>
                <w:sz w:val="28"/>
                <w:szCs w:val="28"/>
                <w:lang w:val="en-US"/>
              </w:rPr>
              <w:t>to</w:t>
            </w:r>
            <w:r w:rsidRPr="00662F5C">
              <w:rPr>
                <w:bCs/>
                <w:sz w:val="28"/>
                <w:szCs w:val="28"/>
                <w:lang w:val="en-US"/>
              </w:rPr>
              <w:t xml:space="preserve"> </w:t>
            </w:r>
            <w:r>
              <w:rPr>
                <w:bCs/>
                <w:sz w:val="28"/>
                <w:szCs w:val="28"/>
                <w:lang w:val="en-US"/>
              </w:rPr>
              <w:t>work</w:t>
            </w:r>
            <w:r w:rsidRPr="00662F5C">
              <w:rPr>
                <w:bCs/>
                <w:sz w:val="28"/>
                <w:szCs w:val="28"/>
                <w:lang w:val="en-US"/>
              </w:rPr>
              <w:t xml:space="preserve"> </w:t>
            </w:r>
            <w:r>
              <w:rPr>
                <w:bCs/>
                <w:sz w:val="28"/>
                <w:szCs w:val="28"/>
                <w:lang w:val="en-US"/>
              </w:rPr>
              <w:t>performance</w:t>
            </w:r>
            <w:r w:rsidRPr="00662F5C">
              <w:rPr>
                <w:bCs/>
                <w:sz w:val="28"/>
                <w:szCs w:val="28"/>
                <w:lang w:val="en-US"/>
              </w:rPr>
              <w:t>/</w:t>
            </w:r>
            <w:r>
              <w:rPr>
                <w:bCs/>
                <w:sz w:val="28"/>
                <w:szCs w:val="28"/>
                <w:lang w:val="en-US"/>
              </w:rPr>
              <w:t>service</w:t>
            </w:r>
            <w:r w:rsidRPr="00662F5C">
              <w:rPr>
                <w:bCs/>
                <w:sz w:val="28"/>
                <w:szCs w:val="28"/>
                <w:lang w:val="en-US"/>
              </w:rPr>
              <w:t xml:space="preserve"> </w:t>
            </w:r>
            <w:r>
              <w:rPr>
                <w:bCs/>
                <w:sz w:val="28"/>
                <w:szCs w:val="28"/>
                <w:lang w:val="en-US"/>
              </w:rPr>
              <w:t>rendering</w:t>
            </w:r>
            <w:r w:rsidRPr="00662F5C">
              <w:rPr>
                <w:bCs/>
                <w:sz w:val="28"/>
                <w:szCs w:val="28"/>
                <w:lang w:val="en-US"/>
              </w:rPr>
              <w:t xml:space="preserve"> </w:t>
            </w:r>
            <w:r>
              <w:rPr>
                <w:bCs/>
                <w:sz w:val="28"/>
                <w:szCs w:val="28"/>
                <w:lang w:val="en-US"/>
              </w:rPr>
              <w:t>at</w:t>
            </w:r>
            <w:r w:rsidRPr="00662F5C">
              <w:rPr>
                <w:bCs/>
                <w:sz w:val="28"/>
                <w:szCs w:val="28"/>
                <w:lang w:val="en-US"/>
              </w:rPr>
              <w:t xml:space="preserve"> </w:t>
            </w:r>
            <w:r>
              <w:rPr>
                <w:bCs/>
                <w:sz w:val="28"/>
                <w:szCs w:val="28"/>
                <w:lang w:val="en-US"/>
              </w:rPr>
              <w:t>the</w:t>
            </w:r>
            <w:r w:rsidRPr="00662F5C">
              <w:rPr>
                <w:bCs/>
                <w:sz w:val="28"/>
                <w:szCs w:val="28"/>
                <w:lang w:val="en-US"/>
              </w:rPr>
              <w:t xml:space="preserve"> </w:t>
            </w:r>
            <w:r>
              <w:rPr>
                <w:bCs/>
                <w:sz w:val="28"/>
                <w:szCs w:val="28"/>
                <w:lang w:val="en-US"/>
              </w:rPr>
              <w:t>Facility</w:t>
            </w:r>
            <w:r w:rsidRPr="00662F5C">
              <w:rPr>
                <w:bCs/>
                <w:sz w:val="28"/>
                <w:szCs w:val="28"/>
                <w:lang w:val="en-US"/>
              </w:rPr>
              <w:t xml:space="preserve">   </w:t>
            </w:r>
          </w:p>
        </w:tc>
      </w:tr>
      <w:tr w:rsidR="0041093A" w:rsidRPr="00EE732E" w14:paraId="06DA4D94" w14:textId="77777777" w:rsidTr="0041093A">
        <w:trPr>
          <w:trHeight w:val="644"/>
        </w:trPr>
        <w:tc>
          <w:tcPr>
            <w:tcW w:w="567" w:type="dxa"/>
          </w:tcPr>
          <w:p w14:paraId="6528D65C" w14:textId="45D258EB" w:rsidR="0041093A" w:rsidRPr="007C2B32" w:rsidRDefault="0041093A" w:rsidP="00EA525A">
            <w:pPr>
              <w:tabs>
                <w:tab w:val="left" w:pos="0"/>
                <w:tab w:val="left" w:pos="1276"/>
              </w:tabs>
              <w:jc w:val="center"/>
              <w:rPr>
                <w:sz w:val="28"/>
                <w:szCs w:val="28"/>
              </w:rPr>
            </w:pPr>
            <w:r w:rsidRPr="007C2B32">
              <w:rPr>
                <w:sz w:val="28"/>
                <w:szCs w:val="28"/>
              </w:rPr>
              <w:t>1</w:t>
            </w:r>
            <w:r>
              <w:rPr>
                <w:sz w:val="28"/>
                <w:szCs w:val="28"/>
              </w:rPr>
              <w:t>0</w:t>
            </w:r>
            <w:r w:rsidRPr="007C2B32">
              <w:rPr>
                <w:sz w:val="28"/>
                <w:szCs w:val="28"/>
              </w:rPr>
              <w:t>.</w:t>
            </w:r>
          </w:p>
        </w:tc>
        <w:tc>
          <w:tcPr>
            <w:tcW w:w="2552" w:type="dxa"/>
          </w:tcPr>
          <w:p w14:paraId="6AB48633" w14:textId="547B51B2" w:rsidR="0041093A" w:rsidRPr="0041093A" w:rsidRDefault="0041093A" w:rsidP="0041093A">
            <w:pPr>
              <w:tabs>
                <w:tab w:val="left" w:pos="0"/>
                <w:tab w:val="left" w:pos="1276"/>
              </w:tabs>
              <w:rPr>
                <w:color w:val="000000" w:themeColor="text1"/>
                <w:sz w:val="28"/>
                <w:szCs w:val="28"/>
              </w:rPr>
            </w:pPr>
            <w:r w:rsidRPr="0041093A">
              <w:rPr>
                <w:color w:val="000000" w:themeColor="text1"/>
                <w:sz w:val="28"/>
                <w:szCs w:val="28"/>
                <w:lang w:val="en-US"/>
              </w:rPr>
              <w:t xml:space="preserve">Appendix </w:t>
            </w:r>
            <w:r w:rsidRPr="0041093A">
              <w:rPr>
                <w:color w:val="000000" w:themeColor="text1"/>
                <w:sz w:val="28"/>
                <w:szCs w:val="28"/>
              </w:rPr>
              <w:t>10</w:t>
            </w:r>
          </w:p>
        </w:tc>
        <w:tc>
          <w:tcPr>
            <w:tcW w:w="6626" w:type="dxa"/>
          </w:tcPr>
          <w:p w14:paraId="2A8D3941" w14:textId="48DFF789" w:rsidR="0041093A" w:rsidRPr="00662F5C" w:rsidRDefault="0041093A" w:rsidP="00632E71">
            <w:pPr>
              <w:tabs>
                <w:tab w:val="left" w:pos="0"/>
                <w:tab w:val="left" w:pos="1276"/>
              </w:tabs>
              <w:jc w:val="both"/>
              <w:rPr>
                <w:bCs/>
                <w:sz w:val="28"/>
                <w:szCs w:val="28"/>
                <w:lang w:val="en-US"/>
              </w:rPr>
            </w:pPr>
            <w:r>
              <w:rPr>
                <w:bCs/>
                <w:sz w:val="28"/>
                <w:szCs w:val="28"/>
                <w:lang w:val="en-US"/>
              </w:rPr>
              <w:t>List</w:t>
            </w:r>
            <w:r w:rsidRPr="00662F5C">
              <w:rPr>
                <w:bCs/>
                <w:sz w:val="28"/>
                <w:szCs w:val="28"/>
                <w:lang w:val="en-US"/>
              </w:rPr>
              <w:t xml:space="preserve"> </w:t>
            </w:r>
            <w:r>
              <w:rPr>
                <w:bCs/>
                <w:sz w:val="28"/>
                <w:szCs w:val="28"/>
                <w:lang w:val="en-US"/>
              </w:rPr>
              <w:t>of</w:t>
            </w:r>
            <w:r w:rsidRPr="00662F5C">
              <w:rPr>
                <w:bCs/>
                <w:sz w:val="28"/>
                <w:szCs w:val="28"/>
                <w:lang w:val="en-US"/>
              </w:rPr>
              <w:t xml:space="preserve"> </w:t>
            </w:r>
            <w:r>
              <w:rPr>
                <w:bCs/>
                <w:sz w:val="28"/>
                <w:szCs w:val="28"/>
                <w:lang w:val="en-US"/>
              </w:rPr>
              <w:t>Contractor</w:t>
            </w:r>
            <w:r w:rsidRPr="00662F5C">
              <w:rPr>
                <w:bCs/>
                <w:sz w:val="28"/>
                <w:szCs w:val="28"/>
                <w:lang w:val="en-US"/>
              </w:rPr>
              <w:t>’</w:t>
            </w:r>
            <w:r>
              <w:rPr>
                <w:bCs/>
                <w:sz w:val="28"/>
                <w:szCs w:val="28"/>
                <w:lang w:val="en-US"/>
              </w:rPr>
              <w:t>s</w:t>
            </w:r>
            <w:r w:rsidRPr="00662F5C">
              <w:rPr>
                <w:bCs/>
                <w:sz w:val="28"/>
                <w:szCs w:val="28"/>
                <w:lang w:val="en-US"/>
              </w:rPr>
              <w:t xml:space="preserve"> </w:t>
            </w:r>
            <w:r>
              <w:rPr>
                <w:bCs/>
                <w:sz w:val="28"/>
                <w:szCs w:val="28"/>
                <w:lang w:val="en-US"/>
              </w:rPr>
              <w:t>HSE</w:t>
            </w:r>
            <w:r w:rsidRPr="00662F5C">
              <w:rPr>
                <w:bCs/>
                <w:sz w:val="28"/>
                <w:szCs w:val="28"/>
                <w:lang w:val="en-US"/>
              </w:rPr>
              <w:t xml:space="preserve"> </w:t>
            </w:r>
            <w:r>
              <w:rPr>
                <w:bCs/>
                <w:sz w:val="28"/>
                <w:szCs w:val="28"/>
                <w:lang w:val="en-US"/>
              </w:rPr>
              <w:t>performance</w:t>
            </w:r>
            <w:r w:rsidRPr="00662F5C">
              <w:rPr>
                <w:bCs/>
                <w:sz w:val="28"/>
                <w:szCs w:val="28"/>
                <w:lang w:val="en-US"/>
              </w:rPr>
              <w:t xml:space="preserve"> </w:t>
            </w:r>
            <w:r>
              <w:rPr>
                <w:bCs/>
                <w:sz w:val="28"/>
                <w:szCs w:val="28"/>
                <w:lang w:val="en-US"/>
              </w:rPr>
              <w:t>assessment</w:t>
            </w:r>
            <w:r w:rsidRPr="00662F5C">
              <w:rPr>
                <w:bCs/>
                <w:sz w:val="28"/>
                <w:szCs w:val="28"/>
                <w:lang w:val="en-US"/>
              </w:rPr>
              <w:t xml:space="preserve">  </w:t>
            </w:r>
          </w:p>
        </w:tc>
      </w:tr>
    </w:tbl>
    <w:p w14:paraId="08EE4ECB" w14:textId="77777777" w:rsidR="00BA72B7" w:rsidRPr="00662F5C" w:rsidRDefault="00BA72B7" w:rsidP="00D17790">
      <w:pPr>
        <w:tabs>
          <w:tab w:val="left" w:pos="1031"/>
        </w:tabs>
        <w:rPr>
          <w:rFonts w:ascii="Times New Roman" w:eastAsia="Times New Roman" w:hAnsi="Times New Roman" w:cs="Times New Roman"/>
          <w:sz w:val="28"/>
          <w:szCs w:val="28"/>
          <w:lang w:val="en-US" w:eastAsia="ru-RU"/>
        </w:rPr>
      </w:pPr>
    </w:p>
    <w:sectPr w:rsidR="00BA72B7" w:rsidRPr="00662F5C" w:rsidSect="00F967B9">
      <w:pgSz w:w="11906" w:h="16838"/>
      <w:pgMar w:top="680"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19DB" w14:textId="77777777" w:rsidR="00B17FAA" w:rsidRDefault="00B17FAA" w:rsidP="00706DE1">
      <w:pPr>
        <w:spacing w:after="0" w:line="240" w:lineRule="auto"/>
      </w:pPr>
      <w:r>
        <w:separator/>
      </w:r>
    </w:p>
  </w:endnote>
  <w:endnote w:type="continuationSeparator" w:id="0">
    <w:p w14:paraId="7EAB1C13" w14:textId="77777777" w:rsidR="00B17FAA" w:rsidRDefault="00B17FAA" w:rsidP="0070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E0494" w14:textId="77777777" w:rsidR="00B17FAA" w:rsidRDefault="00B17FAA" w:rsidP="00706DE1">
      <w:pPr>
        <w:spacing w:after="0" w:line="240" w:lineRule="auto"/>
      </w:pPr>
      <w:r>
        <w:separator/>
      </w:r>
    </w:p>
  </w:footnote>
  <w:footnote w:type="continuationSeparator" w:id="0">
    <w:p w14:paraId="15DC8952" w14:textId="77777777" w:rsidR="00B17FAA" w:rsidRDefault="00B17FAA" w:rsidP="00706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FBB"/>
    <w:multiLevelType w:val="hybridMultilevel"/>
    <w:tmpl w:val="098A5ABC"/>
    <w:lvl w:ilvl="0" w:tplc="E6AA9E1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994BC9C" w:tentative="1">
      <w:start w:val="1"/>
      <w:numFmt w:val="decimal"/>
      <w:lvlText w:val="%3."/>
      <w:lvlJc w:val="left"/>
      <w:pPr>
        <w:tabs>
          <w:tab w:val="num" w:pos="2160"/>
        </w:tabs>
        <w:ind w:left="2160" w:hanging="360"/>
      </w:pPr>
    </w:lvl>
    <w:lvl w:ilvl="3" w:tplc="35B2396C" w:tentative="1">
      <w:start w:val="1"/>
      <w:numFmt w:val="decimal"/>
      <w:lvlText w:val="%4."/>
      <w:lvlJc w:val="left"/>
      <w:pPr>
        <w:tabs>
          <w:tab w:val="num" w:pos="2880"/>
        </w:tabs>
        <w:ind w:left="2880" w:hanging="360"/>
      </w:pPr>
    </w:lvl>
    <w:lvl w:ilvl="4" w:tplc="4D1225BA" w:tentative="1">
      <w:start w:val="1"/>
      <w:numFmt w:val="decimal"/>
      <w:lvlText w:val="%5."/>
      <w:lvlJc w:val="left"/>
      <w:pPr>
        <w:tabs>
          <w:tab w:val="num" w:pos="3600"/>
        </w:tabs>
        <w:ind w:left="3600" w:hanging="360"/>
      </w:pPr>
    </w:lvl>
    <w:lvl w:ilvl="5" w:tplc="AA8A103C" w:tentative="1">
      <w:start w:val="1"/>
      <w:numFmt w:val="decimal"/>
      <w:lvlText w:val="%6."/>
      <w:lvlJc w:val="left"/>
      <w:pPr>
        <w:tabs>
          <w:tab w:val="num" w:pos="4320"/>
        </w:tabs>
        <w:ind w:left="4320" w:hanging="360"/>
      </w:pPr>
    </w:lvl>
    <w:lvl w:ilvl="6" w:tplc="4B8828BE" w:tentative="1">
      <w:start w:val="1"/>
      <w:numFmt w:val="decimal"/>
      <w:lvlText w:val="%7."/>
      <w:lvlJc w:val="left"/>
      <w:pPr>
        <w:tabs>
          <w:tab w:val="num" w:pos="5040"/>
        </w:tabs>
        <w:ind w:left="5040" w:hanging="360"/>
      </w:pPr>
    </w:lvl>
    <w:lvl w:ilvl="7" w:tplc="6610EB84" w:tentative="1">
      <w:start w:val="1"/>
      <w:numFmt w:val="decimal"/>
      <w:lvlText w:val="%8."/>
      <w:lvlJc w:val="left"/>
      <w:pPr>
        <w:tabs>
          <w:tab w:val="num" w:pos="5760"/>
        </w:tabs>
        <w:ind w:left="5760" w:hanging="360"/>
      </w:pPr>
    </w:lvl>
    <w:lvl w:ilvl="8" w:tplc="D8585392" w:tentative="1">
      <w:start w:val="1"/>
      <w:numFmt w:val="decimal"/>
      <w:lvlText w:val="%9."/>
      <w:lvlJc w:val="left"/>
      <w:pPr>
        <w:tabs>
          <w:tab w:val="num" w:pos="6480"/>
        </w:tabs>
        <w:ind w:left="6480" w:hanging="360"/>
      </w:pPr>
    </w:lvl>
  </w:abstractNum>
  <w:abstractNum w:abstractNumId="1">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E2AFA"/>
    <w:multiLevelType w:val="hybridMultilevel"/>
    <w:tmpl w:val="3E84B316"/>
    <w:lvl w:ilvl="0" w:tplc="3030FA1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0AE1E2F"/>
    <w:multiLevelType w:val="multilevel"/>
    <w:tmpl w:val="916C5F0A"/>
    <w:lvl w:ilvl="0">
      <w:start w:val="1"/>
      <w:numFmt w:val="decimal"/>
      <w:pStyle w:val="1"/>
      <w:lvlText w:val="%1."/>
      <w:lvlJc w:val="left"/>
      <w:pPr>
        <w:tabs>
          <w:tab w:val="num" w:pos="360"/>
        </w:tabs>
        <w:ind w:left="360" w:hanging="360"/>
      </w:pPr>
      <w:rPr>
        <w:rFonts w:hint="default"/>
        <w:lang w:val="ru-RU"/>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7488644D"/>
    <w:multiLevelType w:val="multilevel"/>
    <w:tmpl w:val="CC1A8D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3"/>
  </w:num>
  <w:num w:numId="4">
    <w:abstractNumId w:val="0"/>
  </w:num>
  <w:num w:numId="5">
    <w:abstractNumId w:val="5"/>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E1"/>
    <w:rsid w:val="00000902"/>
    <w:rsid w:val="00000916"/>
    <w:rsid w:val="00005B64"/>
    <w:rsid w:val="00007948"/>
    <w:rsid w:val="00010151"/>
    <w:rsid w:val="00016312"/>
    <w:rsid w:val="000169E3"/>
    <w:rsid w:val="00016C64"/>
    <w:rsid w:val="00017612"/>
    <w:rsid w:val="00017B31"/>
    <w:rsid w:val="00022079"/>
    <w:rsid w:val="000222E8"/>
    <w:rsid w:val="000236FA"/>
    <w:rsid w:val="000241BF"/>
    <w:rsid w:val="00024876"/>
    <w:rsid w:val="0002624A"/>
    <w:rsid w:val="00026A7E"/>
    <w:rsid w:val="00026DE6"/>
    <w:rsid w:val="00030653"/>
    <w:rsid w:val="0003573F"/>
    <w:rsid w:val="00040785"/>
    <w:rsid w:val="00044F4B"/>
    <w:rsid w:val="0004503D"/>
    <w:rsid w:val="00045534"/>
    <w:rsid w:val="000456BD"/>
    <w:rsid w:val="000463DD"/>
    <w:rsid w:val="00052835"/>
    <w:rsid w:val="00052DF9"/>
    <w:rsid w:val="000543B2"/>
    <w:rsid w:val="00055800"/>
    <w:rsid w:val="00060882"/>
    <w:rsid w:val="00061726"/>
    <w:rsid w:val="000624DF"/>
    <w:rsid w:val="000639DE"/>
    <w:rsid w:val="00064B89"/>
    <w:rsid w:val="00066171"/>
    <w:rsid w:val="00071AEB"/>
    <w:rsid w:val="00075D20"/>
    <w:rsid w:val="000771CC"/>
    <w:rsid w:val="00081788"/>
    <w:rsid w:val="00083563"/>
    <w:rsid w:val="00084449"/>
    <w:rsid w:val="000868B5"/>
    <w:rsid w:val="000918E0"/>
    <w:rsid w:val="00091E90"/>
    <w:rsid w:val="00093948"/>
    <w:rsid w:val="0009507F"/>
    <w:rsid w:val="000959FE"/>
    <w:rsid w:val="00095B8E"/>
    <w:rsid w:val="000A2C26"/>
    <w:rsid w:val="000A316F"/>
    <w:rsid w:val="000A5F8F"/>
    <w:rsid w:val="000A60C7"/>
    <w:rsid w:val="000A6CDF"/>
    <w:rsid w:val="000A6D64"/>
    <w:rsid w:val="000B634B"/>
    <w:rsid w:val="000B75ED"/>
    <w:rsid w:val="000C0917"/>
    <w:rsid w:val="000C340C"/>
    <w:rsid w:val="000C366B"/>
    <w:rsid w:val="000C498B"/>
    <w:rsid w:val="000C6700"/>
    <w:rsid w:val="000C6D03"/>
    <w:rsid w:val="000D124E"/>
    <w:rsid w:val="000D20C0"/>
    <w:rsid w:val="000D24E3"/>
    <w:rsid w:val="000D3699"/>
    <w:rsid w:val="000D4AA6"/>
    <w:rsid w:val="000E35CB"/>
    <w:rsid w:val="000E3F9F"/>
    <w:rsid w:val="000E57B0"/>
    <w:rsid w:val="000F0841"/>
    <w:rsid w:val="000F1B26"/>
    <w:rsid w:val="000F701C"/>
    <w:rsid w:val="0010083A"/>
    <w:rsid w:val="00101CCB"/>
    <w:rsid w:val="00102C02"/>
    <w:rsid w:val="00102D65"/>
    <w:rsid w:val="00103BCD"/>
    <w:rsid w:val="001048FC"/>
    <w:rsid w:val="001051B5"/>
    <w:rsid w:val="001055D1"/>
    <w:rsid w:val="0010631F"/>
    <w:rsid w:val="001077A5"/>
    <w:rsid w:val="00111B41"/>
    <w:rsid w:val="00112F38"/>
    <w:rsid w:val="00114556"/>
    <w:rsid w:val="001150D5"/>
    <w:rsid w:val="00116E97"/>
    <w:rsid w:val="00117319"/>
    <w:rsid w:val="001207AE"/>
    <w:rsid w:val="00123E69"/>
    <w:rsid w:val="001249BD"/>
    <w:rsid w:val="001300D3"/>
    <w:rsid w:val="00134076"/>
    <w:rsid w:val="00135445"/>
    <w:rsid w:val="00136688"/>
    <w:rsid w:val="00136801"/>
    <w:rsid w:val="00136F7D"/>
    <w:rsid w:val="0014002F"/>
    <w:rsid w:val="0014074C"/>
    <w:rsid w:val="0014108A"/>
    <w:rsid w:val="00141B08"/>
    <w:rsid w:val="001438FE"/>
    <w:rsid w:val="00145859"/>
    <w:rsid w:val="00155879"/>
    <w:rsid w:val="00156453"/>
    <w:rsid w:val="00160C72"/>
    <w:rsid w:val="0016188A"/>
    <w:rsid w:val="00164F24"/>
    <w:rsid w:val="0017062B"/>
    <w:rsid w:val="00172AF7"/>
    <w:rsid w:val="00172D46"/>
    <w:rsid w:val="00173846"/>
    <w:rsid w:val="00174657"/>
    <w:rsid w:val="0017671C"/>
    <w:rsid w:val="00176720"/>
    <w:rsid w:val="001770C2"/>
    <w:rsid w:val="00181BE9"/>
    <w:rsid w:val="00182AE6"/>
    <w:rsid w:val="0018306C"/>
    <w:rsid w:val="00183680"/>
    <w:rsid w:val="00184957"/>
    <w:rsid w:val="00185567"/>
    <w:rsid w:val="0018674D"/>
    <w:rsid w:val="0019203B"/>
    <w:rsid w:val="001947C0"/>
    <w:rsid w:val="00194E96"/>
    <w:rsid w:val="001950A9"/>
    <w:rsid w:val="00195491"/>
    <w:rsid w:val="00195546"/>
    <w:rsid w:val="00195850"/>
    <w:rsid w:val="00195BC0"/>
    <w:rsid w:val="001966E0"/>
    <w:rsid w:val="001974F1"/>
    <w:rsid w:val="001A137C"/>
    <w:rsid w:val="001A571D"/>
    <w:rsid w:val="001A6D38"/>
    <w:rsid w:val="001A7A81"/>
    <w:rsid w:val="001B35A7"/>
    <w:rsid w:val="001B4916"/>
    <w:rsid w:val="001B508F"/>
    <w:rsid w:val="001B562C"/>
    <w:rsid w:val="001C0246"/>
    <w:rsid w:val="001C2713"/>
    <w:rsid w:val="001C2E59"/>
    <w:rsid w:val="001C39D0"/>
    <w:rsid w:val="001C709C"/>
    <w:rsid w:val="001C733C"/>
    <w:rsid w:val="001D0061"/>
    <w:rsid w:val="001D0AFA"/>
    <w:rsid w:val="001D1DB5"/>
    <w:rsid w:val="001D5C30"/>
    <w:rsid w:val="001E0099"/>
    <w:rsid w:val="001E0A05"/>
    <w:rsid w:val="001E1016"/>
    <w:rsid w:val="001E61DB"/>
    <w:rsid w:val="001F1601"/>
    <w:rsid w:val="001F1863"/>
    <w:rsid w:val="001F33A3"/>
    <w:rsid w:val="001F4C7E"/>
    <w:rsid w:val="00205213"/>
    <w:rsid w:val="00205219"/>
    <w:rsid w:val="00216938"/>
    <w:rsid w:val="00216F0D"/>
    <w:rsid w:val="00217451"/>
    <w:rsid w:val="00217D12"/>
    <w:rsid w:val="00221635"/>
    <w:rsid w:val="00223C1B"/>
    <w:rsid w:val="00227C11"/>
    <w:rsid w:val="00232061"/>
    <w:rsid w:val="00233E28"/>
    <w:rsid w:val="00236F08"/>
    <w:rsid w:val="00242030"/>
    <w:rsid w:val="00243F08"/>
    <w:rsid w:val="00244FDA"/>
    <w:rsid w:val="00246410"/>
    <w:rsid w:val="002570A8"/>
    <w:rsid w:val="002577BA"/>
    <w:rsid w:val="00261F70"/>
    <w:rsid w:val="002620A9"/>
    <w:rsid w:val="00262581"/>
    <w:rsid w:val="0026476E"/>
    <w:rsid w:val="00266A7D"/>
    <w:rsid w:val="0026769A"/>
    <w:rsid w:val="002677DC"/>
    <w:rsid w:val="00267FF5"/>
    <w:rsid w:val="00271490"/>
    <w:rsid w:val="00272187"/>
    <w:rsid w:val="00273F0B"/>
    <w:rsid w:val="002754A8"/>
    <w:rsid w:val="00276396"/>
    <w:rsid w:val="00281E05"/>
    <w:rsid w:val="00284A46"/>
    <w:rsid w:val="00290AD1"/>
    <w:rsid w:val="00291092"/>
    <w:rsid w:val="00291BC2"/>
    <w:rsid w:val="002938CD"/>
    <w:rsid w:val="00294E53"/>
    <w:rsid w:val="00295A1B"/>
    <w:rsid w:val="00295BBA"/>
    <w:rsid w:val="002960DA"/>
    <w:rsid w:val="00297D62"/>
    <w:rsid w:val="002A0A11"/>
    <w:rsid w:val="002A1DFE"/>
    <w:rsid w:val="002A2E86"/>
    <w:rsid w:val="002A3569"/>
    <w:rsid w:val="002A4775"/>
    <w:rsid w:val="002A56AC"/>
    <w:rsid w:val="002A7BF9"/>
    <w:rsid w:val="002B0D64"/>
    <w:rsid w:val="002B310B"/>
    <w:rsid w:val="002B4747"/>
    <w:rsid w:val="002B5316"/>
    <w:rsid w:val="002B6763"/>
    <w:rsid w:val="002C0090"/>
    <w:rsid w:val="002C0466"/>
    <w:rsid w:val="002C0796"/>
    <w:rsid w:val="002C1803"/>
    <w:rsid w:val="002D4C60"/>
    <w:rsid w:val="002D5D4E"/>
    <w:rsid w:val="002D63FD"/>
    <w:rsid w:val="002D7B82"/>
    <w:rsid w:val="002E22E9"/>
    <w:rsid w:val="002E2922"/>
    <w:rsid w:val="002E3FD9"/>
    <w:rsid w:val="002F0A81"/>
    <w:rsid w:val="002F1ED0"/>
    <w:rsid w:val="002F1F04"/>
    <w:rsid w:val="002F21BD"/>
    <w:rsid w:val="002F4529"/>
    <w:rsid w:val="002F5019"/>
    <w:rsid w:val="003017E5"/>
    <w:rsid w:val="00304588"/>
    <w:rsid w:val="003055BE"/>
    <w:rsid w:val="00305C06"/>
    <w:rsid w:val="00306445"/>
    <w:rsid w:val="00306BA2"/>
    <w:rsid w:val="003102C2"/>
    <w:rsid w:val="00310C7A"/>
    <w:rsid w:val="003126A1"/>
    <w:rsid w:val="00312A84"/>
    <w:rsid w:val="0031403D"/>
    <w:rsid w:val="0031442E"/>
    <w:rsid w:val="00314F14"/>
    <w:rsid w:val="0031740D"/>
    <w:rsid w:val="0031776A"/>
    <w:rsid w:val="003263AB"/>
    <w:rsid w:val="00330359"/>
    <w:rsid w:val="003305DA"/>
    <w:rsid w:val="003318BB"/>
    <w:rsid w:val="003333B8"/>
    <w:rsid w:val="00335FDC"/>
    <w:rsid w:val="0033738A"/>
    <w:rsid w:val="00340358"/>
    <w:rsid w:val="003422D3"/>
    <w:rsid w:val="00342599"/>
    <w:rsid w:val="00346246"/>
    <w:rsid w:val="003467D9"/>
    <w:rsid w:val="0035176B"/>
    <w:rsid w:val="00353525"/>
    <w:rsid w:val="003538A9"/>
    <w:rsid w:val="00356B55"/>
    <w:rsid w:val="00356FC1"/>
    <w:rsid w:val="00357135"/>
    <w:rsid w:val="0035713F"/>
    <w:rsid w:val="0035727E"/>
    <w:rsid w:val="003740C7"/>
    <w:rsid w:val="003741A6"/>
    <w:rsid w:val="00374F4A"/>
    <w:rsid w:val="00377FC1"/>
    <w:rsid w:val="00380AFF"/>
    <w:rsid w:val="0038105C"/>
    <w:rsid w:val="003819D3"/>
    <w:rsid w:val="00383305"/>
    <w:rsid w:val="0038399F"/>
    <w:rsid w:val="00391BB2"/>
    <w:rsid w:val="003933F0"/>
    <w:rsid w:val="003936BC"/>
    <w:rsid w:val="00393B51"/>
    <w:rsid w:val="0039409D"/>
    <w:rsid w:val="0039550C"/>
    <w:rsid w:val="003970F0"/>
    <w:rsid w:val="003A05F6"/>
    <w:rsid w:val="003A0B45"/>
    <w:rsid w:val="003A1289"/>
    <w:rsid w:val="003A196D"/>
    <w:rsid w:val="003A217B"/>
    <w:rsid w:val="003A2ADB"/>
    <w:rsid w:val="003A362A"/>
    <w:rsid w:val="003A46AE"/>
    <w:rsid w:val="003A7E0B"/>
    <w:rsid w:val="003A7F7B"/>
    <w:rsid w:val="003B6190"/>
    <w:rsid w:val="003B7385"/>
    <w:rsid w:val="003C201A"/>
    <w:rsid w:val="003C20C6"/>
    <w:rsid w:val="003C510B"/>
    <w:rsid w:val="003C68C4"/>
    <w:rsid w:val="003D1A47"/>
    <w:rsid w:val="003E2A06"/>
    <w:rsid w:val="003E34F0"/>
    <w:rsid w:val="003E559F"/>
    <w:rsid w:val="003E6057"/>
    <w:rsid w:val="003E61CD"/>
    <w:rsid w:val="003E77A7"/>
    <w:rsid w:val="003E78EB"/>
    <w:rsid w:val="003F0186"/>
    <w:rsid w:val="003F02CA"/>
    <w:rsid w:val="003F2E33"/>
    <w:rsid w:val="00401654"/>
    <w:rsid w:val="0040177C"/>
    <w:rsid w:val="00404904"/>
    <w:rsid w:val="0040612B"/>
    <w:rsid w:val="00406C08"/>
    <w:rsid w:val="0041073B"/>
    <w:rsid w:val="0041093A"/>
    <w:rsid w:val="00410C8C"/>
    <w:rsid w:val="00410DCB"/>
    <w:rsid w:val="00413E08"/>
    <w:rsid w:val="004152CB"/>
    <w:rsid w:val="0041654F"/>
    <w:rsid w:val="004229F5"/>
    <w:rsid w:val="00424386"/>
    <w:rsid w:val="00426F95"/>
    <w:rsid w:val="0043009A"/>
    <w:rsid w:val="00432291"/>
    <w:rsid w:val="00442A2F"/>
    <w:rsid w:val="00442BE4"/>
    <w:rsid w:val="0044329B"/>
    <w:rsid w:val="004436A0"/>
    <w:rsid w:val="0045054E"/>
    <w:rsid w:val="00453D89"/>
    <w:rsid w:val="004579D9"/>
    <w:rsid w:val="004624FB"/>
    <w:rsid w:val="00464518"/>
    <w:rsid w:val="00465830"/>
    <w:rsid w:val="00466BC5"/>
    <w:rsid w:val="004706B3"/>
    <w:rsid w:val="00474C47"/>
    <w:rsid w:val="004769C4"/>
    <w:rsid w:val="004769E2"/>
    <w:rsid w:val="00480630"/>
    <w:rsid w:val="0048121F"/>
    <w:rsid w:val="0048157B"/>
    <w:rsid w:val="004859EF"/>
    <w:rsid w:val="00487DD9"/>
    <w:rsid w:val="0049052F"/>
    <w:rsid w:val="00493A0C"/>
    <w:rsid w:val="00493C45"/>
    <w:rsid w:val="00493EF4"/>
    <w:rsid w:val="00494255"/>
    <w:rsid w:val="0049455E"/>
    <w:rsid w:val="004968A5"/>
    <w:rsid w:val="004A1D16"/>
    <w:rsid w:val="004A212A"/>
    <w:rsid w:val="004A50AE"/>
    <w:rsid w:val="004B0A7C"/>
    <w:rsid w:val="004B3594"/>
    <w:rsid w:val="004B3800"/>
    <w:rsid w:val="004B50B6"/>
    <w:rsid w:val="004B555C"/>
    <w:rsid w:val="004C24BD"/>
    <w:rsid w:val="004C2763"/>
    <w:rsid w:val="004C277E"/>
    <w:rsid w:val="004C383A"/>
    <w:rsid w:val="004C6162"/>
    <w:rsid w:val="004C7373"/>
    <w:rsid w:val="004D051F"/>
    <w:rsid w:val="004D0DDC"/>
    <w:rsid w:val="004D2B55"/>
    <w:rsid w:val="004D4345"/>
    <w:rsid w:val="004D6236"/>
    <w:rsid w:val="004E11E5"/>
    <w:rsid w:val="004E477F"/>
    <w:rsid w:val="004F0497"/>
    <w:rsid w:val="004F0B76"/>
    <w:rsid w:val="004F0FB2"/>
    <w:rsid w:val="004F2C95"/>
    <w:rsid w:val="004F3218"/>
    <w:rsid w:val="004F4CBA"/>
    <w:rsid w:val="004F6A87"/>
    <w:rsid w:val="004F6CCB"/>
    <w:rsid w:val="0050794F"/>
    <w:rsid w:val="00507E33"/>
    <w:rsid w:val="0051016F"/>
    <w:rsid w:val="00511812"/>
    <w:rsid w:val="00513A00"/>
    <w:rsid w:val="00516462"/>
    <w:rsid w:val="0051794A"/>
    <w:rsid w:val="005225DF"/>
    <w:rsid w:val="005255E9"/>
    <w:rsid w:val="00525E39"/>
    <w:rsid w:val="00526045"/>
    <w:rsid w:val="005269AA"/>
    <w:rsid w:val="00527C99"/>
    <w:rsid w:val="00530B45"/>
    <w:rsid w:val="00531163"/>
    <w:rsid w:val="005317E9"/>
    <w:rsid w:val="00532D83"/>
    <w:rsid w:val="00534480"/>
    <w:rsid w:val="0053695F"/>
    <w:rsid w:val="0053696C"/>
    <w:rsid w:val="00543507"/>
    <w:rsid w:val="00551259"/>
    <w:rsid w:val="005554F2"/>
    <w:rsid w:val="00563223"/>
    <w:rsid w:val="00563DC0"/>
    <w:rsid w:val="00564016"/>
    <w:rsid w:val="00564B38"/>
    <w:rsid w:val="00566004"/>
    <w:rsid w:val="00571251"/>
    <w:rsid w:val="0057175E"/>
    <w:rsid w:val="00572AF8"/>
    <w:rsid w:val="00573A7C"/>
    <w:rsid w:val="0057723A"/>
    <w:rsid w:val="005800E0"/>
    <w:rsid w:val="0058074B"/>
    <w:rsid w:val="0058384A"/>
    <w:rsid w:val="005852C4"/>
    <w:rsid w:val="00586FA7"/>
    <w:rsid w:val="00591E32"/>
    <w:rsid w:val="005A2EB6"/>
    <w:rsid w:val="005A5539"/>
    <w:rsid w:val="005A672B"/>
    <w:rsid w:val="005A6A4C"/>
    <w:rsid w:val="005A6B73"/>
    <w:rsid w:val="005A7164"/>
    <w:rsid w:val="005B2185"/>
    <w:rsid w:val="005B252B"/>
    <w:rsid w:val="005B3196"/>
    <w:rsid w:val="005B3226"/>
    <w:rsid w:val="005B6A20"/>
    <w:rsid w:val="005D1E78"/>
    <w:rsid w:val="005D2741"/>
    <w:rsid w:val="005D478D"/>
    <w:rsid w:val="005D7A8D"/>
    <w:rsid w:val="005E0113"/>
    <w:rsid w:val="005E02EB"/>
    <w:rsid w:val="005E1055"/>
    <w:rsid w:val="005E16B7"/>
    <w:rsid w:val="005E406A"/>
    <w:rsid w:val="005E465F"/>
    <w:rsid w:val="005E50B4"/>
    <w:rsid w:val="005E6E7A"/>
    <w:rsid w:val="005F2D7D"/>
    <w:rsid w:val="005F2F34"/>
    <w:rsid w:val="005F3FA2"/>
    <w:rsid w:val="005F67C6"/>
    <w:rsid w:val="005F72E1"/>
    <w:rsid w:val="005F7609"/>
    <w:rsid w:val="00600ABC"/>
    <w:rsid w:val="00602655"/>
    <w:rsid w:val="006033C1"/>
    <w:rsid w:val="00603A94"/>
    <w:rsid w:val="00603C1B"/>
    <w:rsid w:val="00603CCF"/>
    <w:rsid w:val="00604E3D"/>
    <w:rsid w:val="00605BD5"/>
    <w:rsid w:val="006067B6"/>
    <w:rsid w:val="00607AFF"/>
    <w:rsid w:val="00610212"/>
    <w:rsid w:val="0061465A"/>
    <w:rsid w:val="0061493E"/>
    <w:rsid w:val="00614DFF"/>
    <w:rsid w:val="00625FDF"/>
    <w:rsid w:val="00626776"/>
    <w:rsid w:val="00627179"/>
    <w:rsid w:val="00632E71"/>
    <w:rsid w:val="00632FFD"/>
    <w:rsid w:val="0063469F"/>
    <w:rsid w:val="00637703"/>
    <w:rsid w:val="006433C1"/>
    <w:rsid w:val="00643461"/>
    <w:rsid w:val="006435DF"/>
    <w:rsid w:val="00647AD6"/>
    <w:rsid w:val="0065024C"/>
    <w:rsid w:val="006503C7"/>
    <w:rsid w:val="00654598"/>
    <w:rsid w:val="00657EAB"/>
    <w:rsid w:val="00660075"/>
    <w:rsid w:val="00661B17"/>
    <w:rsid w:val="00662F5C"/>
    <w:rsid w:val="00671593"/>
    <w:rsid w:val="006729B5"/>
    <w:rsid w:val="00674620"/>
    <w:rsid w:val="00674F5D"/>
    <w:rsid w:val="0067644A"/>
    <w:rsid w:val="00676CBB"/>
    <w:rsid w:val="006770C3"/>
    <w:rsid w:val="00677888"/>
    <w:rsid w:val="0068093E"/>
    <w:rsid w:val="00683FB6"/>
    <w:rsid w:val="006850CE"/>
    <w:rsid w:val="00694151"/>
    <w:rsid w:val="00694F65"/>
    <w:rsid w:val="006A0280"/>
    <w:rsid w:val="006A0DC1"/>
    <w:rsid w:val="006A2C08"/>
    <w:rsid w:val="006A3D60"/>
    <w:rsid w:val="006A46CF"/>
    <w:rsid w:val="006A4DD5"/>
    <w:rsid w:val="006A5E39"/>
    <w:rsid w:val="006A61FE"/>
    <w:rsid w:val="006B19D0"/>
    <w:rsid w:val="006B2578"/>
    <w:rsid w:val="006B3F6F"/>
    <w:rsid w:val="006B4A1C"/>
    <w:rsid w:val="006B6BD6"/>
    <w:rsid w:val="006C1D6E"/>
    <w:rsid w:val="006C21A6"/>
    <w:rsid w:val="006C6E6D"/>
    <w:rsid w:val="006D0D92"/>
    <w:rsid w:val="006D1A63"/>
    <w:rsid w:val="006D7118"/>
    <w:rsid w:val="006D7A1F"/>
    <w:rsid w:val="006E14A2"/>
    <w:rsid w:val="006E1847"/>
    <w:rsid w:val="006E188D"/>
    <w:rsid w:val="006E3A39"/>
    <w:rsid w:val="006E54CA"/>
    <w:rsid w:val="006E5E3C"/>
    <w:rsid w:val="006E66C1"/>
    <w:rsid w:val="006E67FF"/>
    <w:rsid w:val="006E73E5"/>
    <w:rsid w:val="006F0BD9"/>
    <w:rsid w:val="006F21FB"/>
    <w:rsid w:val="006F4815"/>
    <w:rsid w:val="006F6350"/>
    <w:rsid w:val="006F68EF"/>
    <w:rsid w:val="00700C2C"/>
    <w:rsid w:val="00700DD3"/>
    <w:rsid w:val="00702870"/>
    <w:rsid w:val="00706DE1"/>
    <w:rsid w:val="00714A77"/>
    <w:rsid w:val="00715FD3"/>
    <w:rsid w:val="00717E15"/>
    <w:rsid w:val="007220C8"/>
    <w:rsid w:val="007227CE"/>
    <w:rsid w:val="00723701"/>
    <w:rsid w:val="00725336"/>
    <w:rsid w:val="0072603E"/>
    <w:rsid w:val="0072656E"/>
    <w:rsid w:val="0073013F"/>
    <w:rsid w:val="00733560"/>
    <w:rsid w:val="00733E3D"/>
    <w:rsid w:val="00744B85"/>
    <w:rsid w:val="007478B2"/>
    <w:rsid w:val="00747A29"/>
    <w:rsid w:val="00747CF0"/>
    <w:rsid w:val="007522D4"/>
    <w:rsid w:val="0075253B"/>
    <w:rsid w:val="00753BAC"/>
    <w:rsid w:val="007564CB"/>
    <w:rsid w:val="00756D1B"/>
    <w:rsid w:val="007571AB"/>
    <w:rsid w:val="00760CA9"/>
    <w:rsid w:val="00760DBC"/>
    <w:rsid w:val="00762362"/>
    <w:rsid w:val="00767B43"/>
    <w:rsid w:val="00776BDF"/>
    <w:rsid w:val="00777996"/>
    <w:rsid w:val="007800E2"/>
    <w:rsid w:val="00782F66"/>
    <w:rsid w:val="00784883"/>
    <w:rsid w:val="007849E5"/>
    <w:rsid w:val="00790B76"/>
    <w:rsid w:val="007932EE"/>
    <w:rsid w:val="007958FA"/>
    <w:rsid w:val="00795E8B"/>
    <w:rsid w:val="00797162"/>
    <w:rsid w:val="00797911"/>
    <w:rsid w:val="007A075F"/>
    <w:rsid w:val="007A26A7"/>
    <w:rsid w:val="007A4E8B"/>
    <w:rsid w:val="007A5BB3"/>
    <w:rsid w:val="007B1931"/>
    <w:rsid w:val="007B2D89"/>
    <w:rsid w:val="007B53A0"/>
    <w:rsid w:val="007C0540"/>
    <w:rsid w:val="007C2B32"/>
    <w:rsid w:val="007C5D9C"/>
    <w:rsid w:val="007C6635"/>
    <w:rsid w:val="007C7924"/>
    <w:rsid w:val="007D089E"/>
    <w:rsid w:val="007D2A3D"/>
    <w:rsid w:val="007D4B8B"/>
    <w:rsid w:val="007D52AB"/>
    <w:rsid w:val="007D6941"/>
    <w:rsid w:val="007E2B9A"/>
    <w:rsid w:val="007E4981"/>
    <w:rsid w:val="007E5BCC"/>
    <w:rsid w:val="007F1A4D"/>
    <w:rsid w:val="007F2108"/>
    <w:rsid w:val="007F23E1"/>
    <w:rsid w:val="007F2980"/>
    <w:rsid w:val="007F4E85"/>
    <w:rsid w:val="007F6747"/>
    <w:rsid w:val="007F7EBB"/>
    <w:rsid w:val="008003E3"/>
    <w:rsid w:val="008022D8"/>
    <w:rsid w:val="00804772"/>
    <w:rsid w:val="00804CEC"/>
    <w:rsid w:val="008051EB"/>
    <w:rsid w:val="00807D78"/>
    <w:rsid w:val="0081401D"/>
    <w:rsid w:val="00820DE4"/>
    <w:rsid w:val="00822100"/>
    <w:rsid w:val="00823780"/>
    <w:rsid w:val="00826354"/>
    <w:rsid w:val="00830DB8"/>
    <w:rsid w:val="00831FC2"/>
    <w:rsid w:val="008335F5"/>
    <w:rsid w:val="00833F4B"/>
    <w:rsid w:val="0083436E"/>
    <w:rsid w:val="00840137"/>
    <w:rsid w:val="00840EF4"/>
    <w:rsid w:val="00841E69"/>
    <w:rsid w:val="00855C86"/>
    <w:rsid w:val="0085746B"/>
    <w:rsid w:val="00863127"/>
    <w:rsid w:val="00866B95"/>
    <w:rsid w:val="008702E8"/>
    <w:rsid w:val="00871202"/>
    <w:rsid w:val="0087203B"/>
    <w:rsid w:val="008768CA"/>
    <w:rsid w:val="008801F9"/>
    <w:rsid w:val="00882DE6"/>
    <w:rsid w:val="00883987"/>
    <w:rsid w:val="008849B4"/>
    <w:rsid w:val="0088624D"/>
    <w:rsid w:val="0089005F"/>
    <w:rsid w:val="00890698"/>
    <w:rsid w:val="008920A3"/>
    <w:rsid w:val="00892BE6"/>
    <w:rsid w:val="008939AD"/>
    <w:rsid w:val="00893C0E"/>
    <w:rsid w:val="00894578"/>
    <w:rsid w:val="008979F2"/>
    <w:rsid w:val="00897E96"/>
    <w:rsid w:val="008A11FE"/>
    <w:rsid w:val="008A30EC"/>
    <w:rsid w:val="008A544F"/>
    <w:rsid w:val="008A7018"/>
    <w:rsid w:val="008A7290"/>
    <w:rsid w:val="008A782D"/>
    <w:rsid w:val="008B0AC5"/>
    <w:rsid w:val="008B0B8B"/>
    <w:rsid w:val="008B1B82"/>
    <w:rsid w:val="008B48DA"/>
    <w:rsid w:val="008B6A56"/>
    <w:rsid w:val="008C372A"/>
    <w:rsid w:val="008C4123"/>
    <w:rsid w:val="008D26F2"/>
    <w:rsid w:val="008E5F91"/>
    <w:rsid w:val="008F0E21"/>
    <w:rsid w:val="008F3503"/>
    <w:rsid w:val="008F58DA"/>
    <w:rsid w:val="008F60C6"/>
    <w:rsid w:val="008F73B0"/>
    <w:rsid w:val="00900FE4"/>
    <w:rsid w:val="00905C36"/>
    <w:rsid w:val="00906A22"/>
    <w:rsid w:val="00907503"/>
    <w:rsid w:val="0090786E"/>
    <w:rsid w:val="00915260"/>
    <w:rsid w:val="0091788A"/>
    <w:rsid w:val="009204ED"/>
    <w:rsid w:val="00921784"/>
    <w:rsid w:val="00921B6B"/>
    <w:rsid w:val="00924139"/>
    <w:rsid w:val="0092604C"/>
    <w:rsid w:val="009267FF"/>
    <w:rsid w:val="00927082"/>
    <w:rsid w:val="0092757A"/>
    <w:rsid w:val="00930DB3"/>
    <w:rsid w:val="00933B28"/>
    <w:rsid w:val="009359DA"/>
    <w:rsid w:val="00935D9A"/>
    <w:rsid w:val="00937B0F"/>
    <w:rsid w:val="00937CC2"/>
    <w:rsid w:val="00937EF1"/>
    <w:rsid w:val="009400E3"/>
    <w:rsid w:val="009409A7"/>
    <w:rsid w:val="009426A2"/>
    <w:rsid w:val="00943C35"/>
    <w:rsid w:val="00943CE6"/>
    <w:rsid w:val="0094568C"/>
    <w:rsid w:val="00952138"/>
    <w:rsid w:val="00954F83"/>
    <w:rsid w:val="0095695D"/>
    <w:rsid w:val="00960FF5"/>
    <w:rsid w:val="00963DF5"/>
    <w:rsid w:val="00964A01"/>
    <w:rsid w:val="00966269"/>
    <w:rsid w:val="00970E6F"/>
    <w:rsid w:val="009832C4"/>
    <w:rsid w:val="00984760"/>
    <w:rsid w:val="0098493E"/>
    <w:rsid w:val="009874B7"/>
    <w:rsid w:val="00987ABF"/>
    <w:rsid w:val="00991569"/>
    <w:rsid w:val="00995B6D"/>
    <w:rsid w:val="0099603B"/>
    <w:rsid w:val="0099667D"/>
    <w:rsid w:val="009A1B1B"/>
    <w:rsid w:val="009A4404"/>
    <w:rsid w:val="009A7D0E"/>
    <w:rsid w:val="009B3980"/>
    <w:rsid w:val="009B4F89"/>
    <w:rsid w:val="009B76F7"/>
    <w:rsid w:val="009C0735"/>
    <w:rsid w:val="009C3004"/>
    <w:rsid w:val="009C34D9"/>
    <w:rsid w:val="009D38F7"/>
    <w:rsid w:val="009D5297"/>
    <w:rsid w:val="009D55D2"/>
    <w:rsid w:val="009D6801"/>
    <w:rsid w:val="009E00CE"/>
    <w:rsid w:val="009E0F46"/>
    <w:rsid w:val="009E1F8E"/>
    <w:rsid w:val="009E2DE0"/>
    <w:rsid w:val="009E40D5"/>
    <w:rsid w:val="009E570C"/>
    <w:rsid w:val="009F10F0"/>
    <w:rsid w:val="009F4383"/>
    <w:rsid w:val="00A022DF"/>
    <w:rsid w:val="00A0337A"/>
    <w:rsid w:val="00A049FC"/>
    <w:rsid w:val="00A06530"/>
    <w:rsid w:val="00A067F1"/>
    <w:rsid w:val="00A12E24"/>
    <w:rsid w:val="00A140B6"/>
    <w:rsid w:val="00A15167"/>
    <w:rsid w:val="00A22C2C"/>
    <w:rsid w:val="00A24241"/>
    <w:rsid w:val="00A245A3"/>
    <w:rsid w:val="00A268F4"/>
    <w:rsid w:val="00A31EFB"/>
    <w:rsid w:val="00A33B7C"/>
    <w:rsid w:val="00A36A85"/>
    <w:rsid w:val="00A37263"/>
    <w:rsid w:val="00A41ACD"/>
    <w:rsid w:val="00A429B5"/>
    <w:rsid w:val="00A45F5E"/>
    <w:rsid w:val="00A5609C"/>
    <w:rsid w:val="00A566B8"/>
    <w:rsid w:val="00A57430"/>
    <w:rsid w:val="00A57FC5"/>
    <w:rsid w:val="00A646C0"/>
    <w:rsid w:val="00A64783"/>
    <w:rsid w:val="00A64A7E"/>
    <w:rsid w:val="00A65E49"/>
    <w:rsid w:val="00A677E5"/>
    <w:rsid w:val="00A719E4"/>
    <w:rsid w:val="00A72958"/>
    <w:rsid w:val="00A800CB"/>
    <w:rsid w:val="00A8171F"/>
    <w:rsid w:val="00A83436"/>
    <w:rsid w:val="00A84F22"/>
    <w:rsid w:val="00A878D3"/>
    <w:rsid w:val="00A92AB0"/>
    <w:rsid w:val="00A93A04"/>
    <w:rsid w:val="00A94953"/>
    <w:rsid w:val="00A975AB"/>
    <w:rsid w:val="00AA2340"/>
    <w:rsid w:val="00AA6675"/>
    <w:rsid w:val="00AA79A6"/>
    <w:rsid w:val="00AA7D30"/>
    <w:rsid w:val="00AB024C"/>
    <w:rsid w:val="00AB057B"/>
    <w:rsid w:val="00AB546F"/>
    <w:rsid w:val="00AB54B9"/>
    <w:rsid w:val="00AB7840"/>
    <w:rsid w:val="00AB7F8E"/>
    <w:rsid w:val="00AC1280"/>
    <w:rsid w:val="00AC1D7E"/>
    <w:rsid w:val="00AC20BD"/>
    <w:rsid w:val="00AC37B6"/>
    <w:rsid w:val="00AC38DE"/>
    <w:rsid w:val="00AD2F86"/>
    <w:rsid w:val="00AD3E31"/>
    <w:rsid w:val="00AD6435"/>
    <w:rsid w:val="00AE211E"/>
    <w:rsid w:val="00AF15C4"/>
    <w:rsid w:val="00AF22AC"/>
    <w:rsid w:val="00AF3DA9"/>
    <w:rsid w:val="00AF3F11"/>
    <w:rsid w:val="00AF6354"/>
    <w:rsid w:val="00AF695A"/>
    <w:rsid w:val="00B00675"/>
    <w:rsid w:val="00B00B6B"/>
    <w:rsid w:val="00B03A1C"/>
    <w:rsid w:val="00B15A86"/>
    <w:rsid w:val="00B161E2"/>
    <w:rsid w:val="00B16E70"/>
    <w:rsid w:val="00B17FAA"/>
    <w:rsid w:val="00B21D40"/>
    <w:rsid w:val="00B23B6B"/>
    <w:rsid w:val="00B25B49"/>
    <w:rsid w:val="00B26370"/>
    <w:rsid w:val="00B26923"/>
    <w:rsid w:val="00B2779F"/>
    <w:rsid w:val="00B30109"/>
    <w:rsid w:val="00B3347F"/>
    <w:rsid w:val="00B35C5D"/>
    <w:rsid w:val="00B35C69"/>
    <w:rsid w:val="00B47CB0"/>
    <w:rsid w:val="00B50382"/>
    <w:rsid w:val="00B51CCE"/>
    <w:rsid w:val="00B52283"/>
    <w:rsid w:val="00B53F1C"/>
    <w:rsid w:val="00B54F67"/>
    <w:rsid w:val="00B55BDF"/>
    <w:rsid w:val="00B56C4C"/>
    <w:rsid w:val="00B57BDB"/>
    <w:rsid w:val="00B61559"/>
    <w:rsid w:val="00B63475"/>
    <w:rsid w:val="00B704F2"/>
    <w:rsid w:val="00B70BFF"/>
    <w:rsid w:val="00B730F4"/>
    <w:rsid w:val="00B856B3"/>
    <w:rsid w:val="00B85F93"/>
    <w:rsid w:val="00B86411"/>
    <w:rsid w:val="00B909E8"/>
    <w:rsid w:val="00B93114"/>
    <w:rsid w:val="00B94487"/>
    <w:rsid w:val="00BA08CA"/>
    <w:rsid w:val="00BA39A1"/>
    <w:rsid w:val="00BA3B5B"/>
    <w:rsid w:val="00BA72B7"/>
    <w:rsid w:val="00BB1B64"/>
    <w:rsid w:val="00BB6798"/>
    <w:rsid w:val="00BB7DAE"/>
    <w:rsid w:val="00BC127D"/>
    <w:rsid w:val="00BC4093"/>
    <w:rsid w:val="00BC75E2"/>
    <w:rsid w:val="00BC772A"/>
    <w:rsid w:val="00BC7E45"/>
    <w:rsid w:val="00BD2855"/>
    <w:rsid w:val="00BD3537"/>
    <w:rsid w:val="00BD79EA"/>
    <w:rsid w:val="00BD7B0D"/>
    <w:rsid w:val="00BE68FD"/>
    <w:rsid w:val="00BE71CA"/>
    <w:rsid w:val="00BF0028"/>
    <w:rsid w:val="00BF432F"/>
    <w:rsid w:val="00BF5F39"/>
    <w:rsid w:val="00C01612"/>
    <w:rsid w:val="00C02893"/>
    <w:rsid w:val="00C02BD7"/>
    <w:rsid w:val="00C0360F"/>
    <w:rsid w:val="00C06BF4"/>
    <w:rsid w:val="00C10BFE"/>
    <w:rsid w:val="00C1300B"/>
    <w:rsid w:val="00C151D6"/>
    <w:rsid w:val="00C1671F"/>
    <w:rsid w:val="00C22F2C"/>
    <w:rsid w:val="00C26FA3"/>
    <w:rsid w:val="00C270FF"/>
    <w:rsid w:val="00C34320"/>
    <w:rsid w:val="00C4015C"/>
    <w:rsid w:val="00C40DFB"/>
    <w:rsid w:val="00C43AA7"/>
    <w:rsid w:val="00C44A2B"/>
    <w:rsid w:val="00C469F6"/>
    <w:rsid w:val="00C47B7D"/>
    <w:rsid w:val="00C54DD8"/>
    <w:rsid w:val="00C56811"/>
    <w:rsid w:val="00C618ED"/>
    <w:rsid w:val="00C63FFF"/>
    <w:rsid w:val="00C6731B"/>
    <w:rsid w:val="00C70729"/>
    <w:rsid w:val="00C72A97"/>
    <w:rsid w:val="00C77FE4"/>
    <w:rsid w:val="00C81B5E"/>
    <w:rsid w:val="00C81FE6"/>
    <w:rsid w:val="00C879C8"/>
    <w:rsid w:val="00C924C0"/>
    <w:rsid w:val="00C93130"/>
    <w:rsid w:val="00C964FF"/>
    <w:rsid w:val="00C97597"/>
    <w:rsid w:val="00CA0844"/>
    <w:rsid w:val="00CA1900"/>
    <w:rsid w:val="00CA339C"/>
    <w:rsid w:val="00CA4293"/>
    <w:rsid w:val="00CA61E5"/>
    <w:rsid w:val="00CA661E"/>
    <w:rsid w:val="00CA787C"/>
    <w:rsid w:val="00CB0AC9"/>
    <w:rsid w:val="00CB121B"/>
    <w:rsid w:val="00CB19DE"/>
    <w:rsid w:val="00CB7966"/>
    <w:rsid w:val="00CB7EEB"/>
    <w:rsid w:val="00CC66EC"/>
    <w:rsid w:val="00CC7A21"/>
    <w:rsid w:val="00CD2F47"/>
    <w:rsid w:val="00CD3346"/>
    <w:rsid w:val="00CD3453"/>
    <w:rsid w:val="00CE3783"/>
    <w:rsid w:val="00CE4B7E"/>
    <w:rsid w:val="00CE68F9"/>
    <w:rsid w:val="00CF3054"/>
    <w:rsid w:val="00CF55B0"/>
    <w:rsid w:val="00CF74B9"/>
    <w:rsid w:val="00D00134"/>
    <w:rsid w:val="00D01F06"/>
    <w:rsid w:val="00D03565"/>
    <w:rsid w:val="00D0533F"/>
    <w:rsid w:val="00D1289D"/>
    <w:rsid w:val="00D158C3"/>
    <w:rsid w:val="00D17790"/>
    <w:rsid w:val="00D22EA4"/>
    <w:rsid w:val="00D2422B"/>
    <w:rsid w:val="00D26C54"/>
    <w:rsid w:val="00D32B97"/>
    <w:rsid w:val="00D34BB4"/>
    <w:rsid w:val="00D40EBF"/>
    <w:rsid w:val="00D4477A"/>
    <w:rsid w:val="00D46325"/>
    <w:rsid w:val="00D536E9"/>
    <w:rsid w:val="00D53748"/>
    <w:rsid w:val="00D5608F"/>
    <w:rsid w:val="00D569C5"/>
    <w:rsid w:val="00D62976"/>
    <w:rsid w:val="00D653D5"/>
    <w:rsid w:val="00D6601A"/>
    <w:rsid w:val="00D67304"/>
    <w:rsid w:val="00D70AE9"/>
    <w:rsid w:val="00D72028"/>
    <w:rsid w:val="00D72D28"/>
    <w:rsid w:val="00D765E8"/>
    <w:rsid w:val="00D77775"/>
    <w:rsid w:val="00D77A8B"/>
    <w:rsid w:val="00D82D5C"/>
    <w:rsid w:val="00D83324"/>
    <w:rsid w:val="00D858B7"/>
    <w:rsid w:val="00D95ABD"/>
    <w:rsid w:val="00D95BAB"/>
    <w:rsid w:val="00D97B71"/>
    <w:rsid w:val="00DA1593"/>
    <w:rsid w:val="00DA1FCB"/>
    <w:rsid w:val="00DA234E"/>
    <w:rsid w:val="00DA4056"/>
    <w:rsid w:val="00DA7B1D"/>
    <w:rsid w:val="00DB0251"/>
    <w:rsid w:val="00DB2EE8"/>
    <w:rsid w:val="00DB3922"/>
    <w:rsid w:val="00DB6BA6"/>
    <w:rsid w:val="00DB706C"/>
    <w:rsid w:val="00DB7FD5"/>
    <w:rsid w:val="00DC6493"/>
    <w:rsid w:val="00DD133A"/>
    <w:rsid w:val="00DD2098"/>
    <w:rsid w:val="00DE038F"/>
    <w:rsid w:val="00DE0B2E"/>
    <w:rsid w:val="00DE28D5"/>
    <w:rsid w:val="00DE3FAB"/>
    <w:rsid w:val="00DE5BB4"/>
    <w:rsid w:val="00DF4829"/>
    <w:rsid w:val="00DF4E5F"/>
    <w:rsid w:val="00DF52D9"/>
    <w:rsid w:val="00DF5E07"/>
    <w:rsid w:val="00DF66A6"/>
    <w:rsid w:val="00DF6BC9"/>
    <w:rsid w:val="00E004C9"/>
    <w:rsid w:val="00E00696"/>
    <w:rsid w:val="00E04C88"/>
    <w:rsid w:val="00E073D7"/>
    <w:rsid w:val="00E14E47"/>
    <w:rsid w:val="00E206F9"/>
    <w:rsid w:val="00E21CC6"/>
    <w:rsid w:val="00E24F03"/>
    <w:rsid w:val="00E25ADB"/>
    <w:rsid w:val="00E26F36"/>
    <w:rsid w:val="00E27BA2"/>
    <w:rsid w:val="00E301AD"/>
    <w:rsid w:val="00E31F17"/>
    <w:rsid w:val="00E35D01"/>
    <w:rsid w:val="00E36B2F"/>
    <w:rsid w:val="00E40106"/>
    <w:rsid w:val="00E4064C"/>
    <w:rsid w:val="00E40D98"/>
    <w:rsid w:val="00E4174D"/>
    <w:rsid w:val="00E42115"/>
    <w:rsid w:val="00E46200"/>
    <w:rsid w:val="00E5010F"/>
    <w:rsid w:val="00E50AD6"/>
    <w:rsid w:val="00E52493"/>
    <w:rsid w:val="00E602D5"/>
    <w:rsid w:val="00E63508"/>
    <w:rsid w:val="00E64DED"/>
    <w:rsid w:val="00E650C8"/>
    <w:rsid w:val="00E66893"/>
    <w:rsid w:val="00E679C9"/>
    <w:rsid w:val="00E70B6C"/>
    <w:rsid w:val="00E71008"/>
    <w:rsid w:val="00E71D26"/>
    <w:rsid w:val="00E724AC"/>
    <w:rsid w:val="00E742EE"/>
    <w:rsid w:val="00E77D3C"/>
    <w:rsid w:val="00E829EA"/>
    <w:rsid w:val="00E8647E"/>
    <w:rsid w:val="00E86678"/>
    <w:rsid w:val="00E879F2"/>
    <w:rsid w:val="00E90DF8"/>
    <w:rsid w:val="00E9435C"/>
    <w:rsid w:val="00E94887"/>
    <w:rsid w:val="00E94C17"/>
    <w:rsid w:val="00E97932"/>
    <w:rsid w:val="00EA2E63"/>
    <w:rsid w:val="00EA3C35"/>
    <w:rsid w:val="00EA525A"/>
    <w:rsid w:val="00EA5982"/>
    <w:rsid w:val="00EB0625"/>
    <w:rsid w:val="00EB1A98"/>
    <w:rsid w:val="00EB283B"/>
    <w:rsid w:val="00EB314E"/>
    <w:rsid w:val="00EB3354"/>
    <w:rsid w:val="00EB3B2A"/>
    <w:rsid w:val="00EB409B"/>
    <w:rsid w:val="00EB5060"/>
    <w:rsid w:val="00EB7DCF"/>
    <w:rsid w:val="00EC01DC"/>
    <w:rsid w:val="00EC1374"/>
    <w:rsid w:val="00EC4E71"/>
    <w:rsid w:val="00EC6368"/>
    <w:rsid w:val="00ED6CFE"/>
    <w:rsid w:val="00EE1EBA"/>
    <w:rsid w:val="00EE2059"/>
    <w:rsid w:val="00EE2096"/>
    <w:rsid w:val="00EE215A"/>
    <w:rsid w:val="00EE2624"/>
    <w:rsid w:val="00EE3250"/>
    <w:rsid w:val="00EE33E2"/>
    <w:rsid w:val="00EE6FAA"/>
    <w:rsid w:val="00EE732E"/>
    <w:rsid w:val="00EF137D"/>
    <w:rsid w:val="00EF2917"/>
    <w:rsid w:val="00F0136F"/>
    <w:rsid w:val="00F01AAC"/>
    <w:rsid w:val="00F021E0"/>
    <w:rsid w:val="00F02DD5"/>
    <w:rsid w:val="00F04981"/>
    <w:rsid w:val="00F06FE7"/>
    <w:rsid w:val="00F13CEA"/>
    <w:rsid w:val="00F17384"/>
    <w:rsid w:val="00F2410E"/>
    <w:rsid w:val="00F25FEA"/>
    <w:rsid w:val="00F401FF"/>
    <w:rsid w:val="00F4100D"/>
    <w:rsid w:val="00F42154"/>
    <w:rsid w:val="00F473B4"/>
    <w:rsid w:val="00F539F6"/>
    <w:rsid w:val="00F53D4C"/>
    <w:rsid w:val="00F574EA"/>
    <w:rsid w:val="00F628CD"/>
    <w:rsid w:val="00F62FD1"/>
    <w:rsid w:val="00F63A82"/>
    <w:rsid w:val="00F64631"/>
    <w:rsid w:val="00F649E4"/>
    <w:rsid w:val="00F64A2D"/>
    <w:rsid w:val="00F65039"/>
    <w:rsid w:val="00F67873"/>
    <w:rsid w:val="00F76121"/>
    <w:rsid w:val="00F7719B"/>
    <w:rsid w:val="00F802BD"/>
    <w:rsid w:val="00F82463"/>
    <w:rsid w:val="00F83C69"/>
    <w:rsid w:val="00F85468"/>
    <w:rsid w:val="00F916C9"/>
    <w:rsid w:val="00F9178E"/>
    <w:rsid w:val="00F928DC"/>
    <w:rsid w:val="00F92B09"/>
    <w:rsid w:val="00F967B9"/>
    <w:rsid w:val="00F9789E"/>
    <w:rsid w:val="00FA160D"/>
    <w:rsid w:val="00FA2858"/>
    <w:rsid w:val="00FA3A52"/>
    <w:rsid w:val="00FA4A0B"/>
    <w:rsid w:val="00FA78A6"/>
    <w:rsid w:val="00FB0AB4"/>
    <w:rsid w:val="00FB556F"/>
    <w:rsid w:val="00FB5CF2"/>
    <w:rsid w:val="00FC4D41"/>
    <w:rsid w:val="00FC6A0C"/>
    <w:rsid w:val="00FC6BD0"/>
    <w:rsid w:val="00FD27C0"/>
    <w:rsid w:val="00FD6551"/>
    <w:rsid w:val="00FD6F87"/>
    <w:rsid w:val="00FE0107"/>
    <w:rsid w:val="00FE0B84"/>
    <w:rsid w:val="00FE37C8"/>
    <w:rsid w:val="00FE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D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B3"/>
  </w:style>
  <w:style w:type="paragraph" w:styleId="1">
    <w:name w:val="heading 1"/>
    <w:aliases w:val="h1"/>
    <w:basedOn w:val="a"/>
    <w:next w:val="a"/>
    <w:link w:val="10"/>
    <w:qFormat/>
    <w:rsid w:val="00706DE1"/>
    <w:pPr>
      <w:numPr>
        <w:numId w:val="1"/>
      </w:numPr>
      <w:tabs>
        <w:tab w:val="num" w:pos="720"/>
        <w:tab w:val="left" w:pos="1200"/>
      </w:tabs>
      <w:spacing w:after="0" w:line="240" w:lineRule="auto"/>
      <w:jc w:val="both"/>
      <w:outlineLvl w:val="0"/>
    </w:pPr>
    <w:rPr>
      <w:rFonts w:ascii="Times New Roman" w:eastAsia="Times New Roman" w:hAnsi="Times New Roman" w:cs="Times New Roman"/>
      <w:b/>
      <w:iCs/>
      <w:sz w:val="28"/>
      <w:szCs w:val="28"/>
      <w:lang w:eastAsia="ru-RU"/>
    </w:rPr>
  </w:style>
  <w:style w:type="paragraph" w:styleId="2">
    <w:name w:val="heading 2"/>
    <w:aliases w:val="HD2,H2,h2"/>
    <w:basedOn w:val="4"/>
    <w:next w:val="a"/>
    <w:link w:val="20"/>
    <w:qFormat/>
    <w:rsid w:val="00706DE1"/>
    <w:pPr>
      <w:keepNext w:val="0"/>
      <w:tabs>
        <w:tab w:val="num" w:pos="720"/>
      </w:tabs>
      <w:spacing w:before="0" w:after="0"/>
      <w:ind w:firstLine="720"/>
      <w:jc w:val="both"/>
      <w:outlineLvl w:val="1"/>
    </w:pPr>
    <w:rPr>
      <w:b w:val="0"/>
      <w:bCs w:val="0"/>
    </w:rPr>
  </w:style>
  <w:style w:type="paragraph" w:styleId="3">
    <w:name w:val="heading 3"/>
    <w:basedOn w:val="a"/>
    <w:next w:val="a"/>
    <w:link w:val="30"/>
    <w:qFormat/>
    <w:rsid w:val="00706DE1"/>
    <w:pPr>
      <w:keepNext/>
      <w:spacing w:after="0" w:line="240" w:lineRule="auto"/>
      <w:jc w:val="both"/>
      <w:outlineLvl w:val="2"/>
    </w:pPr>
    <w:rPr>
      <w:rFonts w:ascii="Times New Roman" w:eastAsia="Times New Roman" w:hAnsi="Times New Roman" w:cs="Times New Roman"/>
      <w:bCs/>
      <w:i/>
      <w:sz w:val="24"/>
      <w:szCs w:val="24"/>
      <w:lang w:eastAsia="ru-RU"/>
    </w:rPr>
  </w:style>
  <w:style w:type="paragraph" w:styleId="4">
    <w:name w:val="heading 4"/>
    <w:aliases w:val="h4"/>
    <w:basedOn w:val="a"/>
    <w:next w:val="a"/>
    <w:link w:val="40"/>
    <w:qFormat/>
    <w:rsid w:val="00706DE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C21A6"/>
    <w:pPr>
      <w:keepNext/>
      <w:widowControl w:val="0"/>
      <w:tabs>
        <w:tab w:val="num" w:pos="1008"/>
      </w:tabs>
      <w:spacing w:before="120" w:after="0" w:line="240" w:lineRule="auto"/>
      <w:ind w:left="1008" w:hanging="1008"/>
      <w:jc w:val="right"/>
      <w:outlineLvl w:val="4"/>
    </w:pPr>
    <w:rPr>
      <w:rFonts w:ascii="Arial" w:eastAsia="Times New Roman" w:hAnsi="Arial" w:cs="Times New Roman"/>
      <w:i/>
      <w:snapToGrid w:val="0"/>
      <w:sz w:val="24"/>
      <w:szCs w:val="20"/>
      <w:lang w:eastAsia="ru-RU"/>
    </w:rPr>
  </w:style>
  <w:style w:type="paragraph" w:styleId="6">
    <w:name w:val="heading 6"/>
    <w:basedOn w:val="a"/>
    <w:next w:val="a"/>
    <w:link w:val="60"/>
    <w:qFormat/>
    <w:rsid w:val="006C21A6"/>
    <w:pPr>
      <w:keepNext/>
      <w:tabs>
        <w:tab w:val="num" w:pos="1152"/>
      </w:tabs>
      <w:spacing w:before="120" w:after="0" w:line="240" w:lineRule="auto"/>
      <w:ind w:left="1152" w:hanging="1152"/>
      <w:jc w:val="center"/>
      <w:outlineLvl w:val="5"/>
    </w:pPr>
    <w:rPr>
      <w:rFonts w:ascii="Arial" w:eastAsia="Times New Roman" w:hAnsi="Arial" w:cs="Times New Roman"/>
      <w:b/>
      <w:sz w:val="28"/>
      <w:szCs w:val="20"/>
      <w:lang w:eastAsia="ru-RU"/>
    </w:rPr>
  </w:style>
  <w:style w:type="paragraph" w:styleId="7">
    <w:name w:val="heading 7"/>
    <w:aliases w:val="a1"/>
    <w:basedOn w:val="a"/>
    <w:next w:val="a"/>
    <w:link w:val="70"/>
    <w:qFormat/>
    <w:rsid w:val="006C21A6"/>
    <w:pPr>
      <w:keepNext/>
      <w:tabs>
        <w:tab w:val="num" w:pos="1296"/>
      </w:tabs>
      <w:spacing w:before="120" w:after="0" w:line="240" w:lineRule="auto"/>
      <w:ind w:left="1296" w:hanging="1296"/>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C21A6"/>
    <w:pPr>
      <w:keepNext/>
      <w:tabs>
        <w:tab w:val="num" w:pos="1440"/>
      </w:tabs>
      <w:spacing w:before="120" w:after="0" w:line="240" w:lineRule="auto"/>
      <w:ind w:left="1440" w:hanging="1440"/>
      <w:jc w:val="center"/>
      <w:outlineLvl w:val="7"/>
    </w:pPr>
    <w:rPr>
      <w:rFonts w:ascii="Times New Roman" w:eastAsia="Times New Roman" w:hAnsi="Times New Roman" w:cs="Times New Roman"/>
      <w:sz w:val="36"/>
      <w:szCs w:val="20"/>
      <w:lang w:eastAsia="ru-RU"/>
    </w:rPr>
  </w:style>
  <w:style w:type="paragraph" w:styleId="9">
    <w:name w:val="heading 9"/>
    <w:basedOn w:val="a"/>
    <w:next w:val="a"/>
    <w:link w:val="90"/>
    <w:qFormat/>
    <w:rsid w:val="006C21A6"/>
    <w:pPr>
      <w:keepNext/>
      <w:tabs>
        <w:tab w:val="num" w:pos="1584"/>
      </w:tabs>
      <w:spacing w:before="120" w:after="0" w:line="240" w:lineRule="auto"/>
      <w:ind w:left="1584" w:hanging="1584"/>
      <w:jc w:val="center"/>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06DE1"/>
    <w:rPr>
      <w:rFonts w:ascii="Times New Roman" w:eastAsia="Times New Roman" w:hAnsi="Times New Roman" w:cs="Times New Roman"/>
      <w:b/>
      <w:iCs/>
      <w:sz w:val="28"/>
      <w:szCs w:val="28"/>
      <w:lang w:eastAsia="ru-RU"/>
    </w:rPr>
  </w:style>
  <w:style w:type="character" w:customStyle="1" w:styleId="20">
    <w:name w:val="Заголовок 2 Знак"/>
    <w:aliases w:val="HD2 Знак,H2 Знак,h2 Знак"/>
    <w:basedOn w:val="a0"/>
    <w:link w:val="2"/>
    <w:uiPriority w:val="9"/>
    <w:rsid w:val="00706DE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706DE1"/>
    <w:rPr>
      <w:rFonts w:ascii="Times New Roman" w:eastAsia="Times New Roman" w:hAnsi="Times New Roman" w:cs="Times New Roman"/>
      <w:bCs/>
      <w:i/>
      <w:sz w:val="24"/>
      <w:szCs w:val="24"/>
      <w:lang w:eastAsia="ru-RU"/>
    </w:rPr>
  </w:style>
  <w:style w:type="character" w:customStyle="1" w:styleId="40">
    <w:name w:val="Заголовок 4 Знак"/>
    <w:aliases w:val="h4 Знак"/>
    <w:basedOn w:val="a0"/>
    <w:link w:val="4"/>
    <w:uiPriority w:val="9"/>
    <w:rsid w:val="00706DE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06DE1"/>
  </w:style>
  <w:style w:type="paragraph" w:styleId="a3">
    <w:name w:val="footer"/>
    <w:basedOn w:val="a"/>
    <w:link w:val="a4"/>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06DE1"/>
    <w:rPr>
      <w:rFonts w:ascii="Times New Roman" w:eastAsia="Times New Roman" w:hAnsi="Times New Roman" w:cs="Times New Roman"/>
      <w:sz w:val="24"/>
      <w:szCs w:val="24"/>
      <w:lang w:eastAsia="ru-RU"/>
    </w:rPr>
  </w:style>
  <w:style w:type="character" w:styleId="a5">
    <w:name w:val="page number"/>
    <w:basedOn w:val="a0"/>
    <w:uiPriority w:val="99"/>
    <w:rsid w:val="00706DE1"/>
  </w:style>
  <w:style w:type="paragraph" w:styleId="a6">
    <w:name w:val="Body Text"/>
    <w:basedOn w:val="a"/>
    <w:link w:val="a7"/>
    <w:rsid w:val="00706DE1"/>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06DE1"/>
    <w:rPr>
      <w:rFonts w:ascii="Times New Roman" w:eastAsia="Times New Roman" w:hAnsi="Times New Roman" w:cs="Times New Roman"/>
      <w:sz w:val="24"/>
      <w:szCs w:val="24"/>
      <w:lang w:eastAsia="ru-RU"/>
    </w:rPr>
  </w:style>
  <w:style w:type="paragraph" w:styleId="21">
    <w:name w:val="Body Text Indent 2"/>
    <w:basedOn w:val="a"/>
    <w:link w:val="22"/>
    <w:rsid w:val="00706DE1"/>
    <w:pPr>
      <w:spacing w:after="0" w:line="240" w:lineRule="auto"/>
      <w:ind w:left="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706DE1"/>
    <w:rPr>
      <w:rFonts w:ascii="Times New Roman" w:eastAsia="Times New Roman" w:hAnsi="Times New Roman" w:cs="Times New Roman"/>
      <w:sz w:val="28"/>
      <w:szCs w:val="20"/>
      <w:lang w:eastAsia="ru-RU"/>
    </w:rPr>
  </w:style>
  <w:style w:type="paragraph" w:styleId="a8">
    <w:name w:val="Body Text Indent"/>
    <w:basedOn w:val="a"/>
    <w:link w:val="a9"/>
    <w:rsid w:val="00706DE1"/>
    <w:pPr>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DE1"/>
    <w:rPr>
      <w:rFonts w:ascii="Times New Roman" w:eastAsia="Times New Roman" w:hAnsi="Times New Roman" w:cs="Times New Roman"/>
      <w:sz w:val="24"/>
      <w:szCs w:val="24"/>
      <w:lang w:eastAsia="ru-RU"/>
    </w:rPr>
  </w:style>
  <w:style w:type="paragraph" w:styleId="31">
    <w:name w:val="Body Text Indent 3"/>
    <w:basedOn w:val="a"/>
    <w:link w:val="32"/>
    <w:rsid w:val="00706DE1"/>
    <w:pPr>
      <w:spacing w:after="0" w:line="240" w:lineRule="auto"/>
      <w:ind w:firstLine="360"/>
      <w:jc w:val="both"/>
    </w:pPr>
    <w:rPr>
      <w:rFonts w:ascii="Times New Roman" w:eastAsia="Times New Roman" w:hAnsi="Times New Roman" w:cs="Times New Roman"/>
      <w:iCs/>
      <w:sz w:val="24"/>
      <w:szCs w:val="24"/>
      <w:lang w:val="kk-KZ" w:eastAsia="ru-RU"/>
    </w:rPr>
  </w:style>
  <w:style w:type="character" w:customStyle="1" w:styleId="32">
    <w:name w:val="Основной текст с отступом 3 Знак"/>
    <w:basedOn w:val="a0"/>
    <w:link w:val="31"/>
    <w:rsid w:val="00706DE1"/>
    <w:rPr>
      <w:rFonts w:ascii="Times New Roman" w:eastAsia="Times New Roman" w:hAnsi="Times New Roman" w:cs="Times New Roman"/>
      <w:iCs/>
      <w:sz w:val="24"/>
      <w:szCs w:val="24"/>
      <w:lang w:val="kk-KZ" w:eastAsia="ru-RU"/>
    </w:rPr>
  </w:style>
  <w:style w:type="paragraph" w:styleId="33">
    <w:name w:val="Body Text 3"/>
    <w:basedOn w:val="a"/>
    <w:link w:val="34"/>
    <w:rsid w:val="00706D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06DE1"/>
    <w:rPr>
      <w:rFonts w:ascii="Times New Roman" w:eastAsia="Times New Roman" w:hAnsi="Times New Roman" w:cs="Times New Roman"/>
      <w:sz w:val="16"/>
      <w:szCs w:val="16"/>
      <w:lang w:eastAsia="ru-RU"/>
    </w:rPr>
  </w:style>
  <w:style w:type="paragraph" w:styleId="aa">
    <w:name w:val="header"/>
    <w:basedOn w:val="a"/>
    <w:link w:val="ab"/>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06DE1"/>
    <w:rPr>
      <w:rFonts w:ascii="Times New Roman" w:eastAsia="Times New Roman" w:hAnsi="Times New Roman" w:cs="Times New Roman"/>
      <w:sz w:val="24"/>
      <w:szCs w:val="24"/>
      <w:lang w:eastAsia="ru-RU"/>
    </w:rPr>
  </w:style>
  <w:style w:type="character" w:styleId="ac">
    <w:name w:val="Hyperlink"/>
    <w:uiPriority w:val="99"/>
    <w:rsid w:val="00706DE1"/>
    <w:rPr>
      <w:color w:val="0000FF"/>
      <w:u w:val="single"/>
    </w:rPr>
  </w:style>
  <w:style w:type="paragraph" w:styleId="ad">
    <w:name w:val="Balloon Text"/>
    <w:basedOn w:val="a"/>
    <w:link w:val="ae"/>
    <w:uiPriority w:val="99"/>
    <w:semiHidden/>
    <w:rsid w:val="00706DE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06DE1"/>
    <w:rPr>
      <w:rFonts w:ascii="Tahoma" w:eastAsia="Times New Roman" w:hAnsi="Tahoma" w:cs="Tahoma"/>
      <w:sz w:val="16"/>
      <w:szCs w:val="16"/>
      <w:lang w:eastAsia="ru-RU"/>
    </w:rPr>
  </w:style>
  <w:style w:type="paragraph" w:customStyle="1" w:styleId="af">
    <w:name w:val="Знак"/>
    <w:basedOn w:val="a"/>
    <w:autoRedefine/>
    <w:rsid w:val="00706DE1"/>
    <w:pPr>
      <w:spacing w:after="160" w:line="240" w:lineRule="exact"/>
    </w:pPr>
    <w:rPr>
      <w:rFonts w:ascii="Times New Roman" w:eastAsia="SimSun" w:hAnsi="Times New Roman" w:cs="Times New Roman"/>
      <w:b/>
      <w:sz w:val="28"/>
      <w:szCs w:val="24"/>
      <w:lang w:val="en-US"/>
    </w:rPr>
  </w:style>
  <w:style w:type="character" w:customStyle="1" w:styleId="s0">
    <w:name w:val="s0"/>
    <w:rsid w:val="00706D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3">
    <w:name w:val="Знак2"/>
    <w:basedOn w:val="a"/>
    <w:autoRedefine/>
    <w:rsid w:val="00706DE1"/>
    <w:pPr>
      <w:spacing w:after="160" w:line="240" w:lineRule="exact"/>
    </w:pPr>
    <w:rPr>
      <w:rFonts w:ascii="Times New Roman" w:eastAsia="SimSun" w:hAnsi="Times New Roman" w:cs="Times New Roman"/>
      <w:b/>
      <w:bCs/>
      <w:sz w:val="28"/>
      <w:szCs w:val="28"/>
      <w:lang w:val="en-US"/>
    </w:rPr>
  </w:style>
  <w:style w:type="character" w:styleId="af0">
    <w:name w:val="annotation reference"/>
    <w:uiPriority w:val="99"/>
    <w:semiHidden/>
    <w:rsid w:val="00706DE1"/>
    <w:rPr>
      <w:sz w:val="16"/>
      <w:szCs w:val="16"/>
    </w:rPr>
  </w:style>
  <w:style w:type="paragraph" w:styleId="af1">
    <w:name w:val="annotation text"/>
    <w:basedOn w:val="a"/>
    <w:link w:val="af2"/>
    <w:uiPriority w:val="99"/>
    <w:semiHidden/>
    <w:rsid w:val="00706DE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706DE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706DE1"/>
    <w:rPr>
      <w:b/>
      <w:bCs/>
    </w:rPr>
  </w:style>
  <w:style w:type="character" w:customStyle="1" w:styleId="af4">
    <w:name w:val="Тема примечания Знак"/>
    <w:basedOn w:val="af2"/>
    <w:link w:val="af3"/>
    <w:uiPriority w:val="99"/>
    <w:semiHidden/>
    <w:rsid w:val="00706DE1"/>
    <w:rPr>
      <w:rFonts w:ascii="Times New Roman" w:eastAsia="Times New Roman" w:hAnsi="Times New Roman" w:cs="Times New Roman"/>
      <w:b/>
      <w:bCs/>
      <w:sz w:val="20"/>
      <w:szCs w:val="20"/>
      <w:lang w:eastAsia="ru-RU"/>
    </w:rPr>
  </w:style>
  <w:style w:type="paragraph" w:styleId="af5">
    <w:name w:val="Revision"/>
    <w:hidden/>
    <w:uiPriority w:val="99"/>
    <w:semiHidden/>
    <w:rsid w:val="00706DE1"/>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706DE1"/>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f7">
    <w:name w:val="Абзац списка Знак"/>
    <w:link w:val="af6"/>
    <w:uiPriority w:val="34"/>
    <w:locked/>
    <w:rsid w:val="00706DE1"/>
    <w:rPr>
      <w:rFonts w:ascii="Times New Roman" w:eastAsia="Times New Roman" w:hAnsi="Times New Roman" w:cs="Times New Roman"/>
      <w:sz w:val="20"/>
      <w:szCs w:val="20"/>
      <w:lang w:val="en-GB" w:eastAsia="ru-RU"/>
    </w:rPr>
  </w:style>
  <w:style w:type="paragraph" w:styleId="af8">
    <w:name w:val="footnote text"/>
    <w:basedOn w:val="a"/>
    <w:link w:val="af9"/>
    <w:uiPriority w:val="99"/>
    <w:unhideWhenUsed/>
    <w:rsid w:val="00706DE1"/>
    <w:pPr>
      <w:spacing w:after="0" w:line="240" w:lineRule="auto"/>
    </w:pPr>
    <w:rPr>
      <w:rFonts w:ascii="Times New Roman" w:eastAsia="Times New Roman" w:hAnsi="Times New Roman" w:cs="Times New Roman"/>
      <w:sz w:val="20"/>
      <w:szCs w:val="20"/>
      <w:lang w:val="en-GB" w:eastAsia="ru-RU"/>
    </w:rPr>
  </w:style>
  <w:style w:type="character" w:customStyle="1" w:styleId="af9">
    <w:name w:val="Текст сноски Знак"/>
    <w:basedOn w:val="a0"/>
    <w:link w:val="af8"/>
    <w:uiPriority w:val="99"/>
    <w:rsid w:val="00706DE1"/>
    <w:rPr>
      <w:rFonts w:ascii="Times New Roman" w:eastAsia="Times New Roman" w:hAnsi="Times New Roman" w:cs="Times New Roman"/>
      <w:sz w:val="20"/>
      <w:szCs w:val="20"/>
      <w:lang w:val="en-GB" w:eastAsia="ru-RU"/>
    </w:rPr>
  </w:style>
  <w:style w:type="character" w:styleId="afa">
    <w:name w:val="footnote reference"/>
    <w:uiPriority w:val="99"/>
    <w:unhideWhenUsed/>
    <w:rsid w:val="00706DE1"/>
    <w:rPr>
      <w:vertAlign w:val="superscript"/>
    </w:rPr>
  </w:style>
  <w:style w:type="paragraph" w:styleId="35">
    <w:name w:val="toc 3"/>
    <w:basedOn w:val="a"/>
    <w:next w:val="a"/>
    <w:autoRedefine/>
    <w:uiPriority w:val="39"/>
    <w:unhideWhenUsed/>
    <w:rsid w:val="00706DE1"/>
    <w:pPr>
      <w:spacing w:after="0" w:line="240" w:lineRule="auto"/>
      <w:ind w:left="400"/>
    </w:pPr>
    <w:rPr>
      <w:rFonts w:ascii="Calibri" w:eastAsia="Times New Roman" w:hAnsi="Calibri" w:cs="Times New Roman"/>
      <w:lang w:val="en-GB" w:eastAsia="ru-RU"/>
    </w:rPr>
  </w:style>
  <w:style w:type="paragraph" w:styleId="afb">
    <w:name w:val="TOC Heading"/>
    <w:basedOn w:val="1"/>
    <w:next w:val="a"/>
    <w:uiPriority w:val="39"/>
    <w:unhideWhenUsed/>
    <w:qFormat/>
    <w:rsid w:val="00706DE1"/>
    <w:pPr>
      <w:keepNext/>
      <w:keepLines/>
      <w:numPr>
        <w:numId w:val="0"/>
      </w:numPr>
      <w:tabs>
        <w:tab w:val="clear" w:pos="1200"/>
      </w:tabs>
      <w:spacing w:before="480" w:line="276" w:lineRule="auto"/>
      <w:jc w:val="left"/>
      <w:outlineLvl w:val="9"/>
    </w:pPr>
    <w:rPr>
      <w:rFonts w:ascii="Calibri Light" w:hAnsi="Calibri Light"/>
      <w:iCs w:val="0"/>
      <w:color w:val="2E74B5"/>
      <w:sz w:val="24"/>
      <w:szCs w:val="24"/>
      <w:lang w:eastAsia="en-US"/>
    </w:rPr>
  </w:style>
  <w:style w:type="paragraph" w:styleId="12">
    <w:name w:val="toc 1"/>
    <w:basedOn w:val="a"/>
    <w:next w:val="a"/>
    <w:autoRedefine/>
    <w:uiPriority w:val="39"/>
    <w:unhideWhenUsed/>
    <w:rsid w:val="00706DE1"/>
    <w:pPr>
      <w:tabs>
        <w:tab w:val="left" w:pos="1000"/>
        <w:tab w:val="right" w:leader="dot" w:pos="8993"/>
      </w:tabs>
      <w:spacing w:before="120" w:after="0" w:line="240" w:lineRule="auto"/>
    </w:pPr>
    <w:rPr>
      <w:rFonts w:ascii="Calibri" w:eastAsia="Times New Roman" w:hAnsi="Calibri" w:cs="Times New Roman"/>
      <w:b/>
      <w:bCs/>
      <w:sz w:val="24"/>
      <w:szCs w:val="24"/>
      <w:lang w:val="en-GB" w:eastAsia="ru-RU"/>
    </w:rPr>
  </w:style>
  <w:style w:type="paragraph" w:styleId="24">
    <w:name w:val="toc 2"/>
    <w:basedOn w:val="a"/>
    <w:next w:val="a"/>
    <w:autoRedefine/>
    <w:uiPriority w:val="39"/>
    <w:unhideWhenUsed/>
    <w:rsid w:val="00706DE1"/>
    <w:pPr>
      <w:tabs>
        <w:tab w:val="right" w:leader="dot" w:pos="8993"/>
      </w:tabs>
      <w:spacing w:after="0" w:line="240" w:lineRule="auto"/>
      <w:ind w:left="567"/>
    </w:pPr>
    <w:rPr>
      <w:rFonts w:ascii="Calibri" w:eastAsia="Times New Roman" w:hAnsi="Calibri" w:cs="Times New Roman"/>
      <w:b/>
      <w:bCs/>
      <w:lang w:val="en-GB" w:eastAsia="ru-RU"/>
    </w:rPr>
  </w:style>
  <w:style w:type="paragraph" w:styleId="41">
    <w:name w:val="toc 4"/>
    <w:basedOn w:val="a"/>
    <w:next w:val="a"/>
    <w:autoRedefine/>
    <w:uiPriority w:val="39"/>
    <w:unhideWhenUsed/>
    <w:rsid w:val="00706DE1"/>
    <w:pPr>
      <w:spacing w:after="0" w:line="240" w:lineRule="auto"/>
      <w:ind w:left="600"/>
    </w:pPr>
    <w:rPr>
      <w:rFonts w:ascii="Calibri" w:eastAsia="Times New Roman" w:hAnsi="Calibri" w:cs="Times New Roman"/>
      <w:sz w:val="20"/>
      <w:szCs w:val="20"/>
      <w:lang w:val="en-GB" w:eastAsia="ru-RU"/>
    </w:rPr>
  </w:style>
  <w:style w:type="paragraph" w:styleId="51">
    <w:name w:val="toc 5"/>
    <w:basedOn w:val="a"/>
    <w:next w:val="a"/>
    <w:autoRedefine/>
    <w:uiPriority w:val="39"/>
    <w:unhideWhenUsed/>
    <w:rsid w:val="00706DE1"/>
    <w:pPr>
      <w:spacing w:after="0" w:line="240" w:lineRule="auto"/>
      <w:ind w:left="800"/>
    </w:pPr>
    <w:rPr>
      <w:rFonts w:ascii="Calibri" w:eastAsia="Times New Roman" w:hAnsi="Calibri" w:cs="Times New Roman"/>
      <w:sz w:val="20"/>
      <w:szCs w:val="20"/>
      <w:lang w:val="en-GB" w:eastAsia="ru-RU"/>
    </w:rPr>
  </w:style>
  <w:style w:type="paragraph" w:styleId="61">
    <w:name w:val="toc 6"/>
    <w:basedOn w:val="a"/>
    <w:next w:val="a"/>
    <w:autoRedefine/>
    <w:uiPriority w:val="39"/>
    <w:unhideWhenUsed/>
    <w:rsid w:val="00706DE1"/>
    <w:pPr>
      <w:spacing w:after="0" w:line="240" w:lineRule="auto"/>
      <w:ind w:left="1000"/>
    </w:pPr>
    <w:rPr>
      <w:rFonts w:ascii="Calibri" w:eastAsia="Times New Roman" w:hAnsi="Calibri" w:cs="Times New Roman"/>
      <w:sz w:val="20"/>
      <w:szCs w:val="20"/>
      <w:lang w:val="en-GB" w:eastAsia="ru-RU"/>
    </w:rPr>
  </w:style>
  <w:style w:type="paragraph" w:styleId="71">
    <w:name w:val="toc 7"/>
    <w:basedOn w:val="a"/>
    <w:next w:val="a"/>
    <w:autoRedefine/>
    <w:uiPriority w:val="39"/>
    <w:unhideWhenUsed/>
    <w:rsid w:val="00706DE1"/>
    <w:pPr>
      <w:spacing w:after="0" w:line="240" w:lineRule="auto"/>
      <w:ind w:left="1200"/>
    </w:pPr>
    <w:rPr>
      <w:rFonts w:ascii="Calibri" w:eastAsia="Times New Roman" w:hAnsi="Calibri" w:cs="Times New Roman"/>
      <w:sz w:val="20"/>
      <w:szCs w:val="20"/>
      <w:lang w:val="en-GB" w:eastAsia="ru-RU"/>
    </w:rPr>
  </w:style>
  <w:style w:type="paragraph" w:styleId="81">
    <w:name w:val="toc 8"/>
    <w:basedOn w:val="a"/>
    <w:next w:val="a"/>
    <w:autoRedefine/>
    <w:uiPriority w:val="39"/>
    <w:unhideWhenUsed/>
    <w:rsid w:val="00706DE1"/>
    <w:pPr>
      <w:spacing w:after="0" w:line="240" w:lineRule="auto"/>
      <w:ind w:left="1400"/>
    </w:pPr>
    <w:rPr>
      <w:rFonts w:ascii="Calibri" w:eastAsia="Times New Roman" w:hAnsi="Calibri" w:cs="Times New Roman"/>
      <w:sz w:val="20"/>
      <w:szCs w:val="20"/>
      <w:lang w:val="en-GB" w:eastAsia="ru-RU"/>
    </w:rPr>
  </w:style>
  <w:style w:type="paragraph" w:styleId="91">
    <w:name w:val="toc 9"/>
    <w:basedOn w:val="a"/>
    <w:next w:val="a"/>
    <w:autoRedefine/>
    <w:uiPriority w:val="39"/>
    <w:unhideWhenUsed/>
    <w:rsid w:val="00706DE1"/>
    <w:pPr>
      <w:spacing w:after="0" w:line="240" w:lineRule="auto"/>
      <w:ind w:left="1600"/>
    </w:pPr>
    <w:rPr>
      <w:rFonts w:ascii="Calibri" w:eastAsia="Times New Roman" w:hAnsi="Calibri" w:cs="Times New Roman"/>
      <w:sz w:val="20"/>
      <w:szCs w:val="20"/>
      <w:lang w:val="en-GB" w:eastAsia="ru-RU"/>
    </w:rPr>
  </w:style>
  <w:style w:type="paragraph" w:styleId="afc">
    <w:name w:val="No Spacing"/>
    <w:uiPriority w:val="1"/>
    <w:qFormat/>
    <w:rsid w:val="00706DE1"/>
    <w:pPr>
      <w:spacing w:after="0" w:line="240" w:lineRule="auto"/>
      <w:jc w:val="both"/>
    </w:pPr>
    <w:rPr>
      <w:rFonts w:ascii="Times New Roman" w:eastAsia="Calibri" w:hAnsi="Times New Roman" w:cs="Times New Roman"/>
      <w:sz w:val="24"/>
    </w:rPr>
  </w:style>
  <w:style w:type="paragraph" w:customStyle="1" w:styleId="afd">
    <w:name w:val="_ОбычныйИнстр"/>
    <w:basedOn w:val="a"/>
    <w:rsid w:val="00706DE1"/>
    <w:pPr>
      <w:spacing w:before="60" w:after="120" w:line="240" w:lineRule="auto"/>
      <w:jc w:val="both"/>
    </w:pPr>
    <w:rPr>
      <w:rFonts w:ascii="Arial" w:eastAsia="Times New Roman" w:hAnsi="Arial" w:cs="Times New Roman"/>
      <w:sz w:val="24"/>
      <w:szCs w:val="20"/>
      <w:lang w:eastAsia="ru-RU"/>
    </w:rPr>
  </w:style>
  <w:style w:type="table" w:styleId="afe">
    <w:name w:val="Table Grid"/>
    <w:basedOn w:val="a1"/>
    <w:uiPriority w:val="39"/>
    <w:rsid w:val="00706DE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e"/>
    <w:uiPriority w:val="59"/>
    <w:rsid w:val="00706DE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rsid w:val="00706DE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rsid w:val="00706DE1"/>
  </w:style>
  <w:style w:type="table" w:customStyle="1" w:styleId="-451">
    <w:name w:val="Таблица-сетка 4 — акцент 5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0">
    <w:name w:val="Placeholder Text"/>
    <w:uiPriority w:val="99"/>
    <w:semiHidden/>
    <w:rsid w:val="00706DE1"/>
    <w:rPr>
      <w:color w:val="808080"/>
    </w:rPr>
  </w:style>
  <w:style w:type="character" w:styleId="aff1">
    <w:name w:val="FollowedHyperlink"/>
    <w:uiPriority w:val="99"/>
    <w:unhideWhenUsed/>
    <w:rsid w:val="00706DE1"/>
    <w:rPr>
      <w:color w:val="954F72"/>
      <w:u w:val="single"/>
    </w:rPr>
  </w:style>
  <w:style w:type="paragraph" w:customStyle="1" w:styleId="xl66">
    <w:name w:val="xl66"/>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06DE1"/>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06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06DE1"/>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706DE1"/>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06DE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706DE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706DE1"/>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706DE1"/>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06DE1"/>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06DE1"/>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06D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706D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706D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
    <w:rsid w:val="00706DE1"/>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06DE1"/>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06D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06DE1"/>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706DE1"/>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06DE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706DE1"/>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706D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706D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06D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06D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
    <w:uiPriority w:val="99"/>
    <w:rsid w:val="00706D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706DE1"/>
    <w:rPr>
      <w:rFonts w:ascii="Arial" w:hAnsi="Arial" w:cs="Arial"/>
      <w:b/>
      <w:bCs/>
      <w:color w:val="000000"/>
      <w:sz w:val="18"/>
      <w:szCs w:val="18"/>
    </w:rPr>
  </w:style>
  <w:style w:type="character" w:customStyle="1" w:styleId="FontStyle160">
    <w:name w:val="Font Style160"/>
    <w:uiPriority w:val="99"/>
    <w:rsid w:val="00706DE1"/>
    <w:rPr>
      <w:rFonts w:ascii="Arial" w:hAnsi="Arial" w:cs="Arial"/>
      <w:b/>
      <w:bCs/>
      <w:color w:val="000000"/>
      <w:sz w:val="22"/>
      <w:szCs w:val="22"/>
    </w:rPr>
  </w:style>
  <w:style w:type="character" w:customStyle="1" w:styleId="FontStyle161">
    <w:name w:val="Font Style161"/>
    <w:uiPriority w:val="99"/>
    <w:rsid w:val="00706DE1"/>
    <w:rPr>
      <w:rFonts w:ascii="Arial" w:hAnsi="Arial" w:cs="Arial"/>
      <w:color w:val="000000"/>
      <w:sz w:val="22"/>
      <w:szCs w:val="22"/>
    </w:rPr>
  </w:style>
  <w:style w:type="character" w:customStyle="1" w:styleId="tlid-translation">
    <w:name w:val="tlid-translation"/>
    <w:rsid w:val="00706DE1"/>
  </w:style>
  <w:style w:type="paragraph" w:customStyle="1" w:styleId="13">
    <w:name w:val="Знак1"/>
    <w:basedOn w:val="a"/>
    <w:autoRedefine/>
    <w:rsid w:val="00804772"/>
    <w:pPr>
      <w:spacing w:after="160" w:line="240" w:lineRule="exact"/>
    </w:pPr>
    <w:rPr>
      <w:rFonts w:ascii="Times New Roman" w:eastAsia="SimSun" w:hAnsi="Times New Roman" w:cs="Times New Roman"/>
      <w:b/>
      <w:sz w:val="28"/>
      <w:szCs w:val="24"/>
      <w:lang w:val="en-US"/>
    </w:rPr>
  </w:style>
  <w:style w:type="table" w:customStyle="1" w:styleId="14">
    <w:name w:val="Сетка таблицы1"/>
    <w:basedOn w:val="a1"/>
    <w:next w:val="afe"/>
    <w:uiPriority w:val="59"/>
    <w:rsid w:val="006B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e"/>
    <w:rsid w:val="00AA23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6C21A6"/>
    <w:rPr>
      <w:rFonts w:ascii="Arial" w:eastAsia="Times New Roman" w:hAnsi="Arial" w:cs="Times New Roman"/>
      <w:i/>
      <w:snapToGrid w:val="0"/>
      <w:sz w:val="24"/>
      <w:szCs w:val="20"/>
      <w:lang w:eastAsia="ru-RU"/>
    </w:rPr>
  </w:style>
  <w:style w:type="character" w:customStyle="1" w:styleId="60">
    <w:name w:val="Заголовок 6 Знак"/>
    <w:basedOn w:val="a0"/>
    <w:link w:val="6"/>
    <w:rsid w:val="006C21A6"/>
    <w:rPr>
      <w:rFonts w:ascii="Arial" w:eastAsia="Times New Roman" w:hAnsi="Arial" w:cs="Times New Roman"/>
      <w:b/>
      <w:sz w:val="28"/>
      <w:szCs w:val="20"/>
      <w:lang w:eastAsia="ru-RU"/>
    </w:rPr>
  </w:style>
  <w:style w:type="character" w:customStyle="1" w:styleId="70">
    <w:name w:val="Заголовок 7 Знак"/>
    <w:aliases w:val="a1 Знак"/>
    <w:basedOn w:val="a0"/>
    <w:link w:val="7"/>
    <w:rsid w:val="006C21A6"/>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C21A6"/>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6C21A6"/>
    <w:rPr>
      <w:rFonts w:ascii="Times New Roman" w:eastAsia="Times New Roman" w:hAnsi="Times New Roman" w:cs="Times New Roman"/>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B3"/>
  </w:style>
  <w:style w:type="paragraph" w:styleId="1">
    <w:name w:val="heading 1"/>
    <w:aliases w:val="h1"/>
    <w:basedOn w:val="a"/>
    <w:next w:val="a"/>
    <w:link w:val="10"/>
    <w:qFormat/>
    <w:rsid w:val="00706DE1"/>
    <w:pPr>
      <w:numPr>
        <w:numId w:val="1"/>
      </w:numPr>
      <w:tabs>
        <w:tab w:val="num" w:pos="720"/>
        <w:tab w:val="left" w:pos="1200"/>
      </w:tabs>
      <w:spacing w:after="0" w:line="240" w:lineRule="auto"/>
      <w:jc w:val="both"/>
      <w:outlineLvl w:val="0"/>
    </w:pPr>
    <w:rPr>
      <w:rFonts w:ascii="Times New Roman" w:eastAsia="Times New Roman" w:hAnsi="Times New Roman" w:cs="Times New Roman"/>
      <w:b/>
      <w:iCs/>
      <w:sz w:val="28"/>
      <w:szCs w:val="28"/>
      <w:lang w:eastAsia="ru-RU"/>
    </w:rPr>
  </w:style>
  <w:style w:type="paragraph" w:styleId="2">
    <w:name w:val="heading 2"/>
    <w:aliases w:val="HD2,H2,h2"/>
    <w:basedOn w:val="4"/>
    <w:next w:val="a"/>
    <w:link w:val="20"/>
    <w:qFormat/>
    <w:rsid w:val="00706DE1"/>
    <w:pPr>
      <w:keepNext w:val="0"/>
      <w:tabs>
        <w:tab w:val="num" w:pos="720"/>
      </w:tabs>
      <w:spacing w:before="0" w:after="0"/>
      <w:ind w:firstLine="720"/>
      <w:jc w:val="both"/>
      <w:outlineLvl w:val="1"/>
    </w:pPr>
    <w:rPr>
      <w:b w:val="0"/>
      <w:bCs w:val="0"/>
    </w:rPr>
  </w:style>
  <w:style w:type="paragraph" w:styleId="3">
    <w:name w:val="heading 3"/>
    <w:basedOn w:val="a"/>
    <w:next w:val="a"/>
    <w:link w:val="30"/>
    <w:qFormat/>
    <w:rsid w:val="00706DE1"/>
    <w:pPr>
      <w:keepNext/>
      <w:spacing w:after="0" w:line="240" w:lineRule="auto"/>
      <w:jc w:val="both"/>
      <w:outlineLvl w:val="2"/>
    </w:pPr>
    <w:rPr>
      <w:rFonts w:ascii="Times New Roman" w:eastAsia="Times New Roman" w:hAnsi="Times New Roman" w:cs="Times New Roman"/>
      <w:bCs/>
      <w:i/>
      <w:sz w:val="24"/>
      <w:szCs w:val="24"/>
      <w:lang w:eastAsia="ru-RU"/>
    </w:rPr>
  </w:style>
  <w:style w:type="paragraph" w:styleId="4">
    <w:name w:val="heading 4"/>
    <w:aliases w:val="h4"/>
    <w:basedOn w:val="a"/>
    <w:next w:val="a"/>
    <w:link w:val="40"/>
    <w:qFormat/>
    <w:rsid w:val="00706DE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C21A6"/>
    <w:pPr>
      <w:keepNext/>
      <w:widowControl w:val="0"/>
      <w:tabs>
        <w:tab w:val="num" w:pos="1008"/>
      </w:tabs>
      <w:spacing w:before="120" w:after="0" w:line="240" w:lineRule="auto"/>
      <w:ind w:left="1008" w:hanging="1008"/>
      <w:jc w:val="right"/>
      <w:outlineLvl w:val="4"/>
    </w:pPr>
    <w:rPr>
      <w:rFonts w:ascii="Arial" w:eastAsia="Times New Roman" w:hAnsi="Arial" w:cs="Times New Roman"/>
      <w:i/>
      <w:snapToGrid w:val="0"/>
      <w:sz w:val="24"/>
      <w:szCs w:val="20"/>
      <w:lang w:eastAsia="ru-RU"/>
    </w:rPr>
  </w:style>
  <w:style w:type="paragraph" w:styleId="6">
    <w:name w:val="heading 6"/>
    <w:basedOn w:val="a"/>
    <w:next w:val="a"/>
    <w:link w:val="60"/>
    <w:qFormat/>
    <w:rsid w:val="006C21A6"/>
    <w:pPr>
      <w:keepNext/>
      <w:tabs>
        <w:tab w:val="num" w:pos="1152"/>
      </w:tabs>
      <w:spacing w:before="120" w:after="0" w:line="240" w:lineRule="auto"/>
      <w:ind w:left="1152" w:hanging="1152"/>
      <w:jc w:val="center"/>
      <w:outlineLvl w:val="5"/>
    </w:pPr>
    <w:rPr>
      <w:rFonts w:ascii="Arial" w:eastAsia="Times New Roman" w:hAnsi="Arial" w:cs="Times New Roman"/>
      <w:b/>
      <w:sz w:val="28"/>
      <w:szCs w:val="20"/>
      <w:lang w:eastAsia="ru-RU"/>
    </w:rPr>
  </w:style>
  <w:style w:type="paragraph" w:styleId="7">
    <w:name w:val="heading 7"/>
    <w:aliases w:val="a1"/>
    <w:basedOn w:val="a"/>
    <w:next w:val="a"/>
    <w:link w:val="70"/>
    <w:qFormat/>
    <w:rsid w:val="006C21A6"/>
    <w:pPr>
      <w:keepNext/>
      <w:tabs>
        <w:tab w:val="num" w:pos="1296"/>
      </w:tabs>
      <w:spacing w:before="120" w:after="0" w:line="240" w:lineRule="auto"/>
      <w:ind w:left="1296" w:hanging="1296"/>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C21A6"/>
    <w:pPr>
      <w:keepNext/>
      <w:tabs>
        <w:tab w:val="num" w:pos="1440"/>
      </w:tabs>
      <w:spacing w:before="120" w:after="0" w:line="240" w:lineRule="auto"/>
      <w:ind w:left="1440" w:hanging="1440"/>
      <w:jc w:val="center"/>
      <w:outlineLvl w:val="7"/>
    </w:pPr>
    <w:rPr>
      <w:rFonts w:ascii="Times New Roman" w:eastAsia="Times New Roman" w:hAnsi="Times New Roman" w:cs="Times New Roman"/>
      <w:sz w:val="36"/>
      <w:szCs w:val="20"/>
      <w:lang w:eastAsia="ru-RU"/>
    </w:rPr>
  </w:style>
  <w:style w:type="paragraph" w:styleId="9">
    <w:name w:val="heading 9"/>
    <w:basedOn w:val="a"/>
    <w:next w:val="a"/>
    <w:link w:val="90"/>
    <w:qFormat/>
    <w:rsid w:val="006C21A6"/>
    <w:pPr>
      <w:keepNext/>
      <w:tabs>
        <w:tab w:val="num" w:pos="1584"/>
      </w:tabs>
      <w:spacing w:before="120" w:after="0" w:line="240" w:lineRule="auto"/>
      <w:ind w:left="1584" w:hanging="1584"/>
      <w:jc w:val="center"/>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06DE1"/>
    <w:rPr>
      <w:rFonts w:ascii="Times New Roman" w:eastAsia="Times New Roman" w:hAnsi="Times New Roman" w:cs="Times New Roman"/>
      <w:b/>
      <w:iCs/>
      <w:sz w:val="28"/>
      <w:szCs w:val="28"/>
      <w:lang w:eastAsia="ru-RU"/>
    </w:rPr>
  </w:style>
  <w:style w:type="character" w:customStyle="1" w:styleId="20">
    <w:name w:val="Заголовок 2 Знак"/>
    <w:aliases w:val="HD2 Знак,H2 Знак,h2 Знак"/>
    <w:basedOn w:val="a0"/>
    <w:link w:val="2"/>
    <w:uiPriority w:val="9"/>
    <w:rsid w:val="00706DE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706DE1"/>
    <w:rPr>
      <w:rFonts w:ascii="Times New Roman" w:eastAsia="Times New Roman" w:hAnsi="Times New Roman" w:cs="Times New Roman"/>
      <w:bCs/>
      <w:i/>
      <w:sz w:val="24"/>
      <w:szCs w:val="24"/>
      <w:lang w:eastAsia="ru-RU"/>
    </w:rPr>
  </w:style>
  <w:style w:type="character" w:customStyle="1" w:styleId="40">
    <w:name w:val="Заголовок 4 Знак"/>
    <w:aliases w:val="h4 Знак"/>
    <w:basedOn w:val="a0"/>
    <w:link w:val="4"/>
    <w:uiPriority w:val="9"/>
    <w:rsid w:val="00706DE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06DE1"/>
  </w:style>
  <w:style w:type="paragraph" w:styleId="a3">
    <w:name w:val="footer"/>
    <w:basedOn w:val="a"/>
    <w:link w:val="a4"/>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06DE1"/>
    <w:rPr>
      <w:rFonts w:ascii="Times New Roman" w:eastAsia="Times New Roman" w:hAnsi="Times New Roman" w:cs="Times New Roman"/>
      <w:sz w:val="24"/>
      <w:szCs w:val="24"/>
      <w:lang w:eastAsia="ru-RU"/>
    </w:rPr>
  </w:style>
  <w:style w:type="character" w:styleId="a5">
    <w:name w:val="page number"/>
    <w:basedOn w:val="a0"/>
    <w:uiPriority w:val="99"/>
    <w:rsid w:val="00706DE1"/>
  </w:style>
  <w:style w:type="paragraph" w:styleId="a6">
    <w:name w:val="Body Text"/>
    <w:basedOn w:val="a"/>
    <w:link w:val="a7"/>
    <w:rsid w:val="00706DE1"/>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06DE1"/>
    <w:rPr>
      <w:rFonts w:ascii="Times New Roman" w:eastAsia="Times New Roman" w:hAnsi="Times New Roman" w:cs="Times New Roman"/>
      <w:sz w:val="24"/>
      <w:szCs w:val="24"/>
      <w:lang w:eastAsia="ru-RU"/>
    </w:rPr>
  </w:style>
  <w:style w:type="paragraph" w:styleId="21">
    <w:name w:val="Body Text Indent 2"/>
    <w:basedOn w:val="a"/>
    <w:link w:val="22"/>
    <w:rsid w:val="00706DE1"/>
    <w:pPr>
      <w:spacing w:after="0" w:line="240" w:lineRule="auto"/>
      <w:ind w:left="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706DE1"/>
    <w:rPr>
      <w:rFonts w:ascii="Times New Roman" w:eastAsia="Times New Roman" w:hAnsi="Times New Roman" w:cs="Times New Roman"/>
      <w:sz w:val="28"/>
      <w:szCs w:val="20"/>
      <w:lang w:eastAsia="ru-RU"/>
    </w:rPr>
  </w:style>
  <w:style w:type="paragraph" w:styleId="a8">
    <w:name w:val="Body Text Indent"/>
    <w:basedOn w:val="a"/>
    <w:link w:val="a9"/>
    <w:rsid w:val="00706DE1"/>
    <w:pPr>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DE1"/>
    <w:rPr>
      <w:rFonts w:ascii="Times New Roman" w:eastAsia="Times New Roman" w:hAnsi="Times New Roman" w:cs="Times New Roman"/>
      <w:sz w:val="24"/>
      <w:szCs w:val="24"/>
      <w:lang w:eastAsia="ru-RU"/>
    </w:rPr>
  </w:style>
  <w:style w:type="paragraph" w:styleId="31">
    <w:name w:val="Body Text Indent 3"/>
    <w:basedOn w:val="a"/>
    <w:link w:val="32"/>
    <w:rsid w:val="00706DE1"/>
    <w:pPr>
      <w:spacing w:after="0" w:line="240" w:lineRule="auto"/>
      <w:ind w:firstLine="360"/>
      <w:jc w:val="both"/>
    </w:pPr>
    <w:rPr>
      <w:rFonts w:ascii="Times New Roman" w:eastAsia="Times New Roman" w:hAnsi="Times New Roman" w:cs="Times New Roman"/>
      <w:iCs/>
      <w:sz w:val="24"/>
      <w:szCs w:val="24"/>
      <w:lang w:val="kk-KZ" w:eastAsia="ru-RU"/>
    </w:rPr>
  </w:style>
  <w:style w:type="character" w:customStyle="1" w:styleId="32">
    <w:name w:val="Основной текст с отступом 3 Знак"/>
    <w:basedOn w:val="a0"/>
    <w:link w:val="31"/>
    <w:rsid w:val="00706DE1"/>
    <w:rPr>
      <w:rFonts w:ascii="Times New Roman" w:eastAsia="Times New Roman" w:hAnsi="Times New Roman" w:cs="Times New Roman"/>
      <w:iCs/>
      <w:sz w:val="24"/>
      <w:szCs w:val="24"/>
      <w:lang w:val="kk-KZ" w:eastAsia="ru-RU"/>
    </w:rPr>
  </w:style>
  <w:style w:type="paragraph" w:styleId="33">
    <w:name w:val="Body Text 3"/>
    <w:basedOn w:val="a"/>
    <w:link w:val="34"/>
    <w:rsid w:val="00706D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06DE1"/>
    <w:rPr>
      <w:rFonts w:ascii="Times New Roman" w:eastAsia="Times New Roman" w:hAnsi="Times New Roman" w:cs="Times New Roman"/>
      <w:sz w:val="16"/>
      <w:szCs w:val="16"/>
      <w:lang w:eastAsia="ru-RU"/>
    </w:rPr>
  </w:style>
  <w:style w:type="paragraph" w:styleId="aa">
    <w:name w:val="header"/>
    <w:basedOn w:val="a"/>
    <w:link w:val="ab"/>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06DE1"/>
    <w:rPr>
      <w:rFonts w:ascii="Times New Roman" w:eastAsia="Times New Roman" w:hAnsi="Times New Roman" w:cs="Times New Roman"/>
      <w:sz w:val="24"/>
      <w:szCs w:val="24"/>
      <w:lang w:eastAsia="ru-RU"/>
    </w:rPr>
  </w:style>
  <w:style w:type="character" w:styleId="ac">
    <w:name w:val="Hyperlink"/>
    <w:uiPriority w:val="99"/>
    <w:rsid w:val="00706DE1"/>
    <w:rPr>
      <w:color w:val="0000FF"/>
      <w:u w:val="single"/>
    </w:rPr>
  </w:style>
  <w:style w:type="paragraph" w:styleId="ad">
    <w:name w:val="Balloon Text"/>
    <w:basedOn w:val="a"/>
    <w:link w:val="ae"/>
    <w:uiPriority w:val="99"/>
    <w:semiHidden/>
    <w:rsid w:val="00706DE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06DE1"/>
    <w:rPr>
      <w:rFonts w:ascii="Tahoma" w:eastAsia="Times New Roman" w:hAnsi="Tahoma" w:cs="Tahoma"/>
      <w:sz w:val="16"/>
      <w:szCs w:val="16"/>
      <w:lang w:eastAsia="ru-RU"/>
    </w:rPr>
  </w:style>
  <w:style w:type="paragraph" w:customStyle="1" w:styleId="af">
    <w:name w:val="Знак"/>
    <w:basedOn w:val="a"/>
    <w:autoRedefine/>
    <w:rsid w:val="00706DE1"/>
    <w:pPr>
      <w:spacing w:after="160" w:line="240" w:lineRule="exact"/>
    </w:pPr>
    <w:rPr>
      <w:rFonts w:ascii="Times New Roman" w:eastAsia="SimSun" w:hAnsi="Times New Roman" w:cs="Times New Roman"/>
      <w:b/>
      <w:sz w:val="28"/>
      <w:szCs w:val="24"/>
      <w:lang w:val="en-US"/>
    </w:rPr>
  </w:style>
  <w:style w:type="character" w:customStyle="1" w:styleId="s0">
    <w:name w:val="s0"/>
    <w:rsid w:val="00706D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3">
    <w:name w:val="Знак2"/>
    <w:basedOn w:val="a"/>
    <w:autoRedefine/>
    <w:rsid w:val="00706DE1"/>
    <w:pPr>
      <w:spacing w:after="160" w:line="240" w:lineRule="exact"/>
    </w:pPr>
    <w:rPr>
      <w:rFonts w:ascii="Times New Roman" w:eastAsia="SimSun" w:hAnsi="Times New Roman" w:cs="Times New Roman"/>
      <w:b/>
      <w:bCs/>
      <w:sz w:val="28"/>
      <w:szCs w:val="28"/>
      <w:lang w:val="en-US"/>
    </w:rPr>
  </w:style>
  <w:style w:type="character" w:styleId="af0">
    <w:name w:val="annotation reference"/>
    <w:uiPriority w:val="99"/>
    <w:semiHidden/>
    <w:rsid w:val="00706DE1"/>
    <w:rPr>
      <w:sz w:val="16"/>
      <w:szCs w:val="16"/>
    </w:rPr>
  </w:style>
  <w:style w:type="paragraph" w:styleId="af1">
    <w:name w:val="annotation text"/>
    <w:basedOn w:val="a"/>
    <w:link w:val="af2"/>
    <w:uiPriority w:val="99"/>
    <w:semiHidden/>
    <w:rsid w:val="00706DE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706DE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706DE1"/>
    <w:rPr>
      <w:b/>
      <w:bCs/>
    </w:rPr>
  </w:style>
  <w:style w:type="character" w:customStyle="1" w:styleId="af4">
    <w:name w:val="Тема примечания Знак"/>
    <w:basedOn w:val="af2"/>
    <w:link w:val="af3"/>
    <w:uiPriority w:val="99"/>
    <w:semiHidden/>
    <w:rsid w:val="00706DE1"/>
    <w:rPr>
      <w:rFonts w:ascii="Times New Roman" w:eastAsia="Times New Roman" w:hAnsi="Times New Roman" w:cs="Times New Roman"/>
      <w:b/>
      <w:bCs/>
      <w:sz w:val="20"/>
      <w:szCs w:val="20"/>
      <w:lang w:eastAsia="ru-RU"/>
    </w:rPr>
  </w:style>
  <w:style w:type="paragraph" w:styleId="af5">
    <w:name w:val="Revision"/>
    <w:hidden/>
    <w:uiPriority w:val="99"/>
    <w:semiHidden/>
    <w:rsid w:val="00706DE1"/>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706DE1"/>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f7">
    <w:name w:val="Абзац списка Знак"/>
    <w:link w:val="af6"/>
    <w:uiPriority w:val="34"/>
    <w:locked/>
    <w:rsid w:val="00706DE1"/>
    <w:rPr>
      <w:rFonts w:ascii="Times New Roman" w:eastAsia="Times New Roman" w:hAnsi="Times New Roman" w:cs="Times New Roman"/>
      <w:sz w:val="20"/>
      <w:szCs w:val="20"/>
      <w:lang w:val="en-GB" w:eastAsia="ru-RU"/>
    </w:rPr>
  </w:style>
  <w:style w:type="paragraph" w:styleId="af8">
    <w:name w:val="footnote text"/>
    <w:basedOn w:val="a"/>
    <w:link w:val="af9"/>
    <w:uiPriority w:val="99"/>
    <w:unhideWhenUsed/>
    <w:rsid w:val="00706DE1"/>
    <w:pPr>
      <w:spacing w:after="0" w:line="240" w:lineRule="auto"/>
    </w:pPr>
    <w:rPr>
      <w:rFonts w:ascii="Times New Roman" w:eastAsia="Times New Roman" w:hAnsi="Times New Roman" w:cs="Times New Roman"/>
      <w:sz w:val="20"/>
      <w:szCs w:val="20"/>
      <w:lang w:val="en-GB" w:eastAsia="ru-RU"/>
    </w:rPr>
  </w:style>
  <w:style w:type="character" w:customStyle="1" w:styleId="af9">
    <w:name w:val="Текст сноски Знак"/>
    <w:basedOn w:val="a0"/>
    <w:link w:val="af8"/>
    <w:uiPriority w:val="99"/>
    <w:rsid w:val="00706DE1"/>
    <w:rPr>
      <w:rFonts w:ascii="Times New Roman" w:eastAsia="Times New Roman" w:hAnsi="Times New Roman" w:cs="Times New Roman"/>
      <w:sz w:val="20"/>
      <w:szCs w:val="20"/>
      <w:lang w:val="en-GB" w:eastAsia="ru-RU"/>
    </w:rPr>
  </w:style>
  <w:style w:type="character" w:styleId="afa">
    <w:name w:val="footnote reference"/>
    <w:uiPriority w:val="99"/>
    <w:unhideWhenUsed/>
    <w:rsid w:val="00706DE1"/>
    <w:rPr>
      <w:vertAlign w:val="superscript"/>
    </w:rPr>
  </w:style>
  <w:style w:type="paragraph" w:styleId="35">
    <w:name w:val="toc 3"/>
    <w:basedOn w:val="a"/>
    <w:next w:val="a"/>
    <w:autoRedefine/>
    <w:uiPriority w:val="39"/>
    <w:unhideWhenUsed/>
    <w:rsid w:val="00706DE1"/>
    <w:pPr>
      <w:spacing w:after="0" w:line="240" w:lineRule="auto"/>
      <w:ind w:left="400"/>
    </w:pPr>
    <w:rPr>
      <w:rFonts w:ascii="Calibri" w:eastAsia="Times New Roman" w:hAnsi="Calibri" w:cs="Times New Roman"/>
      <w:lang w:val="en-GB" w:eastAsia="ru-RU"/>
    </w:rPr>
  </w:style>
  <w:style w:type="paragraph" w:styleId="afb">
    <w:name w:val="TOC Heading"/>
    <w:basedOn w:val="1"/>
    <w:next w:val="a"/>
    <w:uiPriority w:val="39"/>
    <w:unhideWhenUsed/>
    <w:qFormat/>
    <w:rsid w:val="00706DE1"/>
    <w:pPr>
      <w:keepNext/>
      <w:keepLines/>
      <w:numPr>
        <w:numId w:val="0"/>
      </w:numPr>
      <w:tabs>
        <w:tab w:val="clear" w:pos="1200"/>
      </w:tabs>
      <w:spacing w:before="480" w:line="276" w:lineRule="auto"/>
      <w:jc w:val="left"/>
      <w:outlineLvl w:val="9"/>
    </w:pPr>
    <w:rPr>
      <w:rFonts w:ascii="Calibri Light" w:hAnsi="Calibri Light"/>
      <w:iCs w:val="0"/>
      <w:color w:val="2E74B5"/>
      <w:sz w:val="24"/>
      <w:szCs w:val="24"/>
      <w:lang w:eastAsia="en-US"/>
    </w:rPr>
  </w:style>
  <w:style w:type="paragraph" w:styleId="12">
    <w:name w:val="toc 1"/>
    <w:basedOn w:val="a"/>
    <w:next w:val="a"/>
    <w:autoRedefine/>
    <w:uiPriority w:val="39"/>
    <w:unhideWhenUsed/>
    <w:rsid w:val="00706DE1"/>
    <w:pPr>
      <w:tabs>
        <w:tab w:val="left" w:pos="1000"/>
        <w:tab w:val="right" w:leader="dot" w:pos="8993"/>
      </w:tabs>
      <w:spacing w:before="120" w:after="0" w:line="240" w:lineRule="auto"/>
    </w:pPr>
    <w:rPr>
      <w:rFonts w:ascii="Calibri" w:eastAsia="Times New Roman" w:hAnsi="Calibri" w:cs="Times New Roman"/>
      <w:b/>
      <w:bCs/>
      <w:sz w:val="24"/>
      <w:szCs w:val="24"/>
      <w:lang w:val="en-GB" w:eastAsia="ru-RU"/>
    </w:rPr>
  </w:style>
  <w:style w:type="paragraph" w:styleId="24">
    <w:name w:val="toc 2"/>
    <w:basedOn w:val="a"/>
    <w:next w:val="a"/>
    <w:autoRedefine/>
    <w:uiPriority w:val="39"/>
    <w:unhideWhenUsed/>
    <w:rsid w:val="00706DE1"/>
    <w:pPr>
      <w:tabs>
        <w:tab w:val="right" w:leader="dot" w:pos="8993"/>
      </w:tabs>
      <w:spacing w:after="0" w:line="240" w:lineRule="auto"/>
      <w:ind w:left="567"/>
    </w:pPr>
    <w:rPr>
      <w:rFonts w:ascii="Calibri" w:eastAsia="Times New Roman" w:hAnsi="Calibri" w:cs="Times New Roman"/>
      <w:b/>
      <w:bCs/>
      <w:lang w:val="en-GB" w:eastAsia="ru-RU"/>
    </w:rPr>
  </w:style>
  <w:style w:type="paragraph" w:styleId="41">
    <w:name w:val="toc 4"/>
    <w:basedOn w:val="a"/>
    <w:next w:val="a"/>
    <w:autoRedefine/>
    <w:uiPriority w:val="39"/>
    <w:unhideWhenUsed/>
    <w:rsid w:val="00706DE1"/>
    <w:pPr>
      <w:spacing w:after="0" w:line="240" w:lineRule="auto"/>
      <w:ind w:left="600"/>
    </w:pPr>
    <w:rPr>
      <w:rFonts w:ascii="Calibri" w:eastAsia="Times New Roman" w:hAnsi="Calibri" w:cs="Times New Roman"/>
      <w:sz w:val="20"/>
      <w:szCs w:val="20"/>
      <w:lang w:val="en-GB" w:eastAsia="ru-RU"/>
    </w:rPr>
  </w:style>
  <w:style w:type="paragraph" w:styleId="51">
    <w:name w:val="toc 5"/>
    <w:basedOn w:val="a"/>
    <w:next w:val="a"/>
    <w:autoRedefine/>
    <w:uiPriority w:val="39"/>
    <w:unhideWhenUsed/>
    <w:rsid w:val="00706DE1"/>
    <w:pPr>
      <w:spacing w:after="0" w:line="240" w:lineRule="auto"/>
      <w:ind w:left="800"/>
    </w:pPr>
    <w:rPr>
      <w:rFonts w:ascii="Calibri" w:eastAsia="Times New Roman" w:hAnsi="Calibri" w:cs="Times New Roman"/>
      <w:sz w:val="20"/>
      <w:szCs w:val="20"/>
      <w:lang w:val="en-GB" w:eastAsia="ru-RU"/>
    </w:rPr>
  </w:style>
  <w:style w:type="paragraph" w:styleId="61">
    <w:name w:val="toc 6"/>
    <w:basedOn w:val="a"/>
    <w:next w:val="a"/>
    <w:autoRedefine/>
    <w:uiPriority w:val="39"/>
    <w:unhideWhenUsed/>
    <w:rsid w:val="00706DE1"/>
    <w:pPr>
      <w:spacing w:after="0" w:line="240" w:lineRule="auto"/>
      <w:ind w:left="1000"/>
    </w:pPr>
    <w:rPr>
      <w:rFonts w:ascii="Calibri" w:eastAsia="Times New Roman" w:hAnsi="Calibri" w:cs="Times New Roman"/>
      <w:sz w:val="20"/>
      <w:szCs w:val="20"/>
      <w:lang w:val="en-GB" w:eastAsia="ru-RU"/>
    </w:rPr>
  </w:style>
  <w:style w:type="paragraph" w:styleId="71">
    <w:name w:val="toc 7"/>
    <w:basedOn w:val="a"/>
    <w:next w:val="a"/>
    <w:autoRedefine/>
    <w:uiPriority w:val="39"/>
    <w:unhideWhenUsed/>
    <w:rsid w:val="00706DE1"/>
    <w:pPr>
      <w:spacing w:after="0" w:line="240" w:lineRule="auto"/>
      <w:ind w:left="1200"/>
    </w:pPr>
    <w:rPr>
      <w:rFonts w:ascii="Calibri" w:eastAsia="Times New Roman" w:hAnsi="Calibri" w:cs="Times New Roman"/>
      <w:sz w:val="20"/>
      <w:szCs w:val="20"/>
      <w:lang w:val="en-GB" w:eastAsia="ru-RU"/>
    </w:rPr>
  </w:style>
  <w:style w:type="paragraph" w:styleId="81">
    <w:name w:val="toc 8"/>
    <w:basedOn w:val="a"/>
    <w:next w:val="a"/>
    <w:autoRedefine/>
    <w:uiPriority w:val="39"/>
    <w:unhideWhenUsed/>
    <w:rsid w:val="00706DE1"/>
    <w:pPr>
      <w:spacing w:after="0" w:line="240" w:lineRule="auto"/>
      <w:ind w:left="1400"/>
    </w:pPr>
    <w:rPr>
      <w:rFonts w:ascii="Calibri" w:eastAsia="Times New Roman" w:hAnsi="Calibri" w:cs="Times New Roman"/>
      <w:sz w:val="20"/>
      <w:szCs w:val="20"/>
      <w:lang w:val="en-GB" w:eastAsia="ru-RU"/>
    </w:rPr>
  </w:style>
  <w:style w:type="paragraph" w:styleId="91">
    <w:name w:val="toc 9"/>
    <w:basedOn w:val="a"/>
    <w:next w:val="a"/>
    <w:autoRedefine/>
    <w:uiPriority w:val="39"/>
    <w:unhideWhenUsed/>
    <w:rsid w:val="00706DE1"/>
    <w:pPr>
      <w:spacing w:after="0" w:line="240" w:lineRule="auto"/>
      <w:ind w:left="1600"/>
    </w:pPr>
    <w:rPr>
      <w:rFonts w:ascii="Calibri" w:eastAsia="Times New Roman" w:hAnsi="Calibri" w:cs="Times New Roman"/>
      <w:sz w:val="20"/>
      <w:szCs w:val="20"/>
      <w:lang w:val="en-GB" w:eastAsia="ru-RU"/>
    </w:rPr>
  </w:style>
  <w:style w:type="paragraph" w:styleId="afc">
    <w:name w:val="No Spacing"/>
    <w:uiPriority w:val="1"/>
    <w:qFormat/>
    <w:rsid w:val="00706DE1"/>
    <w:pPr>
      <w:spacing w:after="0" w:line="240" w:lineRule="auto"/>
      <w:jc w:val="both"/>
    </w:pPr>
    <w:rPr>
      <w:rFonts w:ascii="Times New Roman" w:eastAsia="Calibri" w:hAnsi="Times New Roman" w:cs="Times New Roman"/>
      <w:sz w:val="24"/>
    </w:rPr>
  </w:style>
  <w:style w:type="paragraph" w:customStyle="1" w:styleId="afd">
    <w:name w:val="_ОбычныйИнстр"/>
    <w:basedOn w:val="a"/>
    <w:rsid w:val="00706DE1"/>
    <w:pPr>
      <w:spacing w:before="60" w:after="120" w:line="240" w:lineRule="auto"/>
      <w:jc w:val="both"/>
    </w:pPr>
    <w:rPr>
      <w:rFonts w:ascii="Arial" w:eastAsia="Times New Roman" w:hAnsi="Arial" w:cs="Times New Roman"/>
      <w:sz w:val="24"/>
      <w:szCs w:val="20"/>
      <w:lang w:eastAsia="ru-RU"/>
    </w:rPr>
  </w:style>
  <w:style w:type="table" w:styleId="afe">
    <w:name w:val="Table Grid"/>
    <w:basedOn w:val="a1"/>
    <w:uiPriority w:val="39"/>
    <w:rsid w:val="00706DE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e"/>
    <w:uiPriority w:val="59"/>
    <w:rsid w:val="00706DE1"/>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rsid w:val="00706DE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rsid w:val="00706DE1"/>
  </w:style>
  <w:style w:type="table" w:customStyle="1" w:styleId="-451">
    <w:name w:val="Таблица-сетка 4 — акцент 5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0">
    <w:name w:val="Placeholder Text"/>
    <w:uiPriority w:val="99"/>
    <w:semiHidden/>
    <w:rsid w:val="00706DE1"/>
    <w:rPr>
      <w:color w:val="808080"/>
    </w:rPr>
  </w:style>
  <w:style w:type="character" w:styleId="aff1">
    <w:name w:val="FollowedHyperlink"/>
    <w:uiPriority w:val="99"/>
    <w:unhideWhenUsed/>
    <w:rsid w:val="00706DE1"/>
    <w:rPr>
      <w:color w:val="954F72"/>
      <w:u w:val="single"/>
    </w:rPr>
  </w:style>
  <w:style w:type="paragraph" w:customStyle="1" w:styleId="xl66">
    <w:name w:val="xl66"/>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06DE1"/>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06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06DE1"/>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706DE1"/>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06DE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706DE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706DE1"/>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706DE1"/>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06DE1"/>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06DE1"/>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06D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706D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706D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
    <w:rsid w:val="00706DE1"/>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06DE1"/>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06D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06DE1"/>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706DE1"/>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06DE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706DE1"/>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706D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706D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06D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06D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
    <w:uiPriority w:val="99"/>
    <w:rsid w:val="00706D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706DE1"/>
    <w:rPr>
      <w:rFonts w:ascii="Arial" w:hAnsi="Arial" w:cs="Arial"/>
      <w:b/>
      <w:bCs/>
      <w:color w:val="000000"/>
      <w:sz w:val="18"/>
      <w:szCs w:val="18"/>
    </w:rPr>
  </w:style>
  <w:style w:type="character" w:customStyle="1" w:styleId="FontStyle160">
    <w:name w:val="Font Style160"/>
    <w:uiPriority w:val="99"/>
    <w:rsid w:val="00706DE1"/>
    <w:rPr>
      <w:rFonts w:ascii="Arial" w:hAnsi="Arial" w:cs="Arial"/>
      <w:b/>
      <w:bCs/>
      <w:color w:val="000000"/>
      <w:sz w:val="22"/>
      <w:szCs w:val="22"/>
    </w:rPr>
  </w:style>
  <w:style w:type="character" w:customStyle="1" w:styleId="FontStyle161">
    <w:name w:val="Font Style161"/>
    <w:uiPriority w:val="99"/>
    <w:rsid w:val="00706DE1"/>
    <w:rPr>
      <w:rFonts w:ascii="Arial" w:hAnsi="Arial" w:cs="Arial"/>
      <w:color w:val="000000"/>
      <w:sz w:val="22"/>
      <w:szCs w:val="22"/>
    </w:rPr>
  </w:style>
  <w:style w:type="character" w:customStyle="1" w:styleId="tlid-translation">
    <w:name w:val="tlid-translation"/>
    <w:rsid w:val="00706DE1"/>
  </w:style>
  <w:style w:type="paragraph" w:customStyle="1" w:styleId="13">
    <w:name w:val="Знак1"/>
    <w:basedOn w:val="a"/>
    <w:autoRedefine/>
    <w:rsid w:val="00804772"/>
    <w:pPr>
      <w:spacing w:after="160" w:line="240" w:lineRule="exact"/>
    </w:pPr>
    <w:rPr>
      <w:rFonts w:ascii="Times New Roman" w:eastAsia="SimSun" w:hAnsi="Times New Roman" w:cs="Times New Roman"/>
      <w:b/>
      <w:sz w:val="28"/>
      <w:szCs w:val="24"/>
      <w:lang w:val="en-US"/>
    </w:rPr>
  </w:style>
  <w:style w:type="table" w:customStyle="1" w:styleId="14">
    <w:name w:val="Сетка таблицы1"/>
    <w:basedOn w:val="a1"/>
    <w:next w:val="afe"/>
    <w:uiPriority w:val="59"/>
    <w:rsid w:val="006B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e"/>
    <w:rsid w:val="00AA23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6C21A6"/>
    <w:rPr>
      <w:rFonts w:ascii="Arial" w:eastAsia="Times New Roman" w:hAnsi="Arial" w:cs="Times New Roman"/>
      <w:i/>
      <w:snapToGrid w:val="0"/>
      <w:sz w:val="24"/>
      <w:szCs w:val="20"/>
      <w:lang w:eastAsia="ru-RU"/>
    </w:rPr>
  </w:style>
  <w:style w:type="character" w:customStyle="1" w:styleId="60">
    <w:name w:val="Заголовок 6 Знак"/>
    <w:basedOn w:val="a0"/>
    <w:link w:val="6"/>
    <w:rsid w:val="006C21A6"/>
    <w:rPr>
      <w:rFonts w:ascii="Arial" w:eastAsia="Times New Roman" w:hAnsi="Arial" w:cs="Times New Roman"/>
      <w:b/>
      <w:sz w:val="28"/>
      <w:szCs w:val="20"/>
      <w:lang w:eastAsia="ru-RU"/>
    </w:rPr>
  </w:style>
  <w:style w:type="character" w:customStyle="1" w:styleId="70">
    <w:name w:val="Заголовок 7 Знак"/>
    <w:aliases w:val="a1 Знак"/>
    <w:basedOn w:val="a0"/>
    <w:link w:val="7"/>
    <w:rsid w:val="006C21A6"/>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C21A6"/>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6C21A6"/>
    <w:rPr>
      <w:rFonts w:ascii="Times New Roman" w:eastAsia="Times New Roman" w:hAnsi="Times New Roman" w:cs="Times New Roman"/>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256">
      <w:bodyDiv w:val="1"/>
      <w:marLeft w:val="0"/>
      <w:marRight w:val="0"/>
      <w:marTop w:val="0"/>
      <w:marBottom w:val="0"/>
      <w:divBdr>
        <w:top w:val="none" w:sz="0" w:space="0" w:color="auto"/>
        <w:left w:val="none" w:sz="0" w:space="0" w:color="auto"/>
        <w:bottom w:val="none" w:sz="0" w:space="0" w:color="auto"/>
        <w:right w:val="none" w:sz="0" w:space="0" w:color="auto"/>
      </w:divBdr>
      <w:divsChild>
        <w:div w:id="676927460">
          <w:marLeft w:val="0"/>
          <w:marRight w:val="0"/>
          <w:marTop w:val="0"/>
          <w:marBottom w:val="0"/>
          <w:divBdr>
            <w:top w:val="none" w:sz="0" w:space="0" w:color="auto"/>
            <w:left w:val="none" w:sz="0" w:space="0" w:color="auto"/>
            <w:bottom w:val="none" w:sz="0" w:space="0" w:color="auto"/>
            <w:right w:val="none" w:sz="0" w:space="0" w:color="auto"/>
          </w:divBdr>
          <w:divsChild>
            <w:div w:id="619410064">
              <w:marLeft w:val="0"/>
              <w:marRight w:val="0"/>
              <w:marTop w:val="0"/>
              <w:marBottom w:val="0"/>
              <w:divBdr>
                <w:top w:val="none" w:sz="0" w:space="0" w:color="auto"/>
                <w:left w:val="none" w:sz="0" w:space="0" w:color="auto"/>
                <w:bottom w:val="none" w:sz="0" w:space="0" w:color="auto"/>
                <w:right w:val="none" w:sz="0" w:space="0" w:color="auto"/>
              </w:divBdr>
              <w:divsChild>
                <w:div w:id="103237431">
                  <w:marLeft w:val="0"/>
                  <w:marRight w:val="0"/>
                  <w:marTop w:val="0"/>
                  <w:marBottom w:val="0"/>
                  <w:divBdr>
                    <w:top w:val="none" w:sz="0" w:space="0" w:color="auto"/>
                    <w:left w:val="none" w:sz="0" w:space="0" w:color="auto"/>
                    <w:bottom w:val="none" w:sz="0" w:space="0" w:color="auto"/>
                    <w:right w:val="none" w:sz="0" w:space="0" w:color="auto"/>
                  </w:divBdr>
                  <w:divsChild>
                    <w:div w:id="65954476">
                      <w:marLeft w:val="0"/>
                      <w:marRight w:val="0"/>
                      <w:marTop w:val="0"/>
                      <w:marBottom w:val="0"/>
                      <w:divBdr>
                        <w:top w:val="none" w:sz="0" w:space="0" w:color="auto"/>
                        <w:left w:val="none" w:sz="0" w:space="0" w:color="auto"/>
                        <w:bottom w:val="none" w:sz="0" w:space="0" w:color="auto"/>
                        <w:right w:val="none" w:sz="0" w:space="0" w:color="auto"/>
                      </w:divBdr>
                      <w:divsChild>
                        <w:div w:id="1512525392">
                          <w:marLeft w:val="0"/>
                          <w:marRight w:val="0"/>
                          <w:marTop w:val="0"/>
                          <w:marBottom w:val="0"/>
                          <w:divBdr>
                            <w:top w:val="none" w:sz="0" w:space="0" w:color="auto"/>
                            <w:left w:val="none" w:sz="0" w:space="0" w:color="auto"/>
                            <w:bottom w:val="none" w:sz="0" w:space="0" w:color="auto"/>
                            <w:right w:val="none" w:sz="0" w:space="0" w:color="auto"/>
                          </w:divBdr>
                          <w:divsChild>
                            <w:div w:id="731780663">
                              <w:marLeft w:val="0"/>
                              <w:marRight w:val="0"/>
                              <w:marTop w:val="0"/>
                              <w:marBottom w:val="0"/>
                              <w:divBdr>
                                <w:top w:val="none" w:sz="0" w:space="0" w:color="auto"/>
                                <w:left w:val="none" w:sz="0" w:space="0" w:color="auto"/>
                                <w:bottom w:val="none" w:sz="0" w:space="0" w:color="auto"/>
                                <w:right w:val="none" w:sz="0" w:space="0" w:color="auto"/>
                              </w:divBdr>
                              <w:divsChild>
                                <w:div w:id="194118180">
                                  <w:marLeft w:val="0"/>
                                  <w:marRight w:val="0"/>
                                  <w:marTop w:val="0"/>
                                  <w:marBottom w:val="0"/>
                                  <w:divBdr>
                                    <w:top w:val="none" w:sz="0" w:space="0" w:color="auto"/>
                                    <w:left w:val="none" w:sz="0" w:space="0" w:color="auto"/>
                                    <w:bottom w:val="none" w:sz="0" w:space="0" w:color="auto"/>
                                    <w:right w:val="none" w:sz="0" w:space="0" w:color="auto"/>
                                  </w:divBdr>
                                  <w:divsChild>
                                    <w:div w:id="435104704">
                                      <w:marLeft w:val="0"/>
                                      <w:marRight w:val="0"/>
                                      <w:marTop w:val="0"/>
                                      <w:marBottom w:val="0"/>
                                      <w:divBdr>
                                        <w:top w:val="none" w:sz="0" w:space="0" w:color="auto"/>
                                        <w:left w:val="none" w:sz="0" w:space="0" w:color="auto"/>
                                        <w:bottom w:val="none" w:sz="0" w:space="0" w:color="auto"/>
                                        <w:right w:val="none" w:sz="0" w:space="0" w:color="auto"/>
                                      </w:divBdr>
                                      <w:divsChild>
                                        <w:div w:id="1804344646">
                                          <w:marLeft w:val="0"/>
                                          <w:marRight w:val="0"/>
                                          <w:marTop w:val="0"/>
                                          <w:marBottom w:val="495"/>
                                          <w:divBdr>
                                            <w:top w:val="none" w:sz="0" w:space="0" w:color="auto"/>
                                            <w:left w:val="none" w:sz="0" w:space="0" w:color="auto"/>
                                            <w:bottom w:val="none" w:sz="0" w:space="0" w:color="auto"/>
                                            <w:right w:val="none" w:sz="0" w:space="0" w:color="auto"/>
                                          </w:divBdr>
                                          <w:divsChild>
                                            <w:div w:id="11322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356134">
      <w:bodyDiv w:val="1"/>
      <w:marLeft w:val="0"/>
      <w:marRight w:val="0"/>
      <w:marTop w:val="0"/>
      <w:marBottom w:val="0"/>
      <w:divBdr>
        <w:top w:val="none" w:sz="0" w:space="0" w:color="auto"/>
        <w:left w:val="none" w:sz="0" w:space="0" w:color="auto"/>
        <w:bottom w:val="none" w:sz="0" w:space="0" w:color="auto"/>
        <w:right w:val="none" w:sz="0" w:space="0" w:color="auto"/>
      </w:divBdr>
      <w:divsChild>
        <w:div w:id="388039137">
          <w:marLeft w:val="0"/>
          <w:marRight w:val="0"/>
          <w:marTop w:val="0"/>
          <w:marBottom w:val="0"/>
          <w:divBdr>
            <w:top w:val="none" w:sz="0" w:space="0" w:color="auto"/>
            <w:left w:val="none" w:sz="0" w:space="0" w:color="auto"/>
            <w:bottom w:val="none" w:sz="0" w:space="0" w:color="auto"/>
            <w:right w:val="none" w:sz="0" w:space="0" w:color="auto"/>
          </w:divBdr>
          <w:divsChild>
            <w:div w:id="1435976776">
              <w:marLeft w:val="0"/>
              <w:marRight w:val="0"/>
              <w:marTop w:val="0"/>
              <w:marBottom w:val="0"/>
              <w:divBdr>
                <w:top w:val="none" w:sz="0" w:space="0" w:color="auto"/>
                <w:left w:val="none" w:sz="0" w:space="0" w:color="auto"/>
                <w:bottom w:val="none" w:sz="0" w:space="0" w:color="auto"/>
                <w:right w:val="none" w:sz="0" w:space="0" w:color="auto"/>
              </w:divBdr>
              <w:divsChild>
                <w:div w:id="1519006095">
                  <w:marLeft w:val="0"/>
                  <w:marRight w:val="0"/>
                  <w:marTop w:val="0"/>
                  <w:marBottom w:val="0"/>
                  <w:divBdr>
                    <w:top w:val="none" w:sz="0" w:space="0" w:color="auto"/>
                    <w:left w:val="none" w:sz="0" w:space="0" w:color="auto"/>
                    <w:bottom w:val="none" w:sz="0" w:space="0" w:color="auto"/>
                    <w:right w:val="none" w:sz="0" w:space="0" w:color="auto"/>
                  </w:divBdr>
                  <w:divsChild>
                    <w:div w:id="305009027">
                      <w:marLeft w:val="0"/>
                      <w:marRight w:val="0"/>
                      <w:marTop w:val="0"/>
                      <w:marBottom w:val="0"/>
                      <w:divBdr>
                        <w:top w:val="none" w:sz="0" w:space="0" w:color="auto"/>
                        <w:left w:val="none" w:sz="0" w:space="0" w:color="auto"/>
                        <w:bottom w:val="none" w:sz="0" w:space="0" w:color="auto"/>
                        <w:right w:val="none" w:sz="0" w:space="0" w:color="auto"/>
                      </w:divBdr>
                      <w:divsChild>
                        <w:div w:id="1193377698">
                          <w:marLeft w:val="300"/>
                          <w:marRight w:val="300"/>
                          <w:marTop w:val="0"/>
                          <w:marBottom w:val="0"/>
                          <w:divBdr>
                            <w:top w:val="none" w:sz="0" w:space="0" w:color="auto"/>
                            <w:left w:val="none" w:sz="0" w:space="0" w:color="auto"/>
                            <w:bottom w:val="none" w:sz="0" w:space="0" w:color="auto"/>
                            <w:right w:val="none" w:sz="0" w:space="0" w:color="auto"/>
                          </w:divBdr>
                          <w:divsChild>
                            <w:div w:id="1279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61">
      <w:bodyDiv w:val="1"/>
      <w:marLeft w:val="0"/>
      <w:marRight w:val="0"/>
      <w:marTop w:val="0"/>
      <w:marBottom w:val="0"/>
      <w:divBdr>
        <w:top w:val="none" w:sz="0" w:space="0" w:color="auto"/>
        <w:left w:val="none" w:sz="0" w:space="0" w:color="auto"/>
        <w:bottom w:val="none" w:sz="0" w:space="0" w:color="auto"/>
        <w:right w:val="none" w:sz="0" w:space="0" w:color="auto"/>
      </w:divBdr>
      <w:divsChild>
        <w:div w:id="1810629046">
          <w:marLeft w:val="0"/>
          <w:marRight w:val="0"/>
          <w:marTop w:val="0"/>
          <w:marBottom w:val="0"/>
          <w:divBdr>
            <w:top w:val="none" w:sz="0" w:space="0" w:color="auto"/>
            <w:left w:val="none" w:sz="0" w:space="0" w:color="auto"/>
            <w:bottom w:val="none" w:sz="0" w:space="0" w:color="auto"/>
            <w:right w:val="none" w:sz="0" w:space="0" w:color="auto"/>
          </w:divBdr>
        </w:div>
        <w:div w:id="972490339">
          <w:marLeft w:val="0"/>
          <w:marRight w:val="0"/>
          <w:marTop w:val="0"/>
          <w:marBottom w:val="0"/>
          <w:divBdr>
            <w:top w:val="none" w:sz="0" w:space="0" w:color="auto"/>
            <w:left w:val="none" w:sz="0" w:space="0" w:color="auto"/>
            <w:bottom w:val="none" w:sz="0" w:space="0" w:color="auto"/>
            <w:right w:val="none" w:sz="0" w:space="0" w:color="auto"/>
          </w:divBdr>
        </w:div>
        <w:div w:id="42288855">
          <w:marLeft w:val="0"/>
          <w:marRight w:val="0"/>
          <w:marTop w:val="0"/>
          <w:marBottom w:val="0"/>
          <w:divBdr>
            <w:top w:val="none" w:sz="0" w:space="0" w:color="auto"/>
            <w:left w:val="none" w:sz="0" w:space="0" w:color="auto"/>
            <w:bottom w:val="none" w:sz="0" w:space="0" w:color="auto"/>
            <w:right w:val="none" w:sz="0" w:space="0" w:color="auto"/>
          </w:divBdr>
        </w:div>
        <w:div w:id="911278224">
          <w:marLeft w:val="0"/>
          <w:marRight w:val="0"/>
          <w:marTop w:val="0"/>
          <w:marBottom w:val="0"/>
          <w:divBdr>
            <w:top w:val="none" w:sz="0" w:space="0" w:color="auto"/>
            <w:left w:val="none" w:sz="0" w:space="0" w:color="auto"/>
            <w:bottom w:val="none" w:sz="0" w:space="0" w:color="auto"/>
            <w:right w:val="none" w:sz="0" w:space="0" w:color="auto"/>
          </w:divBdr>
        </w:div>
        <w:div w:id="531504958">
          <w:marLeft w:val="0"/>
          <w:marRight w:val="0"/>
          <w:marTop w:val="0"/>
          <w:marBottom w:val="0"/>
          <w:divBdr>
            <w:top w:val="none" w:sz="0" w:space="0" w:color="auto"/>
            <w:left w:val="none" w:sz="0" w:space="0" w:color="auto"/>
            <w:bottom w:val="none" w:sz="0" w:space="0" w:color="auto"/>
            <w:right w:val="none" w:sz="0" w:space="0" w:color="auto"/>
          </w:divBdr>
        </w:div>
        <w:div w:id="787090072">
          <w:marLeft w:val="0"/>
          <w:marRight w:val="0"/>
          <w:marTop w:val="0"/>
          <w:marBottom w:val="0"/>
          <w:divBdr>
            <w:top w:val="none" w:sz="0" w:space="0" w:color="auto"/>
            <w:left w:val="none" w:sz="0" w:space="0" w:color="auto"/>
            <w:bottom w:val="none" w:sz="0" w:space="0" w:color="auto"/>
            <w:right w:val="none" w:sz="0" w:space="0" w:color="auto"/>
          </w:divBdr>
        </w:div>
        <w:div w:id="1775859742">
          <w:marLeft w:val="0"/>
          <w:marRight w:val="0"/>
          <w:marTop w:val="0"/>
          <w:marBottom w:val="0"/>
          <w:divBdr>
            <w:top w:val="none" w:sz="0" w:space="0" w:color="auto"/>
            <w:left w:val="none" w:sz="0" w:space="0" w:color="auto"/>
            <w:bottom w:val="none" w:sz="0" w:space="0" w:color="auto"/>
            <w:right w:val="none" w:sz="0" w:space="0" w:color="auto"/>
          </w:divBdr>
        </w:div>
        <w:div w:id="839660444">
          <w:marLeft w:val="0"/>
          <w:marRight w:val="0"/>
          <w:marTop w:val="0"/>
          <w:marBottom w:val="0"/>
          <w:divBdr>
            <w:top w:val="none" w:sz="0" w:space="0" w:color="auto"/>
            <w:left w:val="none" w:sz="0" w:space="0" w:color="auto"/>
            <w:bottom w:val="none" w:sz="0" w:space="0" w:color="auto"/>
            <w:right w:val="none" w:sz="0" w:space="0" w:color="auto"/>
          </w:divBdr>
        </w:div>
        <w:div w:id="1983729776">
          <w:marLeft w:val="0"/>
          <w:marRight w:val="0"/>
          <w:marTop w:val="0"/>
          <w:marBottom w:val="0"/>
          <w:divBdr>
            <w:top w:val="none" w:sz="0" w:space="0" w:color="auto"/>
            <w:left w:val="none" w:sz="0" w:space="0" w:color="auto"/>
            <w:bottom w:val="none" w:sz="0" w:space="0" w:color="auto"/>
            <w:right w:val="none" w:sz="0" w:space="0" w:color="auto"/>
          </w:divBdr>
        </w:div>
        <w:div w:id="93013184">
          <w:marLeft w:val="0"/>
          <w:marRight w:val="0"/>
          <w:marTop w:val="0"/>
          <w:marBottom w:val="0"/>
          <w:divBdr>
            <w:top w:val="none" w:sz="0" w:space="0" w:color="auto"/>
            <w:left w:val="none" w:sz="0" w:space="0" w:color="auto"/>
            <w:bottom w:val="none" w:sz="0" w:space="0" w:color="auto"/>
            <w:right w:val="none" w:sz="0" w:space="0" w:color="auto"/>
          </w:divBdr>
        </w:div>
        <w:div w:id="244150990">
          <w:marLeft w:val="0"/>
          <w:marRight w:val="0"/>
          <w:marTop w:val="0"/>
          <w:marBottom w:val="0"/>
          <w:divBdr>
            <w:top w:val="none" w:sz="0" w:space="0" w:color="auto"/>
            <w:left w:val="none" w:sz="0" w:space="0" w:color="auto"/>
            <w:bottom w:val="none" w:sz="0" w:space="0" w:color="auto"/>
            <w:right w:val="none" w:sz="0" w:space="0" w:color="auto"/>
          </w:divBdr>
        </w:div>
        <w:div w:id="1670447856">
          <w:marLeft w:val="0"/>
          <w:marRight w:val="0"/>
          <w:marTop w:val="0"/>
          <w:marBottom w:val="0"/>
          <w:divBdr>
            <w:top w:val="none" w:sz="0" w:space="0" w:color="auto"/>
            <w:left w:val="none" w:sz="0" w:space="0" w:color="auto"/>
            <w:bottom w:val="none" w:sz="0" w:space="0" w:color="auto"/>
            <w:right w:val="none" w:sz="0" w:space="0" w:color="auto"/>
          </w:divBdr>
        </w:div>
        <w:div w:id="1089697170">
          <w:marLeft w:val="0"/>
          <w:marRight w:val="0"/>
          <w:marTop w:val="0"/>
          <w:marBottom w:val="0"/>
          <w:divBdr>
            <w:top w:val="none" w:sz="0" w:space="0" w:color="auto"/>
            <w:left w:val="none" w:sz="0" w:space="0" w:color="auto"/>
            <w:bottom w:val="none" w:sz="0" w:space="0" w:color="auto"/>
            <w:right w:val="none" w:sz="0" w:space="0" w:color="auto"/>
          </w:divBdr>
        </w:div>
        <w:div w:id="397675213">
          <w:marLeft w:val="0"/>
          <w:marRight w:val="0"/>
          <w:marTop w:val="0"/>
          <w:marBottom w:val="0"/>
          <w:divBdr>
            <w:top w:val="none" w:sz="0" w:space="0" w:color="auto"/>
            <w:left w:val="none" w:sz="0" w:space="0" w:color="auto"/>
            <w:bottom w:val="none" w:sz="0" w:space="0" w:color="auto"/>
            <w:right w:val="none" w:sz="0" w:space="0" w:color="auto"/>
          </w:divBdr>
        </w:div>
        <w:div w:id="1763258631">
          <w:marLeft w:val="0"/>
          <w:marRight w:val="0"/>
          <w:marTop w:val="0"/>
          <w:marBottom w:val="0"/>
          <w:divBdr>
            <w:top w:val="none" w:sz="0" w:space="0" w:color="auto"/>
            <w:left w:val="none" w:sz="0" w:space="0" w:color="auto"/>
            <w:bottom w:val="none" w:sz="0" w:space="0" w:color="auto"/>
            <w:right w:val="none" w:sz="0" w:space="0" w:color="auto"/>
          </w:divBdr>
        </w:div>
        <w:div w:id="1559782024">
          <w:marLeft w:val="0"/>
          <w:marRight w:val="0"/>
          <w:marTop w:val="0"/>
          <w:marBottom w:val="0"/>
          <w:divBdr>
            <w:top w:val="none" w:sz="0" w:space="0" w:color="auto"/>
            <w:left w:val="none" w:sz="0" w:space="0" w:color="auto"/>
            <w:bottom w:val="none" w:sz="0" w:space="0" w:color="auto"/>
            <w:right w:val="none" w:sz="0" w:space="0" w:color="auto"/>
          </w:divBdr>
        </w:div>
        <w:div w:id="753556377">
          <w:marLeft w:val="0"/>
          <w:marRight w:val="0"/>
          <w:marTop w:val="0"/>
          <w:marBottom w:val="0"/>
          <w:divBdr>
            <w:top w:val="none" w:sz="0" w:space="0" w:color="auto"/>
            <w:left w:val="none" w:sz="0" w:space="0" w:color="auto"/>
            <w:bottom w:val="none" w:sz="0" w:space="0" w:color="auto"/>
            <w:right w:val="none" w:sz="0" w:space="0" w:color="auto"/>
          </w:divBdr>
        </w:div>
        <w:div w:id="828907818">
          <w:marLeft w:val="0"/>
          <w:marRight w:val="0"/>
          <w:marTop w:val="0"/>
          <w:marBottom w:val="0"/>
          <w:divBdr>
            <w:top w:val="none" w:sz="0" w:space="0" w:color="auto"/>
            <w:left w:val="none" w:sz="0" w:space="0" w:color="auto"/>
            <w:bottom w:val="none" w:sz="0" w:space="0" w:color="auto"/>
            <w:right w:val="none" w:sz="0" w:space="0" w:color="auto"/>
          </w:divBdr>
        </w:div>
        <w:div w:id="1525246970">
          <w:marLeft w:val="0"/>
          <w:marRight w:val="0"/>
          <w:marTop w:val="0"/>
          <w:marBottom w:val="0"/>
          <w:divBdr>
            <w:top w:val="none" w:sz="0" w:space="0" w:color="auto"/>
            <w:left w:val="none" w:sz="0" w:space="0" w:color="auto"/>
            <w:bottom w:val="none" w:sz="0" w:space="0" w:color="auto"/>
            <w:right w:val="none" w:sz="0" w:space="0" w:color="auto"/>
          </w:divBdr>
        </w:div>
        <w:div w:id="245305457">
          <w:marLeft w:val="0"/>
          <w:marRight w:val="0"/>
          <w:marTop w:val="0"/>
          <w:marBottom w:val="0"/>
          <w:divBdr>
            <w:top w:val="none" w:sz="0" w:space="0" w:color="auto"/>
            <w:left w:val="none" w:sz="0" w:space="0" w:color="auto"/>
            <w:bottom w:val="none" w:sz="0" w:space="0" w:color="auto"/>
            <w:right w:val="none" w:sz="0" w:space="0" w:color="auto"/>
          </w:divBdr>
        </w:div>
        <w:div w:id="1051077123">
          <w:marLeft w:val="0"/>
          <w:marRight w:val="0"/>
          <w:marTop w:val="0"/>
          <w:marBottom w:val="0"/>
          <w:divBdr>
            <w:top w:val="none" w:sz="0" w:space="0" w:color="auto"/>
            <w:left w:val="none" w:sz="0" w:space="0" w:color="auto"/>
            <w:bottom w:val="none" w:sz="0" w:space="0" w:color="auto"/>
            <w:right w:val="none" w:sz="0" w:space="0" w:color="auto"/>
          </w:divBdr>
        </w:div>
        <w:div w:id="1475639950">
          <w:marLeft w:val="0"/>
          <w:marRight w:val="0"/>
          <w:marTop w:val="0"/>
          <w:marBottom w:val="0"/>
          <w:divBdr>
            <w:top w:val="none" w:sz="0" w:space="0" w:color="auto"/>
            <w:left w:val="none" w:sz="0" w:space="0" w:color="auto"/>
            <w:bottom w:val="none" w:sz="0" w:space="0" w:color="auto"/>
            <w:right w:val="none" w:sz="0" w:space="0" w:color="auto"/>
          </w:divBdr>
        </w:div>
        <w:div w:id="988485100">
          <w:marLeft w:val="0"/>
          <w:marRight w:val="0"/>
          <w:marTop w:val="0"/>
          <w:marBottom w:val="0"/>
          <w:divBdr>
            <w:top w:val="none" w:sz="0" w:space="0" w:color="auto"/>
            <w:left w:val="none" w:sz="0" w:space="0" w:color="auto"/>
            <w:bottom w:val="none" w:sz="0" w:space="0" w:color="auto"/>
            <w:right w:val="none" w:sz="0" w:space="0" w:color="auto"/>
          </w:divBdr>
        </w:div>
        <w:div w:id="181894578">
          <w:marLeft w:val="0"/>
          <w:marRight w:val="0"/>
          <w:marTop w:val="0"/>
          <w:marBottom w:val="0"/>
          <w:divBdr>
            <w:top w:val="none" w:sz="0" w:space="0" w:color="auto"/>
            <w:left w:val="none" w:sz="0" w:space="0" w:color="auto"/>
            <w:bottom w:val="none" w:sz="0" w:space="0" w:color="auto"/>
            <w:right w:val="none" w:sz="0" w:space="0" w:color="auto"/>
          </w:divBdr>
        </w:div>
        <w:div w:id="985739658">
          <w:marLeft w:val="0"/>
          <w:marRight w:val="0"/>
          <w:marTop w:val="0"/>
          <w:marBottom w:val="0"/>
          <w:divBdr>
            <w:top w:val="none" w:sz="0" w:space="0" w:color="auto"/>
            <w:left w:val="none" w:sz="0" w:space="0" w:color="auto"/>
            <w:bottom w:val="none" w:sz="0" w:space="0" w:color="auto"/>
            <w:right w:val="none" w:sz="0" w:space="0" w:color="auto"/>
          </w:divBdr>
        </w:div>
        <w:div w:id="264851744">
          <w:marLeft w:val="0"/>
          <w:marRight w:val="0"/>
          <w:marTop w:val="0"/>
          <w:marBottom w:val="0"/>
          <w:divBdr>
            <w:top w:val="none" w:sz="0" w:space="0" w:color="auto"/>
            <w:left w:val="none" w:sz="0" w:space="0" w:color="auto"/>
            <w:bottom w:val="none" w:sz="0" w:space="0" w:color="auto"/>
            <w:right w:val="none" w:sz="0" w:space="0" w:color="auto"/>
          </w:divBdr>
        </w:div>
        <w:div w:id="1433403902">
          <w:marLeft w:val="0"/>
          <w:marRight w:val="0"/>
          <w:marTop w:val="0"/>
          <w:marBottom w:val="0"/>
          <w:divBdr>
            <w:top w:val="none" w:sz="0" w:space="0" w:color="auto"/>
            <w:left w:val="none" w:sz="0" w:space="0" w:color="auto"/>
            <w:bottom w:val="none" w:sz="0" w:space="0" w:color="auto"/>
            <w:right w:val="none" w:sz="0" w:space="0" w:color="auto"/>
          </w:divBdr>
        </w:div>
        <w:div w:id="1680934495">
          <w:marLeft w:val="0"/>
          <w:marRight w:val="0"/>
          <w:marTop w:val="0"/>
          <w:marBottom w:val="0"/>
          <w:divBdr>
            <w:top w:val="none" w:sz="0" w:space="0" w:color="auto"/>
            <w:left w:val="none" w:sz="0" w:space="0" w:color="auto"/>
            <w:bottom w:val="none" w:sz="0" w:space="0" w:color="auto"/>
            <w:right w:val="none" w:sz="0" w:space="0" w:color="auto"/>
          </w:divBdr>
        </w:div>
        <w:div w:id="1974826388">
          <w:marLeft w:val="0"/>
          <w:marRight w:val="0"/>
          <w:marTop w:val="0"/>
          <w:marBottom w:val="0"/>
          <w:divBdr>
            <w:top w:val="none" w:sz="0" w:space="0" w:color="auto"/>
            <w:left w:val="none" w:sz="0" w:space="0" w:color="auto"/>
            <w:bottom w:val="none" w:sz="0" w:space="0" w:color="auto"/>
            <w:right w:val="none" w:sz="0" w:space="0" w:color="auto"/>
          </w:divBdr>
        </w:div>
        <w:div w:id="1610701741">
          <w:marLeft w:val="0"/>
          <w:marRight w:val="0"/>
          <w:marTop w:val="0"/>
          <w:marBottom w:val="0"/>
          <w:divBdr>
            <w:top w:val="none" w:sz="0" w:space="0" w:color="auto"/>
            <w:left w:val="none" w:sz="0" w:space="0" w:color="auto"/>
            <w:bottom w:val="none" w:sz="0" w:space="0" w:color="auto"/>
            <w:right w:val="none" w:sz="0" w:space="0" w:color="auto"/>
          </w:divBdr>
        </w:div>
        <w:div w:id="280264242">
          <w:marLeft w:val="0"/>
          <w:marRight w:val="0"/>
          <w:marTop w:val="0"/>
          <w:marBottom w:val="0"/>
          <w:divBdr>
            <w:top w:val="none" w:sz="0" w:space="0" w:color="auto"/>
            <w:left w:val="none" w:sz="0" w:space="0" w:color="auto"/>
            <w:bottom w:val="none" w:sz="0" w:space="0" w:color="auto"/>
            <w:right w:val="none" w:sz="0" w:space="0" w:color="auto"/>
          </w:divBdr>
        </w:div>
        <w:div w:id="1924139862">
          <w:marLeft w:val="0"/>
          <w:marRight w:val="0"/>
          <w:marTop w:val="0"/>
          <w:marBottom w:val="0"/>
          <w:divBdr>
            <w:top w:val="none" w:sz="0" w:space="0" w:color="auto"/>
            <w:left w:val="none" w:sz="0" w:space="0" w:color="auto"/>
            <w:bottom w:val="none" w:sz="0" w:space="0" w:color="auto"/>
            <w:right w:val="none" w:sz="0" w:space="0" w:color="auto"/>
          </w:divBdr>
        </w:div>
        <w:div w:id="1571696250">
          <w:marLeft w:val="0"/>
          <w:marRight w:val="0"/>
          <w:marTop w:val="0"/>
          <w:marBottom w:val="0"/>
          <w:divBdr>
            <w:top w:val="none" w:sz="0" w:space="0" w:color="auto"/>
            <w:left w:val="none" w:sz="0" w:space="0" w:color="auto"/>
            <w:bottom w:val="none" w:sz="0" w:space="0" w:color="auto"/>
            <w:right w:val="none" w:sz="0" w:space="0" w:color="auto"/>
          </w:divBdr>
        </w:div>
        <w:div w:id="173888004">
          <w:marLeft w:val="0"/>
          <w:marRight w:val="0"/>
          <w:marTop w:val="0"/>
          <w:marBottom w:val="0"/>
          <w:divBdr>
            <w:top w:val="none" w:sz="0" w:space="0" w:color="auto"/>
            <w:left w:val="none" w:sz="0" w:space="0" w:color="auto"/>
            <w:bottom w:val="none" w:sz="0" w:space="0" w:color="auto"/>
            <w:right w:val="none" w:sz="0" w:space="0" w:color="auto"/>
          </w:divBdr>
        </w:div>
        <w:div w:id="2099279628">
          <w:marLeft w:val="0"/>
          <w:marRight w:val="0"/>
          <w:marTop w:val="0"/>
          <w:marBottom w:val="0"/>
          <w:divBdr>
            <w:top w:val="none" w:sz="0" w:space="0" w:color="auto"/>
            <w:left w:val="none" w:sz="0" w:space="0" w:color="auto"/>
            <w:bottom w:val="none" w:sz="0" w:space="0" w:color="auto"/>
            <w:right w:val="none" w:sz="0" w:space="0" w:color="auto"/>
          </w:divBdr>
        </w:div>
        <w:div w:id="974875959">
          <w:marLeft w:val="0"/>
          <w:marRight w:val="0"/>
          <w:marTop w:val="0"/>
          <w:marBottom w:val="0"/>
          <w:divBdr>
            <w:top w:val="none" w:sz="0" w:space="0" w:color="auto"/>
            <w:left w:val="none" w:sz="0" w:space="0" w:color="auto"/>
            <w:bottom w:val="none" w:sz="0" w:space="0" w:color="auto"/>
            <w:right w:val="none" w:sz="0" w:space="0" w:color="auto"/>
          </w:divBdr>
        </w:div>
        <w:div w:id="164637042">
          <w:marLeft w:val="0"/>
          <w:marRight w:val="0"/>
          <w:marTop w:val="0"/>
          <w:marBottom w:val="0"/>
          <w:divBdr>
            <w:top w:val="none" w:sz="0" w:space="0" w:color="auto"/>
            <w:left w:val="none" w:sz="0" w:space="0" w:color="auto"/>
            <w:bottom w:val="none" w:sz="0" w:space="0" w:color="auto"/>
            <w:right w:val="none" w:sz="0" w:space="0" w:color="auto"/>
          </w:divBdr>
        </w:div>
        <w:div w:id="222496483">
          <w:marLeft w:val="0"/>
          <w:marRight w:val="0"/>
          <w:marTop w:val="0"/>
          <w:marBottom w:val="0"/>
          <w:divBdr>
            <w:top w:val="none" w:sz="0" w:space="0" w:color="auto"/>
            <w:left w:val="none" w:sz="0" w:space="0" w:color="auto"/>
            <w:bottom w:val="none" w:sz="0" w:space="0" w:color="auto"/>
            <w:right w:val="none" w:sz="0" w:space="0" w:color="auto"/>
          </w:divBdr>
        </w:div>
        <w:div w:id="982588015">
          <w:marLeft w:val="0"/>
          <w:marRight w:val="0"/>
          <w:marTop w:val="0"/>
          <w:marBottom w:val="0"/>
          <w:divBdr>
            <w:top w:val="none" w:sz="0" w:space="0" w:color="auto"/>
            <w:left w:val="none" w:sz="0" w:space="0" w:color="auto"/>
            <w:bottom w:val="none" w:sz="0" w:space="0" w:color="auto"/>
            <w:right w:val="none" w:sz="0" w:space="0" w:color="auto"/>
          </w:divBdr>
        </w:div>
        <w:div w:id="801113368">
          <w:marLeft w:val="0"/>
          <w:marRight w:val="0"/>
          <w:marTop w:val="0"/>
          <w:marBottom w:val="0"/>
          <w:divBdr>
            <w:top w:val="none" w:sz="0" w:space="0" w:color="auto"/>
            <w:left w:val="none" w:sz="0" w:space="0" w:color="auto"/>
            <w:bottom w:val="none" w:sz="0" w:space="0" w:color="auto"/>
            <w:right w:val="none" w:sz="0" w:space="0" w:color="auto"/>
          </w:divBdr>
        </w:div>
        <w:div w:id="2075740125">
          <w:marLeft w:val="0"/>
          <w:marRight w:val="0"/>
          <w:marTop w:val="0"/>
          <w:marBottom w:val="0"/>
          <w:divBdr>
            <w:top w:val="none" w:sz="0" w:space="0" w:color="auto"/>
            <w:left w:val="none" w:sz="0" w:space="0" w:color="auto"/>
            <w:bottom w:val="none" w:sz="0" w:space="0" w:color="auto"/>
            <w:right w:val="none" w:sz="0" w:space="0" w:color="auto"/>
          </w:divBdr>
        </w:div>
        <w:div w:id="269900459">
          <w:marLeft w:val="0"/>
          <w:marRight w:val="0"/>
          <w:marTop w:val="0"/>
          <w:marBottom w:val="0"/>
          <w:divBdr>
            <w:top w:val="none" w:sz="0" w:space="0" w:color="auto"/>
            <w:left w:val="none" w:sz="0" w:space="0" w:color="auto"/>
            <w:bottom w:val="none" w:sz="0" w:space="0" w:color="auto"/>
            <w:right w:val="none" w:sz="0" w:space="0" w:color="auto"/>
          </w:divBdr>
        </w:div>
        <w:div w:id="1970628897">
          <w:marLeft w:val="0"/>
          <w:marRight w:val="0"/>
          <w:marTop w:val="0"/>
          <w:marBottom w:val="0"/>
          <w:divBdr>
            <w:top w:val="none" w:sz="0" w:space="0" w:color="auto"/>
            <w:left w:val="none" w:sz="0" w:space="0" w:color="auto"/>
            <w:bottom w:val="none" w:sz="0" w:space="0" w:color="auto"/>
            <w:right w:val="none" w:sz="0" w:space="0" w:color="auto"/>
          </w:divBdr>
        </w:div>
        <w:div w:id="1123621472">
          <w:marLeft w:val="0"/>
          <w:marRight w:val="0"/>
          <w:marTop w:val="0"/>
          <w:marBottom w:val="0"/>
          <w:divBdr>
            <w:top w:val="none" w:sz="0" w:space="0" w:color="auto"/>
            <w:left w:val="none" w:sz="0" w:space="0" w:color="auto"/>
            <w:bottom w:val="none" w:sz="0" w:space="0" w:color="auto"/>
            <w:right w:val="none" w:sz="0" w:space="0" w:color="auto"/>
          </w:divBdr>
        </w:div>
        <w:div w:id="1584753715">
          <w:marLeft w:val="0"/>
          <w:marRight w:val="0"/>
          <w:marTop w:val="0"/>
          <w:marBottom w:val="0"/>
          <w:divBdr>
            <w:top w:val="none" w:sz="0" w:space="0" w:color="auto"/>
            <w:left w:val="none" w:sz="0" w:space="0" w:color="auto"/>
            <w:bottom w:val="none" w:sz="0" w:space="0" w:color="auto"/>
            <w:right w:val="none" w:sz="0" w:space="0" w:color="auto"/>
          </w:divBdr>
        </w:div>
        <w:div w:id="2044404560">
          <w:marLeft w:val="0"/>
          <w:marRight w:val="0"/>
          <w:marTop w:val="0"/>
          <w:marBottom w:val="0"/>
          <w:divBdr>
            <w:top w:val="none" w:sz="0" w:space="0" w:color="auto"/>
            <w:left w:val="none" w:sz="0" w:space="0" w:color="auto"/>
            <w:bottom w:val="none" w:sz="0" w:space="0" w:color="auto"/>
            <w:right w:val="none" w:sz="0" w:space="0" w:color="auto"/>
          </w:divBdr>
        </w:div>
        <w:div w:id="1212113212">
          <w:marLeft w:val="0"/>
          <w:marRight w:val="0"/>
          <w:marTop w:val="0"/>
          <w:marBottom w:val="0"/>
          <w:divBdr>
            <w:top w:val="none" w:sz="0" w:space="0" w:color="auto"/>
            <w:left w:val="none" w:sz="0" w:space="0" w:color="auto"/>
            <w:bottom w:val="none" w:sz="0" w:space="0" w:color="auto"/>
            <w:right w:val="none" w:sz="0" w:space="0" w:color="auto"/>
          </w:divBdr>
        </w:div>
        <w:div w:id="1359619802">
          <w:marLeft w:val="0"/>
          <w:marRight w:val="0"/>
          <w:marTop w:val="0"/>
          <w:marBottom w:val="0"/>
          <w:divBdr>
            <w:top w:val="none" w:sz="0" w:space="0" w:color="auto"/>
            <w:left w:val="none" w:sz="0" w:space="0" w:color="auto"/>
            <w:bottom w:val="none" w:sz="0" w:space="0" w:color="auto"/>
            <w:right w:val="none" w:sz="0" w:space="0" w:color="auto"/>
          </w:divBdr>
        </w:div>
        <w:div w:id="121390261">
          <w:marLeft w:val="0"/>
          <w:marRight w:val="0"/>
          <w:marTop w:val="0"/>
          <w:marBottom w:val="0"/>
          <w:divBdr>
            <w:top w:val="none" w:sz="0" w:space="0" w:color="auto"/>
            <w:left w:val="none" w:sz="0" w:space="0" w:color="auto"/>
            <w:bottom w:val="none" w:sz="0" w:space="0" w:color="auto"/>
            <w:right w:val="none" w:sz="0" w:space="0" w:color="auto"/>
          </w:divBdr>
        </w:div>
        <w:div w:id="1810593351">
          <w:marLeft w:val="0"/>
          <w:marRight w:val="0"/>
          <w:marTop w:val="0"/>
          <w:marBottom w:val="0"/>
          <w:divBdr>
            <w:top w:val="none" w:sz="0" w:space="0" w:color="auto"/>
            <w:left w:val="none" w:sz="0" w:space="0" w:color="auto"/>
            <w:bottom w:val="none" w:sz="0" w:space="0" w:color="auto"/>
            <w:right w:val="none" w:sz="0" w:space="0" w:color="auto"/>
          </w:divBdr>
        </w:div>
        <w:div w:id="661202035">
          <w:marLeft w:val="0"/>
          <w:marRight w:val="0"/>
          <w:marTop w:val="0"/>
          <w:marBottom w:val="0"/>
          <w:divBdr>
            <w:top w:val="none" w:sz="0" w:space="0" w:color="auto"/>
            <w:left w:val="none" w:sz="0" w:space="0" w:color="auto"/>
            <w:bottom w:val="none" w:sz="0" w:space="0" w:color="auto"/>
            <w:right w:val="none" w:sz="0" w:space="0" w:color="auto"/>
          </w:divBdr>
        </w:div>
        <w:div w:id="1956134082">
          <w:marLeft w:val="0"/>
          <w:marRight w:val="0"/>
          <w:marTop w:val="0"/>
          <w:marBottom w:val="0"/>
          <w:divBdr>
            <w:top w:val="none" w:sz="0" w:space="0" w:color="auto"/>
            <w:left w:val="none" w:sz="0" w:space="0" w:color="auto"/>
            <w:bottom w:val="none" w:sz="0" w:space="0" w:color="auto"/>
            <w:right w:val="none" w:sz="0" w:space="0" w:color="auto"/>
          </w:divBdr>
        </w:div>
        <w:div w:id="83262796">
          <w:marLeft w:val="0"/>
          <w:marRight w:val="0"/>
          <w:marTop w:val="0"/>
          <w:marBottom w:val="0"/>
          <w:divBdr>
            <w:top w:val="none" w:sz="0" w:space="0" w:color="auto"/>
            <w:left w:val="none" w:sz="0" w:space="0" w:color="auto"/>
            <w:bottom w:val="none" w:sz="0" w:space="0" w:color="auto"/>
            <w:right w:val="none" w:sz="0" w:space="0" w:color="auto"/>
          </w:divBdr>
        </w:div>
        <w:div w:id="2134908470">
          <w:marLeft w:val="0"/>
          <w:marRight w:val="0"/>
          <w:marTop w:val="0"/>
          <w:marBottom w:val="0"/>
          <w:divBdr>
            <w:top w:val="none" w:sz="0" w:space="0" w:color="auto"/>
            <w:left w:val="none" w:sz="0" w:space="0" w:color="auto"/>
            <w:bottom w:val="none" w:sz="0" w:space="0" w:color="auto"/>
            <w:right w:val="none" w:sz="0" w:space="0" w:color="auto"/>
          </w:divBdr>
        </w:div>
        <w:div w:id="122430518">
          <w:marLeft w:val="0"/>
          <w:marRight w:val="0"/>
          <w:marTop w:val="0"/>
          <w:marBottom w:val="0"/>
          <w:divBdr>
            <w:top w:val="none" w:sz="0" w:space="0" w:color="auto"/>
            <w:left w:val="none" w:sz="0" w:space="0" w:color="auto"/>
            <w:bottom w:val="none" w:sz="0" w:space="0" w:color="auto"/>
            <w:right w:val="none" w:sz="0" w:space="0" w:color="auto"/>
          </w:divBdr>
        </w:div>
        <w:div w:id="811991092">
          <w:marLeft w:val="0"/>
          <w:marRight w:val="0"/>
          <w:marTop w:val="0"/>
          <w:marBottom w:val="0"/>
          <w:divBdr>
            <w:top w:val="none" w:sz="0" w:space="0" w:color="auto"/>
            <w:left w:val="none" w:sz="0" w:space="0" w:color="auto"/>
            <w:bottom w:val="none" w:sz="0" w:space="0" w:color="auto"/>
            <w:right w:val="none" w:sz="0" w:space="0" w:color="auto"/>
          </w:divBdr>
        </w:div>
        <w:div w:id="1567492756">
          <w:marLeft w:val="0"/>
          <w:marRight w:val="0"/>
          <w:marTop w:val="0"/>
          <w:marBottom w:val="0"/>
          <w:divBdr>
            <w:top w:val="none" w:sz="0" w:space="0" w:color="auto"/>
            <w:left w:val="none" w:sz="0" w:space="0" w:color="auto"/>
            <w:bottom w:val="none" w:sz="0" w:space="0" w:color="auto"/>
            <w:right w:val="none" w:sz="0" w:space="0" w:color="auto"/>
          </w:divBdr>
        </w:div>
        <w:div w:id="1561398446">
          <w:marLeft w:val="0"/>
          <w:marRight w:val="0"/>
          <w:marTop w:val="0"/>
          <w:marBottom w:val="0"/>
          <w:divBdr>
            <w:top w:val="none" w:sz="0" w:space="0" w:color="auto"/>
            <w:left w:val="none" w:sz="0" w:space="0" w:color="auto"/>
            <w:bottom w:val="none" w:sz="0" w:space="0" w:color="auto"/>
            <w:right w:val="none" w:sz="0" w:space="0" w:color="auto"/>
          </w:divBdr>
        </w:div>
        <w:div w:id="2053340813">
          <w:marLeft w:val="0"/>
          <w:marRight w:val="0"/>
          <w:marTop w:val="0"/>
          <w:marBottom w:val="0"/>
          <w:divBdr>
            <w:top w:val="none" w:sz="0" w:space="0" w:color="auto"/>
            <w:left w:val="none" w:sz="0" w:space="0" w:color="auto"/>
            <w:bottom w:val="none" w:sz="0" w:space="0" w:color="auto"/>
            <w:right w:val="none" w:sz="0" w:space="0" w:color="auto"/>
          </w:divBdr>
        </w:div>
        <w:div w:id="603995021">
          <w:marLeft w:val="0"/>
          <w:marRight w:val="0"/>
          <w:marTop w:val="0"/>
          <w:marBottom w:val="0"/>
          <w:divBdr>
            <w:top w:val="none" w:sz="0" w:space="0" w:color="auto"/>
            <w:left w:val="none" w:sz="0" w:space="0" w:color="auto"/>
            <w:bottom w:val="none" w:sz="0" w:space="0" w:color="auto"/>
            <w:right w:val="none" w:sz="0" w:space="0" w:color="auto"/>
          </w:divBdr>
        </w:div>
      </w:divsChild>
    </w:div>
    <w:div w:id="1145968322">
      <w:bodyDiv w:val="1"/>
      <w:marLeft w:val="0"/>
      <w:marRight w:val="0"/>
      <w:marTop w:val="0"/>
      <w:marBottom w:val="0"/>
      <w:divBdr>
        <w:top w:val="none" w:sz="0" w:space="0" w:color="auto"/>
        <w:left w:val="none" w:sz="0" w:space="0" w:color="auto"/>
        <w:bottom w:val="none" w:sz="0" w:space="0" w:color="auto"/>
        <w:right w:val="none" w:sz="0" w:space="0" w:color="auto"/>
      </w:divBdr>
    </w:div>
    <w:div w:id="1447119492">
      <w:bodyDiv w:val="1"/>
      <w:marLeft w:val="0"/>
      <w:marRight w:val="0"/>
      <w:marTop w:val="0"/>
      <w:marBottom w:val="0"/>
      <w:divBdr>
        <w:top w:val="none" w:sz="0" w:space="0" w:color="auto"/>
        <w:left w:val="none" w:sz="0" w:space="0" w:color="auto"/>
        <w:bottom w:val="none" w:sz="0" w:space="0" w:color="auto"/>
        <w:right w:val="none" w:sz="0" w:space="0" w:color="auto"/>
      </w:divBdr>
    </w:div>
    <w:div w:id="1540122903">
      <w:bodyDiv w:val="1"/>
      <w:marLeft w:val="0"/>
      <w:marRight w:val="0"/>
      <w:marTop w:val="0"/>
      <w:marBottom w:val="0"/>
      <w:divBdr>
        <w:top w:val="none" w:sz="0" w:space="0" w:color="auto"/>
        <w:left w:val="none" w:sz="0" w:space="0" w:color="auto"/>
        <w:bottom w:val="none" w:sz="0" w:space="0" w:color="auto"/>
        <w:right w:val="none" w:sz="0" w:space="0" w:color="auto"/>
      </w:divBdr>
      <w:divsChild>
        <w:div w:id="2081249258">
          <w:marLeft w:val="0"/>
          <w:marRight w:val="0"/>
          <w:marTop w:val="0"/>
          <w:marBottom w:val="0"/>
          <w:divBdr>
            <w:top w:val="none" w:sz="0" w:space="0" w:color="auto"/>
            <w:left w:val="none" w:sz="0" w:space="0" w:color="auto"/>
            <w:bottom w:val="none" w:sz="0" w:space="0" w:color="auto"/>
            <w:right w:val="none" w:sz="0" w:space="0" w:color="auto"/>
          </w:divBdr>
          <w:divsChild>
            <w:div w:id="913247876">
              <w:marLeft w:val="0"/>
              <w:marRight w:val="0"/>
              <w:marTop w:val="0"/>
              <w:marBottom w:val="0"/>
              <w:divBdr>
                <w:top w:val="none" w:sz="0" w:space="0" w:color="auto"/>
                <w:left w:val="none" w:sz="0" w:space="0" w:color="auto"/>
                <w:bottom w:val="none" w:sz="0" w:space="0" w:color="auto"/>
                <w:right w:val="none" w:sz="0" w:space="0" w:color="auto"/>
              </w:divBdr>
              <w:divsChild>
                <w:div w:id="213663413">
                  <w:marLeft w:val="0"/>
                  <w:marRight w:val="0"/>
                  <w:marTop w:val="0"/>
                  <w:marBottom w:val="0"/>
                  <w:divBdr>
                    <w:top w:val="none" w:sz="0" w:space="0" w:color="auto"/>
                    <w:left w:val="none" w:sz="0" w:space="0" w:color="auto"/>
                    <w:bottom w:val="none" w:sz="0" w:space="0" w:color="auto"/>
                    <w:right w:val="none" w:sz="0" w:space="0" w:color="auto"/>
                  </w:divBdr>
                  <w:divsChild>
                    <w:div w:id="613753952">
                      <w:marLeft w:val="0"/>
                      <w:marRight w:val="0"/>
                      <w:marTop w:val="0"/>
                      <w:marBottom w:val="0"/>
                      <w:divBdr>
                        <w:top w:val="none" w:sz="0" w:space="0" w:color="auto"/>
                        <w:left w:val="none" w:sz="0" w:space="0" w:color="auto"/>
                        <w:bottom w:val="none" w:sz="0" w:space="0" w:color="auto"/>
                        <w:right w:val="none" w:sz="0" w:space="0" w:color="auto"/>
                      </w:divBdr>
                      <w:divsChild>
                        <w:div w:id="1393040610">
                          <w:marLeft w:val="0"/>
                          <w:marRight w:val="0"/>
                          <w:marTop w:val="0"/>
                          <w:marBottom w:val="0"/>
                          <w:divBdr>
                            <w:top w:val="none" w:sz="0" w:space="0" w:color="auto"/>
                            <w:left w:val="none" w:sz="0" w:space="0" w:color="auto"/>
                            <w:bottom w:val="none" w:sz="0" w:space="0" w:color="auto"/>
                            <w:right w:val="none" w:sz="0" w:space="0" w:color="auto"/>
                          </w:divBdr>
                          <w:divsChild>
                            <w:div w:id="1946617738">
                              <w:marLeft w:val="0"/>
                              <w:marRight w:val="0"/>
                              <w:marTop w:val="0"/>
                              <w:marBottom w:val="0"/>
                              <w:divBdr>
                                <w:top w:val="none" w:sz="0" w:space="0" w:color="auto"/>
                                <w:left w:val="none" w:sz="0" w:space="0" w:color="auto"/>
                                <w:bottom w:val="none" w:sz="0" w:space="0" w:color="auto"/>
                                <w:right w:val="none" w:sz="0" w:space="0" w:color="auto"/>
                              </w:divBdr>
                              <w:divsChild>
                                <w:div w:id="1052533393">
                                  <w:marLeft w:val="0"/>
                                  <w:marRight w:val="0"/>
                                  <w:marTop w:val="0"/>
                                  <w:marBottom w:val="0"/>
                                  <w:divBdr>
                                    <w:top w:val="none" w:sz="0" w:space="0" w:color="auto"/>
                                    <w:left w:val="none" w:sz="0" w:space="0" w:color="auto"/>
                                    <w:bottom w:val="none" w:sz="0" w:space="0" w:color="auto"/>
                                    <w:right w:val="none" w:sz="0" w:space="0" w:color="auto"/>
                                  </w:divBdr>
                                  <w:divsChild>
                                    <w:div w:id="117340790">
                                      <w:marLeft w:val="0"/>
                                      <w:marRight w:val="0"/>
                                      <w:marTop w:val="0"/>
                                      <w:marBottom w:val="0"/>
                                      <w:divBdr>
                                        <w:top w:val="none" w:sz="0" w:space="0" w:color="auto"/>
                                        <w:left w:val="none" w:sz="0" w:space="0" w:color="auto"/>
                                        <w:bottom w:val="none" w:sz="0" w:space="0" w:color="auto"/>
                                        <w:right w:val="none" w:sz="0" w:space="0" w:color="auto"/>
                                      </w:divBdr>
                                      <w:divsChild>
                                        <w:div w:id="2138986969">
                                          <w:marLeft w:val="0"/>
                                          <w:marRight w:val="0"/>
                                          <w:marTop w:val="0"/>
                                          <w:marBottom w:val="495"/>
                                          <w:divBdr>
                                            <w:top w:val="none" w:sz="0" w:space="0" w:color="auto"/>
                                            <w:left w:val="none" w:sz="0" w:space="0" w:color="auto"/>
                                            <w:bottom w:val="none" w:sz="0" w:space="0" w:color="auto"/>
                                            <w:right w:val="none" w:sz="0" w:space="0" w:color="auto"/>
                                          </w:divBdr>
                                          <w:divsChild>
                                            <w:div w:id="5204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290768">
      <w:bodyDiv w:val="1"/>
      <w:marLeft w:val="0"/>
      <w:marRight w:val="0"/>
      <w:marTop w:val="0"/>
      <w:marBottom w:val="0"/>
      <w:divBdr>
        <w:top w:val="none" w:sz="0" w:space="0" w:color="auto"/>
        <w:left w:val="none" w:sz="0" w:space="0" w:color="auto"/>
        <w:bottom w:val="none" w:sz="0" w:space="0" w:color="auto"/>
        <w:right w:val="none" w:sz="0" w:space="0" w:color="auto"/>
      </w:divBdr>
      <w:divsChild>
        <w:div w:id="2045907614">
          <w:marLeft w:val="0"/>
          <w:marRight w:val="0"/>
          <w:marTop w:val="0"/>
          <w:marBottom w:val="0"/>
          <w:divBdr>
            <w:top w:val="none" w:sz="0" w:space="0" w:color="auto"/>
            <w:left w:val="none" w:sz="0" w:space="0" w:color="auto"/>
            <w:bottom w:val="none" w:sz="0" w:space="0" w:color="auto"/>
            <w:right w:val="none" w:sz="0" w:space="0" w:color="auto"/>
          </w:divBdr>
        </w:div>
        <w:div w:id="952326190">
          <w:marLeft w:val="0"/>
          <w:marRight w:val="0"/>
          <w:marTop w:val="0"/>
          <w:marBottom w:val="0"/>
          <w:divBdr>
            <w:top w:val="none" w:sz="0" w:space="0" w:color="auto"/>
            <w:left w:val="none" w:sz="0" w:space="0" w:color="auto"/>
            <w:bottom w:val="none" w:sz="0" w:space="0" w:color="auto"/>
            <w:right w:val="none" w:sz="0" w:space="0" w:color="auto"/>
          </w:divBdr>
        </w:div>
        <w:div w:id="193468607">
          <w:marLeft w:val="0"/>
          <w:marRight w:val="0"/>
          <w:marTop w:val="0"/>
          <w:marBottom w:val="0"/>
          <w:divBdr>
            <w:top w:val="none" w:sz="0" w:space="0" w:color="auto"/>
            <w:left w:val="none" w:sz="0" w:space="0" w:color="auto"/>
            <w:bottom w:val="none" w:sz="0" w:space="0" w:color="auto"/>
            <w:right w:val="none" w:sz="0" w:space="0" w:color="auto"/>
          </w:divBdr>
        </w:div>
      </w:divsChild>
    </w:div>
    <w:div w:id="1893075788">
      <w:bodyDiv w:val="1"/>
      <w:marLeft w:val="0"/>
      <w:marRight w:val="0"/>
      <w:marTop w:val="0"/>
      <w:marBottom w:val="0"/>
      <w:divBdr>
        <w:top w:val="none" w:sz="0" w:space="0" w:color="auto"/>
        <w:left w:val="none" w:sz="0" w:space="0" w:color="auto"/>
        <w:bottom w:val="none" w:sz="0" w:space="0" w:color="auto"/>
        <w:right w:val="none" w:sz="0" w:space="0" w:color="auto"/>
      </w:divBdr>
      <w:divsChild>
        <w:div w:id="865289073">
          <w:marLeft w:val="0"/>
          <w:marRight w:val="0"/>
          <w:marTop w:val="0"/>
          <w:marBottom w:val="0"/>
          <w:divBdr>
            <w:top w:val="none" w:sz="0" w:space="0" w:color="auto"/>
            <w:left w:val="none" w:sz="0" w:space="0" w:color="auto"/>
            <w:bottom w:val="none" w:sz="0" w:space="0" w:color="auto"/>
            <w:right w:val="none" w:sz="0" w:space="0" w:color="auto"/>
          </w:divBdr>
        </w:div>
        <w:div w:id="1665473703">
          <w:marLeft w:val="0"/>
          <w:marRight w:val="0"/>
          <w:marTop w:val="0"/>
          <w:marBottom w:val="0"/>
          <w:divBdr>
            <w:top w:val="none" w:sz="0" w:space="0" w:color="auto"/>
            <w:left w:val="none" w:sz="0" w:space="0" w:color="auto"/>
            <w:bottom w:val="none" w:sz="0" w:space="0" w:color="auto"/>
            <w:right w:val="none" w:sz="0" w:space="0" w:color="auto"/>
          </w:divBdr>
        </w:div>
        <w:div w:id="896403686">
          <w:marLeft w:val="0"/>
          <w:marRight w:val="0"/>
          <w:marTop w:val="0"/>
          <w:marBottom w:val="0"/>
          <w:divBdr>
            <w:top w:val="none" w:sz="0" w:space="0" w:color="auto"/>
            <w:left w:val="none" w:sz="0" w:space="0" w:color="auto"/>
            <w:bottom w:val="none" w:sz="0" w:space="0" w:color="auto"/>
            <w:right w:val="none" w:sz="0" w:space="0" w:color="auto"/>
          </w:divBdr>
        </w:div>
        <w:div w:id="1672293497">
          <w:marLeft w:val="0"/>
          <w:marRight w:val="0"/>
          <w:marTop w:val="0"/>
          <w:marBottom w:val="0"/>
          <w:divBdr>
            <w:top w:val="none" w:sz="0" w:space="0" w:color="auto"/>
            <w:left w:val="none" w:sz="0" w:space="0" w:color="auto"/>
            <w:bottom w:val="none" w:sz="0" w:space="0" w:color="auto"/>
            <w:right w:val="none" w:sz="0" w:space="0" w:color="auto"/>
          </w:divBdr>
        </w:div>
        <w:div w:id="734358420">
          <w:marLeft w:val="0"/>
          <w:marRight w:val="0"/>
          <w:marTop w:val="0"/>
          <w:marBottom w:val="0"/>
          <w:divBdr>
            <w:top w:val="none" w:sz="0" w:space="0" w:color="auto"/>
            <w:left w:val="none" w:sz="0" w:space="0" w:color="auto"/>
            <w:bottom w:val="none" w:sz="0" w:space="0" w:color="auto"/>
            <w:right w:val="none" w:sz="0" w:space="0" w:color="auto"/>
          </w:divBdr>
        </w:div>
        <w:div w:id="850217665">
          <w:marLeft w:val="0"/>
          <w:marRight w:val="0"/>
          <w:marTop w:val="0"/>
          <w:marBottom w:val="0"/>
          <w:divBdr>
            <w:top w:val="none" w:sz="0" w:space="0" w:color="auto"/>
            <w:left w:val="none" w:sz="0" w:space="0" w:color="auto"/>
            <w:bottom w:val="none" w:sz="0" w:space="0" w:color="auto"/>
            <w:right w:val="none" w:sz="0" w:space="0" w:color="auto"/>
          </w:divBdr>
        </w:div>
        <w:div w:id="1910994032">
          <w:marLeft w:val="0"/>
          <w:marRight w:val="0"/>
          <w:marTop w:val="0"/>
          <w:marBottom w:val="0"/>
          <w:divBdr>
            <w:top w:val="none" w:sz="0" w:space="0" w:color="auto"/>
            <w:left w:val="none" w:sz="0" w:space="0" w:color="auto"/>
            <w:bottom w:val="none" w:sz="0" w:space="0" w:color="auto"/>
            <w:right w:val="none" w:sz="0" w:space="0" w:color="auto"/>
          </w:divBdr>
        </w:div>
        <w:div w:id="513149618">
          <w:marLeft w:val="0"/>
          <w:marRight w:val="0"/>
          <w:marTop w:val="0"/>
          <w:marBottom w:val="0"/>
          <w:divBdr>
            <w:top w:val="none" w:sz="0" w:space="0" w:color="auto"/>
            <w:left w:val="none" w:sz="0" w:space="0" w:color="auto"/>
            <w:bottom w:val="none" w:sz="0" w:space="0" w:color="auto"/>
            <w:right w:val="none" w:sz="0" w:space="0" w:color="auto"/>
          </w:divBdr>
        </w:div>
        <w:div w:id="1345548580">
          <w:marLeft w:val="0"/>
          <w:marRight w:val="0"/>
          <w:marTop w:val="0"/>
          <w:marBottom w:val="0"/>
          <w:divBdr>
            <w:top w:val="none" w:sz="0" w:space="0" w:color="auto"/>
            <w:left w:val="none" w:sz="0" w:space="0" w:color="auto"/>
            <w:bottom w:val="none" w:sz="0" w:space="0" w:color="auto"/>
            <w:right w:val="none" w:sz="0" w:space="0" w:color="auto"/>
          </w:divBdr>
        </w:div>
        <w:div w:id="335616661">
          <w:marLeft w:val="0"/>
          <w:marRight w:val="0"/>
          <w:marTop w:val="0"/>
          <w:marBottom w:val="0"/>
          <w:divBdr>
            <w:top w:val="none" w:sz="0" w:space="0" w:color="auto"/>
            <w:left w:val="none" w:sz="0" w:space="0" w:color="auto"/>
            <w:bottom w:val="none" w:sz="0" w:space="0" w:color="auto"/>
            <w:right w:val="none" w:sz="0" w:space="0" w:color="auto"/>
          </w:divBdr>
        </w:div>
        <w:div w:id="1330327966">
          <w:marLeft w:val="0"/>
          <w:marRight w:val="0"/>
          <w:marTop w:val="0"/>
          <w:marBottom w:val="0"/>
          <w:divBdr>
            <w:top w:val="none" w:sz="0" w:space="0" w:color="auto"/>
            <w:left w:val="none" w:sz="0" w:space="0" w:color="auto"/>
            <w:bottom w:val="none" w:sz="0" w:space="0" w:color="auto"/>
            <w:right w:val="none" w:sz="0" w:space="0" w:color="auto"/>
          </w:divBdr>
        </w:div>
        <w:div w:id="100077132">
          <w:marLeft w:val="0"/>
          <w:marRight w:val="0"/>
          <w:marTop w:val="0"/>
          <w:marBottom w:val="0"/>
          <w:divBdr>
            <w:top w:val="none" w:sz="0" w:space="0" w:color="auto"/>
            <w:left w:val="none" w:sz="0" w:space="0" w:color="auto"/>
            <w:bottom w:val="none" w:sz="0" w:space="0" w:color="auto"/>
            <w:right w:val="none" w:sz="0" w:space="0" w:color="auto"/>
          </w:divBdr>
        </w:div>
        <w:div w:id="1985892950">
          <w:marLeft w:val="0"/>
          <w:marRight w:val="0"/>
          <w:marTop w:val="0"/>
          <w:marBottom w:val="0"/>
          <w:divBdr>
            <w:top w:val="none" w:sz="0" w:space="0" w:color="auto"/>
            <w:left w:val="none" w:sz="0" w:space="0" w:color="auto"/>
            <w:bottom w:val="none" w:sz="0" w:space="0" w:color="auto"/>
            <w:right w:val="none" w:sz="0" w:space="0" w:color="auto"/>
          </w:divBdr>
        </w:div>
        <w:div w:id="1573850679">
          <w:marLeft w:val="0"/>
          <w:marRight w:val="0"/>
          <w:marTop w:val="0"/>
          <w:marBottom w:val="0"/>
          <w:divBdr>
            <w:top w:val="none" w:sz="0" w:space="0" w:color="auto"/>
            <w:left w:val="none" w:sz="0" w:space="0" w:color="auto"/>
            <w:bottom w:val="none" w:sz="0" w:space="0" w:color="auto"/>
            <w:right w:val="none" w:sz="0" w:space="0" w:color="auto"/>
          </w:divBdr>
        </w:div>
        <w:div w:id="1648822161">
          <w:marLeft w:val="0"/>
          <w:marRight w:val="0"/>
          <w:marTop w:val="0"/>
          <w:marBottom w:val="0"/>
          <w:divBdr>
            <w:top w:val="none" w:sz="0" w:space="0" w:color="auto"/>
            <w:left w:val="none" w:sz="0" w:space="0" w:color="auto"/>
            <w:bottom w:val="none" w:sz="0" w:space="0" w:color="auto"/>
            <w:right w:val="none" w:sz="0" w:space="0" w:color="auto"/>
          </w:divBdr>
        </w:div>
        <w:div w:id="1066419749">
          <w:marLeft w:val="0"/>
          <w:marRight w:val="0"/>
          <w:marTop w:val="0"/>
          <w:marBottom w:val="0"/>
          <w:divBdr>
            <w:top w:val="none" w:sz="0" w:space="0" w:color="auto"/>
            <w:left w:val="none" w:sz="0" w:space="0" w:color="auto"/>
            <w:bottom w:val="none" w:sz="0" w:space="0" w:color="auto"/>
            <w:right w:val="none" w:sz="0" w:space="0" w:color="auto"/>
          </w:divBdr>
        </w:div>
        <w:div w:id="333145533">
          <w:marLeft w:val="0"/>
          <w:marRight w:val="0"/>
          <w:marTop w:val="0"/>
          <w:marBottom w:val="0"/>
          <w:divBdr>
            <w:top w:val="none" w:sz="0" w:space="0" w:color="auto"/>
            <w:left w:val="none" w:sz="0" w:space="0" w:color="auto"/>
            <w:bottom w:val="none" w:sz="0" w:space="0" w:color="auto"/>
            <w:right w:val="none" w:sz="0" w:space="0" w:color="auto"/>
          </w:divBdr>
        </w:div>
        <w:div w:id="440881455">
          <w:marLeft w:val="0"/>
          <w:marRight w:val="0"/>
          <w:marTop w:val="0"/>
          <w:marBottom w:val="0"/>
          <w:divBdr>
            <w:top w:val="none" w:sz="0" w:space="0" w:color="auto"/>
            <w:left w:val="none" w:sz="0" w:space="0" w:color="auto"/>
            <w:bottom w:val="none" w:sz="0" w:space="0" w:color="auto"/>
            <w:right w:val="none" w:sz="0" w:space="0" w:color="auto"/>
          </w:divBdr>
        </w:div>
        <w:div w:id="103697572">
          <w:marLeft w:val="0"/>
          <w:marRight w:val="0"/>
          <w:marTop w:val="0"/>
          <w:marBottom w:val="0"/>
          <w:divBdr>
            <w:top w:val="none" w:sz="0" w:space="0" w:color="auto"/>
            <w:left w:val="none" w:sz="0" w:space="0" w:color="auto"/>
            <w:bottom w:val="none" w:sz="0" w:space="0" w:color="auto"/>
            <w:right w:val="none" w:sz="0" w:space="0" w:color="auto"/>
          </w:divBdr>
        </w:div>
        <w:div w:id="1523661922">
          <w:marLeft w:val="0"/>
          <w:marRight w:val="0"/>
          <w:marTop w:val="0"/>
          <w:marBottom w:val="0"/>
          <w:divBdr>
            <w:top w:val="none" w:sz="0" w:space="0" w:color="auto"/>
            <w:left w:val="none" w:sz="0" w:space="0" w:color="auto"/>
            <w:bottom w:val="none" w:sz="0" w:space="0" w:color="auto"/>
            <w:right w:val="none" w:sz="0" w:space="0" w:color="auto"/>
          </w:divBdr>
        </w:div>
        <w:div w:id="228999626">
          <w:marLeft w:val="0"/>
          <w:marRight w:val="0"/>
          <w:marTop w:val="0"/>
          <w:marBottom w:val="0"/>
          <w:divBdr>
            <w:top w:val="none" w:sz="0" w:space="0" w:color="auto"/>
            <w:left w:val="none" w:sz="0" w:space="0" w:color="auto"/>
            <w:bottom w:val="none" w:sz="0" w:space="0" w:color="auto"/>
            <w:right w:val="none" w:sz="0" w:space="0" w:color="auto"/>
          </w:divBdr>
        </w:div>
        <w:div w:id="71247273">
          <w:marLeft w:val="0"/>
          <w:marRight w:val="0"/>
          <w:marTop w:val="0"/>
          <w:marBottom w:val="0"/>
          <w:divBdr>
            <w:top w:val="none" w:sz="0" w:space="0" w:color="auto"/>
            <w:left w:val="none" w:sz="0" w:space="0" w:color="auto"/>
            <w:bottom w:val="none" w:sz="0" w:space="0" w:color="auto"/>
            <w:right w:val="none" w:sz="0" w:space="0" w:color="auto"/>
          </w:divBdr>
        </w:div>
        <w:div w:id="1781337592">
          <w:marLeft w:val="0"/>
          <w:marRight w:val="0"/>
          <w:marTop w:val="0"/>
          <w:marBottom w:val="0"/>
          <w:divBdr>
            <w:top w:val="none" w:sz="0" w:space="0" w:color="auto"/>
            <w:left w:val="none" w:sz="0" w:space="0" w:color="auto"/>
            <w:bottom w:val="none" w:sz="0" w:space="0" w:color="auto"/>
            <w:right w:val="none" w:sz="0" w:space="0" w:color="auto"/>
          </w:divBdr>
        </w:div>
        <w:div w:id="1652053737">
          <w:marLeft w:val="0"/>
          <w:marRight w:val="0"/>
          <w:marTop w:val="0"/>
          <w:marBottom w:val="0"/>
          <w:divBdr>
            <w:top w:val="none" w:sz="0" w:space="0" w:color="auto"/>
            <w:left w:val="none" w:sz="0" w:space="0" w:color="auto"/>
            <w:bottom w:val="none" w:sz="0" w:space="0" w:color="auto"/>
            <w:right w:val="none" w:sz="0" w:space="0" w:color="auto"/>
          </w:divBdr>
        </w:div>
        <w:div w:id="1501238458">
          <w:marLeft w:val="0"/>
          <w:marRight w:val="0"/>
          <w:marTop w:val="0"/>
          <w:marBottom w:val="0"/>
          <w:divBdr>
            <w:top w:val="none" w:sz="0" w:space="0" w:color="auto"/>
            <w:left w:val="none" w:sz="0" w:space="0" w:color="auto"/>
            <w:bottom w:val="none" w:sz="0" w:space="0" w:color="auto"/>
            <w:right w:val="none" w:sz="0" w:space="0" w:color="auto"/>
          </w:divBdr>
        </w:div>
        <w:div w:id="1087773208">
          <w:marLeft w:val="0"/>
          <w:marRight w:val="0"/>
          <w:marTop w:val="0"/>
          <w:marBottom w:val="0"/>
          <w:divBdr>
            <w:top w:val="none" w:sz="0" w:space="0" w:color="auto"/>
            <w:left w:val="none" w:sz="0" w:space="0" w:color="auto"/>
            <w:bottom w:val="none" w:sz="0" w:space="0" w:color="auto"/>
            <w:right w:val="none" w:sz="0" w:space="0" w:color="auto"/>
          </w:divBdr>
        </w:div>
        <w:div w:id="270356685">
          <w:marLeft w:val="0"/>
          <w:marRight w:val="0"/>
          <w:marTop w:val="0"/>
          <w:marBottom w:val="0"/>
          <w:divBdr>
            <w:top w:val="none" w:sz="0" w:space="0" w:color="auto"/>
            <w:left w:val="none" w:sz="0" w:space="0" w:color="auto"/>
            <w:bottom w:val="none" w:sz="0" w:space="0" w:color="auto"/>
            <w:right w:val="none" w:sz="0" w:space="0" w:color="auto"/>
          </w:divBdr>
        </w:div>
        <w:div w:id="1789618252">
          <w:marLeft w:val="0"/>
          <w:marRight w:val="0"/>
          <w:marTop w:val="0"/>
          <w:marBottom w:val="0"/>
          <w:divBdr>
            <w:top w:val="none" w:sz="0" w:space="0" w:color="auto"/>
            <w:left w:val="none" w:sz="0" w:space="0" w:color="auto"/>
            <w:bottom w:val="none" w:sz="0" w:space="0" w:color="auto"/>
            <w:right w:val="none" w:sz="0" w:space="0" w:color="auto"/>
          </w:divBdr>
        </w:div>
        <w:div w:id="1074275065">
          <w:marLeft w:val="0"/>
          <w:marRight w:val="0"/>
          <w:marTop w:val="0"/>
          <w:marBottom w:val="0"/>
          <w:divBdr>
            <w:top w:val="none" w:sz="0" w:space="0" w:color="auto"/>
            <w:left w:val="none" w:sz="0" w:space="0" w:color="auto"/>
            <w:bottom w:val="none" w:sz="0" w:space="0" w:color="auto"/>
            <w:right w:val="none" w:sz="0" w:space="0" w:color="auto"/>
          </w:divBdr>
        </w:div>
        <w:div w:id="800195959">
          <w:marLeft w:val="0"/>
          <w:marRight w:val="0"/>
          <w:marTop w:val="0"/>
          <w:marBottom w:val="0"/>
          <w:divBdr>
            <w:top w:val="none" w:sz="0" w:space="0" w:color="auto"/>
            <w:left w:val="none" w:sz="0" w:space="0" w:color="auto"/>
            <w:bottom w:val="none" w:sz="0" w:space="0" w:color="auto"/>
            <w:right w:val="none" w:sz="0" w:space="0" w:color="auto"/>
          </w:divBdr>
        </w:div>
        <w:div w:id="546530717">
          <w:marLeft w:val="0"/>
          <w:marRight w:val="0"/>
          <w:marTop w:val="0"/>
          <w:marBottom w:val="0"/>
          <w:divBdr>
            <w:top w:val="none" w:sz="0" w:space="0" w:color="auto"/>
            <w:left w:val="none" w:sz="0" w:space="0" w:color="auto"/>
            <w:bottom w:val="none" w:sz="0" w:space="0" w:color="auto"/>
            <w:right w:val="none" w:sz="0" w:space="0" w:color="auto"/>
          </w:divBdr>
        </w:div>
        <w:div w:id="1419516911">
          <w:marLeft w:val="0"/>
          <w:marRight w:val="0"/>
          <w:marTop w:val="0"/>
          <w:marBottom w:val="0"/>
          <w:divBdr>
            <w:top w:val="none" w:sz="0" w:space="0" w:color="auto"/>
            <w:left w:val="none" w:sz="0" w:space="0" w:color="auto"/>
            <w:bottom w:val="none" w:sz="0" w:space="0" w:color="auto"/>
            <w:right w:val="none" w:sz="0" w:space="0" w:color="auto"/>
          </w:divBdr>
        </w:div>
        <w:div w:id="1119952320">
          <w:marLeft w:val="0"/>
          <w:marRight w:val="0"/>
          <w:marTop w:val="0"/>
          <w:marBottom w:val="0"/>
          <w:divBdr>
            <w:top w:val="none" w:sz="0" w:space="0" w:color="auto"/>
            <w:left w:val="none" w:sz="0" w:space="0" w:color="auto"/>
            <w:bottom w:val="none" w:sz="0" w:space="0" w:color="auto"/>
            <w:right w:val="none" w:sz="0" w:space="0" w:color="auto"/>
          </w:divBdr>
        </w:div>
        <w:div w:id="1610358479">
          <w:marLeft w:val="0"/>
          <w:marRight w:val="0"/>
          <w:marTop w:val="0"/>
          <w:marBottom w:val="0"/>
          <w:divBdr>
            <w:top w:val="none" w:sz="0" w:space="0" w:color="auto"/>
            <w:left w:val="none" w:sz="0" w:space="0" w:color="auto"/>
            <w:bottom w:val="none" w:sz="0" w:space="0" w:color="auto"/>
            <w:right w:val="none" w:sz="0" w:space="0" w:color="auto"/>
          </w:divBdr>
        </w:div>
        <w:div w:id="2114013954">
          <w:marLeft w:val="0"/>
          <w:marRight w:val="0"/>
          <w:marTop w:val="0"/>
          <w:marBottom w:val="0"/>
          <w:divBdr>
            <w:top w:val="none" w:sz="0" w:space="0" w:color="auto"/>
            <w:left w:val="none" w:sz="0" w:space="0" w:color="auto"/>
            <w:bottom w:val="none" w:sz="0" w:space="0" w:color="auto"/>
            <w:right w:val="none" w:sz="0" w:space="0" w:color="auto"/>
          </w:divBdr>
        </w:div>
        <w:div w:id="906575750">
          <w:marLeft w:val="0"/>
          <w:marRight w:val="0"/>
          <w:marTop w:val="0"/>
          <w:marBottom w:val="0"/>
          <w:divBdr>
            <w:top w:val="none" w:sz="0" w:space="0" w:color="auto"/>
            <w:left w:val="none" w:sz="0" w:space="0" w:color="auto"/>
            <w:bottom w:val="none" w:sz="0" w:space="0" w:color="auto"/>
            <w:right w:val="none" w:sz="0" w:space="0" w:color="auto"/>
          </w:divBdr>
        </w:div>
        <w:div w:id="212230815">
          <w:marLeft w:val="0"/>
          <w:marRight w:val="0"/>
          <w:marTop w:val="0"/>
          <w:marBottom w:val="0"/>
          <w:divBdr>
            <w:top w:val="none" w:sz="0" w:space="0" w:color="auto"/>
            <w:left w:val="none" w:sz="0" w:space="0" w:color="auto"/>
            <w:bottom w:val="none" w:sz="0" w:space="0" w:color="auto"/>
            <w:right w:val="none" w:sz="0" w:space="0" w:color="auto"/>
          </w:divBdr>
        </w:div>
        <w:div w:id="296303327">
          <w:marLeft w:val="0"/>
          <w:marRight w:val="0"/>
          <w:marTop w:val="0"/>
          <w:marBottom w:val="0"/>
          <w:divBdr>
            <w:top w:val="none" w:sz="0" w:space="0" w:color="auto"/>
            <w:left w:val="none" w:sz="0" w:space="0" w:color="auto"/>
            <w:bottom w:val="none" w:sz="0" w:space="0" w:color="auto"/>
            <w:right w:val="none" w:sz="0" w:space="0" w:color="auto"/>
          </w:divBdr>
        </w:div>
        <w:div w:id="609357336">
          <w:marLeft w:val="0"/>
          <w:marRight w:val="0"/>
          <w:marTop w:val="0"/>
          <w:marBottom w:val="0"/>
          <w:divBdr>
            <w:top w:val="none" w:sz="0" w:space="0" w:color="auto"/>
            <w:left w:val="none" w:sz="0" w:space="0" w:color="auto"/>
            <w:bottom w:val="none" w:sz="0" w:space="0" w:color="auto"/>
            <w:right w:val="none" w:sz="0" w:space="0" w:color="auto"/>
          </w:divBdr>
        </w:div>
        <w:div w:id="1066027818">
          <w:marLeft w:val="0"/>
          <w:marRight w:val="0"/>
          <w:marTop w:val="0"/>
          <w:marBottom w:val="0"/>
          <w:divBdr>
            <w:top w:val="none" w:sz="0" w:space="0" w:color="auto"/>
            <w:left w:val="none" w:sz="0" w:space="0" w:color="auto"/>
            <w:bottom w:val="none" w:sz="0" w:space="0" w:color="auto"/>
            <w:right w:val="none" w:sz="0" w:space="0" w:color="auto"/>
          </w:divBdr>
        </w:div>
        <w:div w:id="368997609">
          <w:marLeft w:val="0"/>
          <w:marRight w:val="0"/>
          <w:marTop w:val="0"/>
          <w:marBottom w:val="0"/>
          <w:divBdr>
            <w:top w:val="none" w:sz="0" w:space="0" w:color="auto"/>
            <w:left w:val="none" w:sz="0" w:space="0" w:color="auto"/>
            <w:bottom w:val="none" w:sz="0" w:space="0" w:color="auto"/>
            <w:right w:val="none" w:sz="0" w:space="0" w:color="auto"/>
          </w:divBdr>
        </w:div>
        <w:div w:id="805390571">
          <w:marLeft w:val="0"/>
          <w:marRight w:val="0"/>
          <w:marTop w:val="0"/>
          <w:marBottom w:val="0"/>
          <w:divBdr>
            <w:top w:val="none" w:sz="0" w:space="0" w:color="auto"/>
            <w:left w:val="none" w:sz="0" w:space="0" w:color="auto"/>
            <w:bottom w:val="none" w:sz="0" w:space="0" w:color="auto"/>
            <w:right w:val="none" w:sz="0" w:space="0" w:color="auto"/>
          </w:divBdr>
        </w:div>
        <w:div w:id="1779251071">
          <w:marLeft w:val="0"/>
          <w:marRight w:val="0"/>
          <w:marTop w:val="0"/>
          <w:marBottom w:val="0"/>
          <w:divBdr>
            <w:top w:val="none" w:sz="0" w:space="0" w:color="auto"/>
            <w:left w:val="none" w:sz="0" w:space="0" w:color="auto"/>
            <w:bottom w:val="none" w:sz="0" w:space="0" w:color="auto"/>
            <w:right w:val="none" w:sz="0" w:space="0" w:color="auto"/>
          </w:divBdr>
        </w:div>
        <w:div w:id="568924097">
          <w:marLeft w:val="0"/>
          <w:marRight w:val="0"/>
          <w:marTop w:val="0"/>
          <w:marBottom w:val="0"/>
          <w:divBdr>
            <w:top w:val="none" w:sz="0" w:space="0" w:color="auto"/>
            <w:left w:val="none" w:sz="0" w:space="0" w:color="auto"/>
            <w:bottom w:val="none" w:sz="0" w:space="0" w:color="auto"/>
            <w:right w:val="none" w:sz="0" w:space="0" w:color="auto"/>
          </w:divBdr>
        </w:div>
        <w:div w:id="1754275102">
          <w:marLeft w:val="0"/>
          <w:marRight w:val="0"/>
          <w:marTop w:val="0"/>
          <w:marBottom w:val="0"/>
          <w:divBdr>
            <w:top w:val="none" w:sz="0" w:space="0" w:color="auto"/>
            <w:left w:val="none" w:sz="0" w:space="0" w:color="auto"/>
            <w:bottom w:val="none" w:sz="0" w:space="0" w:color="auto"/>
            <w:right w:val="none" w:sz="0" w:space="0" w:color="auto"/>
          </w:divBdr>
        </w:div>
        <w:div w:id="495607821">
          <w:marLeft w:val="0"/>
          <w:marRight w:val="0"/>
          <w:marTop w:val="0"/>
          <w:marBottom w:val="0"/>
          <w:divBdr>
            <w:top w:val="none" w:sz="0" w:space="0" w:color="auto"/>
            <w:left w:val="none" w:sz="0" w:space="0" w:color="auto"/>
            <w:bottom w:val="none" w:sz="0" w:space="0" w:color="auto"/>
            <w:right w:val="none" w:sz="0" w:space="0" w:color="auto"/>
          </w:divBdr>
        </w:div>
        <w:div w:id="2078091616">
          <w:marLeft w:val="0"/>
          <w:marRight w:val="0"/>
          <w:marTop w:val="0"/>
          <w:marBottom w:val="0"/>
          <w:divBdr>
            <w:top w:val="none" w:sz="0" w:space="0" w:color="auto"/>
            <w:left w:val="none" w:sz="0" w:space="0" w:color="auto"/>
            <w:bottom w:val="none" w:sz="0" w:space="0" w:color="auto"/>
            <w:right w:val="none" w:sz="0" w:space="0" w:color="auto"/>
          </w:divBdr>
        </w:div>
        <w:div w:id="1432239707">
          <w:marLeft w:val="0"/>
          <w:marRight w:val="0"/>
          <w:marTop w:val="0"/>
          <w:marBottom w:val="0"/>
          <w:divBdr>
            <w:top w:val="none" w:sz="0" w:space="0" w:color="auto"/>
            <w:left w:val="none" w:sz="0" w:space="0" w:color="auto"/>
            <w:bottom w:val="none" w:sz="0" w:space="0" w:color="auto"/>
            <w:right w:val="none" w:sz="0" w:space="0" w:color="auto"/>
          </w:divBdr>
        </w:div>
        <w:div w:id="1017777602">
          <w:marLeft w:val="0"/>
          <w:marRight w:val="0"/>
          <w:marTop w:val="0"/>
          <w:marBottom w:val="0"/>
          <w:divBdr>
            <w:top w:val="none" w:sz="0" w:space="0" w:color="auto"/>
            <w:left w:val="none" w:sz="0" w:space="0" w:color="auto"/>
            <w:bottom w:val="none" w:sz="0" w:space="0" w:color="auto"/>
            <w:right w:val="none" w:sz="0" w:space="0" w:color="auto"/>
          </w:divBdr>
        </w:div>
        <w:div w:id="1293829849">
          <w:marLeft w:val="0"/>
          <w:marRight w:val="0"/>
          <w:marTop w:val="0"/>
          <w:marBottom w:val="0"/>
          <w:divBdr>
            <w:top w:val="none" w:sz="0" w:space="0" w:color="auto"/>
            <w:left w:val="none" w:sz="0" w:space="0" w:color="auto"/>
            <w:bottom w:val="none" w:sz="0" w:space="0" w:color="auto"/>
            <w:right w:val="none" w:sz="0" w:space="0" w:color="auto"/>
          </w:divBdr>
        </w:div>
        <w:div w:id="2140604277">
          <w:marLeft w:val="0"/>
          <w:marRight w:val="0"/>
          <w:marTop w:val="0"/>
          <w:marBottom w:val="0"/>
          <w:divBdr>
            <w:top w:val="none" w:sz="0" w:space="0" w:color="auto"/>
            <w:left w:val="none" w:sz="0" w:space="0" w:color="auto"/>
            <w:bottom w:val="none" w:sz="0" w:space="0" w:color="auto"/>
            <w:right w:val="none" w:sz="0" w:space="0" w:color="auto"/>
          </w:divBdr>
        </w:div>
        <w:div w:id="591397820">
          <w:marLeft w:val="0"/>
          <w:marRight w:val="0"/>
          <w:marTop w:val="0"/>
          <w:marBottom w:val="0"/>
          <w:divBdr>
            <w:top w:val="none" w:sz="0" w:space="0" w:color="auto"/>
            <w:left w:val="none" w:sz="0" w:space="0" w:color="auto"/>
            <w:bottom w:val="none" w:sz="0" w:space="0" w:color="auto"/>
            <w:right w:val="none" w:sz="0" w:space="0" w:color="auto"/>
          </w:divBdr>
        </w:div>
        <w:div w:id="1392386793">
          <w:marLeft w:val="0"/>
          <w:marRight w:val="0"/>
          <w:marTop w:val="0"/>
          <w:marBottom w:val="0"/>
          <w:divBdr>
            <w:top w:val="none" w:sz="0" w:space="0" w:color="auto"/>
            <w:left w:val="none" w:sz="0" w:space="0" w:color="auto"/>
            <w:bottom w:val="none" w:sz="0" w:space="0" w:color="auto"/>
            <w:right w:val="none" w:sz="0" w:space="0" w:color="auto"/>
          </w:divBdr>
        </w:div>
        <w:div w:id="1624992787">
          <w:marLeft w:val="0"/>
          <w:marRight w:val="0"/>
          <w:marTop w:val="0"/>
          <w:marBottom w:val="0"/>
          <w:divBdr>
            <w:top w:val="none" w:sz="0" w:space="0" w:color="auto"/>
            <w:left w:val="none" w:sz="0" w:space="0" w:color="auto"/>
            <w:bottom w:val="none" w:sz="0" w:space="0" w:color="auto"/>
            <w:right w:val="none" w:sz="0" w:space="0" w:color="auto"/>
          </w:divBdr>
        </w:div>
        <w:div w:id="1014721060">
          <w:marLeft w:val="0"/>
          <w:marRight w:val="0"/>
          <w:marTop w:val="0"/>
          <w:marBottom w:val="0"/>
          <w:divBdr>
            <w:top w:val="none" w:sz="0" w:space="0" w:color="auto"/>
            <w:left w:val="none" w:sz="0" w:space="0" w:color="auto"/>
            <w:bottom w:val="none" w:sz="0" w:space="0" w:color="auto"/>
            <w:right w:val="none" w:sz="0" w:space="0" w:color="auto"/>
          </w:divBdr>
        </w:div>
        <w:div w:id="2136899541">
          <w:marLeft w:val="0"/>
          <w:marRight w:val="0"/>
          <w:marTop w:val="0"/>
          <w:marBottom w:val="0"/>
          <w:divBdr>
            <w:top w:val="none" w:sz="0" w:space="0" w:color="auto"/>
            <w:left w:val="none" w:sz="0" w:space="0" w:color="auto"/>
            <w:bottom w:val="none" w:sz="0" w:space="0" w:color="auto"/>
            <w:right w:val="none" w:sz="0" w:space="0" w:color="auto"/>
          </w:divBdr>
        </w:div>
        <w:div w:id="1051227646">
          <w:marLeft w:val="0"/>
          <w:marRight w:val="0"/>
          <w:marTop w:val="0"/>
          <w:marBottom w:val="0"/>
          <w:divBdr>
            <w:top w:val="none" w:sz="0" w:space="0" w:color="auto"/>
            <w:left w:val="none" w:sz="0" w:space="0" w:color="auto"/>
            <w:bottom w:val="none" w:sz="0" w:space="0" w:color="auto"/>
            <w:right w:val="none" w:sz="0" w:space="0" w:color="auto"/>
          </w:divBdr>
        </w:div>
        <w:div w:id="749426662">
          <w:marLeft w:val="0"/>
          <w:marRight w:val="0"/>
          <w:marTop w:val="0"/>
          <w:marBottom w:val="0"/>
          <w:divBdr>
            <w:top w:val="none" w:sz="0" w:space="0" w:color="auto"/>
            <w:left w:val="none" w:sz="0" w:space="0" w:color="auto"/>
            <w:bottom w:val="none" w:sz="0" w:space="0" w:color="auto"/>
            <w:right w:val="none" w:sz="0" w:space="0" w:color="auto"/>
          </w:divBdr>
        </w:div>
        <w:div w:id="1169171600">
          <w:marLeft w:val="0"/>
          <w:marRight w:val="0"/>
          <w:marTop w:val="0"/>
          <w:marBottom w:val="0"/>
          <w:divBdr>
            <w:top w:val="none" w:sz="0" w:space="0" w:color="auto"/>
            <w:left w:val="none" w:sz="0" w:space="0" w:color="auto"/>
            <w:bottom w:val="none" w:sz="0" w:space="0" w:color="auto"/>
            <w:right w:val="none" w:sz="0" w:space="0" w:color="auto"/>
          </w:divBdr>
        </w:div>
        <w:div w:id="1047218811">
          <w:marLeft w:val="0"/>
          <w:marRight w:val="0"/>
          <w:marTop w:val="0"/>
          <w:marBottom w:val="0"/>
          <w:divBdr>
            <w:top w:val="none" w:sz="0" w:space="0" w:color="auto"/>
            <w:left w:val="none" w:sz="0" w:space="0" w:color="auto"/>
            <w:bottom w:val="none" w:sz="0" w:space="0" w:color="auto"/>
            <w:right w:val="none" w:sz="0" w:space="0" w:color="auto"/>
          </w:divBdr>
        </w:div>
      </w:divsChild>
    </w:div>
    <w:div w:id="1938442377">
      <w:bodyDiv w:val="1"/>
      <w:marLeft w:val="0"/>
      <w:marRight w:val="0"/>
      <w:marTop w:val="0"/>
      <w:marBottom w:val="0"/>
      <w:divBdr>
        <w:top w:val="none" w:sz="0" w:space="0" w:color="auto"/>
        <w:left w:val="none" w:sz="0" w:space="0" w:color="auto"/>
        <w:bottom w:val="none" w:sz="0" w:space="0" w:color="auto"/>
        <w:right w:val="none" w:sz="0" w:space="0" w:color="auto"/>
      </w:divBdr>
      <w:divsChild>
        <w:div w:id="855459432">
          <w:marLeft w:val="0"/>
          <w:marRight w:val="0"/>
          <w:marTop w:val="0"/>
          <w:marBottom w:val="0"/>
          <w:divBdr>
            <w:top w:val="none" w:sz="0" w:space="0" w:color="auto"/>
            <w:left w:val="none" w:sz="0" w:space="0" w:color="auto"/>
            <w:bottom w:val="none" w:sz="0" w:space="0" w:color="auto"/>
            <w:right w:val="none" w:sz="0" w:space="0" w:color="auto"/>
          </w:divBdr>
        </w:div>
        <w:div w:id="321202409">
          <w:marLeft w:val="0"/>
          <w:marRight w:val="0"/>
          <w:marTop w:val="0"/>
          <w:marBottom w:val="0"/>
          <w:divBdr>
            <w:top w:val="none" w:sz="0" w:space="0" w:color="auto"/>
            <w:left w:val="none" w:sz="0" w:space="0" w:color="auto"/>
            <w:bottom w:val="none" w:sz="0" w:space="0" w:color="auto"/>
            <w:right w:val="none" w:sz="0" w:space="0" w:color="auto"/>
          </w:divBdr>
        </w:div>
        <w:div w:id="347097601">
          <w:marLeft w:val="0"/>
          <w:marRight w:val="0"/>
          <w:marTop w:val="0"/>
          <w:marBottom w:val="0"/>
          <w:divBdr>
            <w:top w:val="none" w:sz="0" w:space="0" w:color="auto"/>
            <w:left w:val="none" w:sz="0" w:space="0" w:color="auto"/>
            <w:bottom w:val="none" w:sz="0" w:space="0" w:color="auto"/>
            <w:right w:val="none" w:sz="0" w:space="0" w:color="auto"/>
          </w:divBdr>
        </w:div>
        <w:div w:id="568809343">
          <w:marLeft w:val="0"/>
          <w:marRight w:val="0"/>
          <w:marTop w:val="0"/>
          <w:marBottom w:val="0"/>
          <w:divBdr>
            <w:top w:val="none" w:sz="0" w:space="0" w:color="auto"/>
            <w:left w:val="none" w:sz="0" w:space="0" w:color="auto"/>
            <w:bottom w:val="none" w:sz="0" w:space="0" w:color="auto"/>
            <w:right w:val="none" w:sz="0" w:space="0" w:color="auto"/>
          </w:divBdr>
        </w:div>
        <w:div w:id="1165322012">
          <w:marLeft w:val="0"/>
          <w:marRight w:val="0"/>
          <w:marTop w:val="0"/>
          <w:marBottom w:val="0"/>
          <w:divBdr>
            <w:top w:val="none" w:sz="0" w:space="0" w:color="auto"/>
            <w:left w:val="none" w:sz="0" w:space="0" w:color="auto"/>
            <w:bottom w:val="none" w:sz="0" w:space="0" w:color="auto"/>
            <w:right w:val="none" w:sz="0" w:space="0" w:color="auto"/>
          </w:divBdr>
        </w:div>
        <w:div w:id="1030834194">
          <w:marLeft w:val="0"/>
          <w:marRight w:val="0"/>
          <w:marTop w:val="0"/>
          <w:marBottom w:val="0"/>
          <w:divBdr>
            <w:top w:val="none" w:sz="0" w:space="0" w:color="auto"/>
            <w:left w:val="none" w:sz="0" w:space="0" w:color="auto"/>
            <w:bottom w:val="none" w:sz="0" w:space="0" w:color="auto"/>
            <w:right w:val="none" w:sz="0" w:space="0" w:color="auto"/>
          </w:divBdr>
        </w:div>
        <w:div w:id="60061305">
          <w:marLeft w:val="0"/>
          <w:marRight w:val="0"/>
          <w:marTop w:val="0"/>
          <w:marBottom w:val="0"/>
          <w:divBdr>
            <w:top w:val="none" w:sz="0" w:space="0" w:color="auto"/>
            <w:left w:val="none" w:sz="0" w:space="0" w:color="auto"/>
            <w:bottom w:val="none" w:sz="0" w:space="0" w:color="auto"/>
            <w:right w:val="none" w:sz="0" w:space="0" w:color="auto"/>
          </w:divBdr>
        </w:div>
        <w:div w:id="568466864">
          <w:marLeft w:val="0"/>
          <w:marRight w:val="0"/>
          <w:marTop w:val="0"/>
          <w:marBottom w:val="0"/>
          <w:divBdr>
            <w:top w:val="none" w:sz="0" w:space="0" w:color="auto"/>
            <w:left w:val="none" w:sz="0" w:space="0" w:color="auto"/>
            <w:bottom w:val="none" w:sz="0" w:space="0" w:color="auto"/>
            <w:right w:val="none" w:sz="0" w:space="0" w:color="auto"/>
          </w:divBdr>
        </w:div>
        <w:div w:id="200364723">
          <w:marLeft w:val="0"/>
          <w:marRight w:val="0"/>
          <w:marTop w:val="0"/>
          <w:marBottom w:val="0"/>
          <w:divBdr>
            <w:top w:val="none" w:sz="0" w:space="0" w:color="auto"/>
            <w:left w:val="none" w:sz="0" w:space="0" w:color="auto"/>
            <w:bottom w:val="none" w:sz="0" w:space="0" w:color="auto"/>
            <w:right w:val="none" w:sz="0" w:space="0" w:color="auto"/>
          </w:divBdr>
        </w:div>
        <w:div w:id="1032343836">
          <w:marLeft w:val="0"/>
          <w:marRight w:val="0"/>
          <w:marTop w:val="0"/>
          <w:marBottom w:val="0"/>
          <w:divBdr>
            <w:top w:val="none" w:sz="0" w:space="0" w:color="auto"/>
            <w:left w:val="none" w:sz="0" w:space="0" w:color="auto"/>
            <w:bottom w:val="none" w:sz="0" w:space="0" w:color="auto"/>
            <w:right w:val="none" w:sz="0" w:space="0" w:color="auto"/>
          </w:divBdr>
        </w:div>
        <w:div w:id="838079737">
          <w:marLeft w:val="0"/>
          <w:marRight w:val="0"/>
          <w:marTop w:val="0"/>
          <w:marBottom w:val="0"/>
          <w:divBdr>
            <w:top w:val="none" w:sz="0" w:space="0" w:color="auto"/>
            <w:left w:val="none" w:sz="0" w:space="0" w:color="auto"/>
            <w:bottom w:val="none" w:sz="0" w:space="0" w:color="auto"/>
            <w:right w:val="none" w:sz="0" w:space="0" w:color="auto"/>
          </w:divBdr>
        </w:div>
        <w:div w:id="570234296">
          <w:marLeft w:val="0"/>
          <w:marRight w:val="0"/>
          <w:marTop w:val="0"/>
          <w:marBottom w:val="0"/>
          <w:divBdr>
            <w:top w:val="none" w:sz="0" w:space="0" w:color="auto"/>
            <w:left w:val="none" w:sz="0" w:space="0" w:color="auto"/>
            <w:bottom w:val="none" w:sz="0" w:space="0" w:color="auto"/>
            <w:right w:val="none" w:sz="0" w:space="0" w:color="auto"/>
          </w:divBdr>
        </w:div>
        <w:div w:id="1013915838">
          <w:marLeft w:val="0"/>
          <w:marRight w:val="0"/>
          <w:marTop w:val="0"/>
          <w:marBottom w:val="0"/>
          <w:divBdr>
            <w:top w:val="none" w:sz="0" w:space="0" w:color="auto"/>
            <w:left w:val="none" w:sz="0" w:space="0" w:color="auto"/>
            <w:bottom w:val="none" w:sz="0" w:space="0" w:color="auto"/>
            <w:right w:val="none" w:sz="0" w:space="0" w:color="auto"/>
          </w:divBdr>
        </w:div>
        <w:div w:id="545721514">
          <w:marLeft w:val="0"/>
          <w:marRight w:val="0"/>
          <w:marTop w:val="0"/>
          <w:marBottom w:val="0"/>
          <w:divBdr>
            <w:top w:val="none" w:sz="0" w:space="0" w:color="auto"/>
            <w:left w:val="none" w:sz="0" w:space="0" w:color="auto"/>
            <w:bottom w:val="none" w:sz="0" w:space="0" w:color="auto"/>
            <w:right w:val="none" w:sz="0" w:space="0" w:color="auto"/>
          </w:divBdr>
        </w:div>
        <w:div w:id="1315333295">
          <w:marLeft w:val="0"/>
          <w:marRight w:val="0"/>
          <w:marTop w:val="0"/>
          <w:marBottom w:val="0"/>
          <w:divBdr>
            <w:top w:val="none" w:sz="0" w:space="0" w:color="auto"/>
            <w:left w:val="none" w:sz="0" w:space="0" w:color="auto"/>
            <w:bottom w:val="none" w:sz="0" w:space="0" w:color="auto"/>
            <w:right w:val="none" w:sz="0" w:space="0" w:color="auto"/>
          </w:divBdr>
        </w:div>
        <w:div w:id="916404306">
          <w:marLeft w:val="0"/>
          <w:marRight w:val="0"/>
          <w:marTop w:val="0"/>
          <w:marBottom w:val="0"/>
          <w:divBdr>
            <w:top w:val="none" w:sz="0" w:space="0" w:color="auto"/>
            <w:left w:val="none" w:sz="0" w:space="0" w:color="auto"/>
            <w:bottom w:val="none" w:sz="0" w:space="0" w:color="auto"/>
            <w:right w:val="none" w:sz="0" w:space="0" w:color="auto"/>
          </w:divBdr>
        </w:div>
        <w:div w:id="724179288">
          <w:marLeft w:val="0"/>
          <w:marRight w:val="0"/>
          <w:marTop w:val="0"/>
          <w:marBottom w:val="0"/>
          <w:divBdr>
            <w:top w:val="none" w:sz="0" w:space="0" w:color="auto"/>
            <w:left w:val="none" w:sz="0" w:space="0" w:color="auto"/>
            <w:bottom w:val="none" w:sz="0" w:space="0" w:color="auto"/>
            <w:right w:val="none" w:sz="0" w:space="0" w:color="auto"/>
          </w:divBdr>
        </w:div>
        <w:div w:id="1427656019">
          <w:marLeft w:val="0"/>
          <w:marRight w:val="0"/>
          <w:marTop w:val="0"/>
          <w:marBottom w:val="0"/>
          <w:divBdr>
            <w:top w:val="none" w:sz="0" w:space="0" w:color="auto"/>
            <w:left w:val="none" w:sz="0" w:space="0" w:color="auto"/>
            <w:bottom w:val="none" w:sz="0" w:space="0" w:color="auto"/>
            <w:right w:val="none" w:sz="0" w:space="0" w:color="auto"/>
          </w:divBdr>
        </w:div>
        <w:div w:id="265044469">
          <w:marLeft w:val="0"/>
          <w:marRight w:val="0"/>
          <w:marTop w:val="0"/>
          <w:marBottom w:val="0"/>
          <w:divBdr>
            <w:top w:val="none" w:sz="0" w:space="0" w:color="auto"/>
            <w:left w:val="none" w:sz="0" w:space="0" w:color="auto"/>
            <w:bottom w:val="none" w:sz="0" w:space="0" w:color="auto"/>
            <w:right w:val="none" w:sz="0" w:space="0" w:color="auto"/>
          </w:divBdr>
        </w:div>
        <w:div w:id="1678578561">
          <w:marLeft w:val="0"/>
          <w:marRight w:val="0"/>
          <w:marTop w:val="0"/>
          <w:marBottom w:val="0"/>
          <w:divBdr>
            <w:top w:val="none" w:sz="0" w:space="0" w:color="auto"/>
            <w:left w:val="none" w:sz="0" w:space="0" w:color="auto"/>
            <w:bottom w:val="none" w:sz="0" w:space="0" w:color="auto"/>
            <w:right w:val="none" w:sz="0" w:space="0" w:color="auto"/>
          </w:divBdr>
        </w:div>
        <w:div w:id="1219586611">
          <w:marLeft w:val="0"/>
          <w:marRight w:val="0"/>
          <w:marTop w:val="0"/>
          <w:marBottom w:val="0"/>
          <w:divBdr>
            <w:top w:val="none" w:sz="0" w:space="0" w:color="auto"/>
            <w:left w:val="none" w:sz="0" w:space="0" w:color="auto"/>
            <w:bottom w:val="none" w:sz="0" w:space="0" w:color="auto"/>
            <w:right w:val="none" w:sz="0" w:space="0" w:color="auto"/>
          </w:divBdr>
        </w:div>
        <w:div w:id="1331177516">
          <w:marLeft w:val="0"/>
          <w:marRight w:val="0"/>
          <w:marTop w:val="0"/>
          <w:marBottom w:val="0"/>
          <w:divBdr>
            <w:top w:val="none" w:sz="0" w:space="0" w:color="auto"/>
            <w:left w:val="none" w:sz="0" w:space="0" w:color="auto"/>
            <w:bottom w:val="none" w:sz="0" w:space="0" w:color="auto"/>
            <w:right w:val="none" w:sz="0" w:space="0" w:color="auto"/>
          </w:divBdr>
        </w:div>
        <w:div w:id="947858325">
          <w:marLeft w:val="0"/>
          <w:marRight w:val="0"/>
          <w:marTop w:val="0"/>
          <w:marBottom w:val="0"/>
          <w:divBdr>
            <w:top w:val="none" w:sz="0" w:space="0" w:color="auto"/>
            <w:left w:val="none" w:sz="0" w:space="0" w:color="auto"/>
            <w:bottom w:val="none" w:sz="0" w:space="0" w:color="auto"/>
            <w:right w:val="none" w:sz="0" w:space="0" w:color="auto"/>
          </w:divBdr>
        </w:div>
        <w:div w:id="49691764">
          <w:marLeft w:val="0"/>
          <w:marRight w:val="0"/>
          <w:marTop w:val="0"/>
          <w:marBottom w:val="0"/>
          <w:divBdr>
            <w:top w:val="none" w:sz="0" w:space="0" w:color="auto"/>
            <w:left w:val="none" w:sz="0" w:space="0" w:color="auto"/>
            <w:bottom w:val="none" w:sz="0" w:space="0" w:color="auto"/>
            <w:right w:val="none" w:sz="0" w:space="0" w:color="auto"/>
          </w:divBdr>
        </w:div>
        <w:div w:id="1449856873">
          <w:marLeft w:val="0"/>
          <w:marRight w:val="0"/>
          <w:marTop w:val="0"/>
          <w:marBottom w:val="0"/>
          <w:divBdr>
            <w:top w:val="none" w:sz="0" w:space="0" w:color="auto"/>
            <w:left w:val="none" w:sz="0" w:space="0" w:color="auto"/>
            <w:bottom w:val="none" w:sz="0" w:space="0" w:color="auto"/>
            <w:right w:val="none" w:sz="0" w:space="0" w:color="auto"/>
          </w:divBdr>
        </w:div>
        <w:div w:id="801389497">
          <w:marLeft w:val="0"/>
          <w:marRight w:val="0"/>
          <w:marTop w:val="0"/>
          <w:marBottom w:val="0"/>
          <w:divBdr>
            <w:top w:val="none" w:sz="0" w:space="0" w:color="auto"/>
            <w:left w:val="none" w:sz="0" w:space="0" w:color="auto"/>
            <w:bottom w:val="none" w:sz="0" w:space="0" w:color="auto"/>
            <w:right w:val="none" w:sz="0" w:space="0" w:color="auto"/>
          </w:divBdr>
        </w:div>
        <w:div w:id="1357805895">
          <w:marLeft w:val="0"/>
          <w:marRight w:val="0"/>
          <w:marTop w:val="0"/>
          <w:marBottom w:val="0"/>
          <w:divBdr>
            <w:top w:val="none" w:sz="0" w:space="0" w:color="auto"/>
            <w:left w:val="none" w:sz="0" w:space="0" w:color="auto"/>
            <w:bottom w:val="none" w:sz="0" w:space="0" w:color="auto"/>
            <w:right w:val="none" w:sz="0" w:space="0" w:color="auto"/>
          </w:divBdr>
        </w:div>
        <w:div w:id="1204513243">
          <w:marLeft w:val="0"/>
          <w:marRight w:val="0"/>
          <w:marTop w:val="0"/>
          <w:marBottom w:val="0"/>
          <w:divBdr>
            <w:top w:val="none" w:sz="0" w:space="0" w:color="auto"/>
            <w:left w:val="none" w:sz="0" w:space="0" w:color="auto"/>
            <w:bottom w:val="none" w:sz="0" w:space="0" w:color="auto"/>
            <w:right w:val="none" w:sz="0" w:space="0" w:color="auto"/>
          </w:divBdr>
        </w:div>
        <w:div w:id="374354620">
          <w:marLeft w:val="0"/>
          <w:marRight w:val="0"/>
          <w:marTop w:val="0"/>
          <w:marBottom w:val="0"/>
          <w:divBdr>
            <w:top w:val="none" w:sz="0" w:space="0" w:color="auto"/>
            <w:left w:val="none" w:sz="0" w:space="0" w:color="auto"/>
            <w:bottom w:val="none" w:sz="0" w:space="0" w:color="auto"/>
            <w:right w:val="none" w:sz="0" w:space="0" w:color="auto"/>
          </w:divBdr>
        </w:div>
        <w:div w:id="1645354634">
          <w:marLeft w:val="0"/>
          <w:marRight w:val="0"/>
          <w:marTop w:val="0"/>
          <w:marBottom w:val="0"/>
          <w:divBdr>
            <w:top w:val="none" w:sz="0" w:space="0" w:color="auto"/>
            <w:left w:val="none" w:sz="0" w:space="0" w:color="auto"/>
            <w:bottom w:val="none" w:sz="0" w:space="0" w:color="auto"/>
            <w:right w:val="none" w:sz="0" w:space="0" w:color="auto"/>
          </w:divBdr>
        </w:div>
        <w:div w:id="555629113">
          <w:marLeft w:val="0"/>
          <w:marRight w:val="0"/>
          <w:marTop w:val="0"/>
          <w:marBottom w:val="0"/>
          <w:divBdr>
            <w:top w:val="none" w:sz="0" w:space="0" w:color="auto"/>
            <w:left w:val="none" w:sz="0" w:space="0" w:color="auto"/>
            <w:bottom w:val="none" w:sz="0" w:space="0" w:color="auto"/>
            <w:right w:val="none" w:sz="0" w:space="0" w:color="auto"/>
          </w:divBdr>
        </w:div>
        <w:div w:id="1070611784">
          <w:marLeft w:val="0"/>
          <w:marRight w:val="0"/>
          <w:marTop w:val="0"/>
          <w:marBottom w:val="0"/>
          <w:divBdr>
            <w:top w:val="none" w:sz="0" w:space="0" w:color="auto"/>
            <w:left w:val="none" w:sz="0" w:space="0" w:color="auto"/>
            <w:bottom w:val="none" w:sz="0" w:space="0" w:color="auto"/>
            <w:right w:val="none" w:sz="0" w:space="0" w:color="auto"/>
          </w:divBdr>
        </w:div>
        <w:div w:id="464004436">
          <w:marLeft w:val="0"/>
          <w:marRight w:val="0"/>
          <w:marTop w:val="0"/>
          <w:marBottom w:val="0"/>
          <w:divBdr>
            <w:top w:val="none" w:sz="0" w:space="0" w:color="auto"/>
            <w:left w:val="none" w:sz="0" w:space="0" w:color="auto"/>
            <w:bottom w:val="none" w:sz="0" w:space="0" w:color="auto"/>
            <w:right w:val="none" w:sz="0" w:space="0" w:color="auto"/>
          </w:divBdr>
        </w:div>
        <w:div w:id="415830682">
          <w:marLeft w:val="0"/>
          <w:marRight w:val="0"/>
          <w:marTop w:val="0"/>
          <w:marBottom w:val="0"/>
          <w:divBdr>
            <w:top w:val="none" w:sz="0" w:space="0" w:color="auto"/>
            <w:left w:val="none" w:sz="0" w:space="0" w:color="auto"/>
            <w:bottom w:val="none" w:sz="0" w:space="0" w:color="auto"/>
            <w:right w:val="none" w:sz="0" w:space="0" w:color="auto"/>
          </w:divBdr>
        </w:div>
        <w:div w:id="419906748">
          <w:marLeft w:val="0"/>
          <w:marRight w:val="0"/>
          <w:marTop w:val="0"/>
          <w:marBottom w:val="0"/>
          <w:divBdr>
            <w:top w:val="none" w:sz="0" w:space="0" w:color="auto"/>
            <w:left w:val="none" w:sz="0" w:space="0" w:color="auto"/>
            <w:bottom w:val="none" w:sz="0" w:space="0" w:color="auto"/>
            <w:right w:val="none" w:sz="0" w:space="0" w:color="auto"/>
          </w:divBdr>
        </w:div>
        <w:div w:id="1855263669">
          <w:marLeft w:val="0"/>
          <w:marRight w:val="0"/>
          <w:marTop w:val="0"/>
          <w:marBottom w:val="0"/>
          <w:divBdr>
            <w:top w:val="none" w:sz="0" w:space="0" w:color="auto"/>
            <w:left w:val="none" w:sz="0" w:space="0" w:color="auto"/>
            <w:bottom w:val="none" w:sz="0" w:space="0" w:color="auto"/>
            <w:right w:val="none" w:sz="0" w:space="0" w:color="auto"/>
          </w:divBdr>
        </w:div>
        <w:div w:id="372311593">
          <w:marLeft w:val="0"/>
          <w:marRight w:val="0"/>
          <w:marTop w:val="0"/>
          <w:marBottom w:val="0"/>
          <w:divBdr>
            <w:top w:val="none" w:sz="0" w:space="0" w:color="auto"/>
            <w:left w:val="none" w:sz="0" w:space="0" w:color="auto"/>
            <w:bottom w:val="none" w:sz="0" w:space="0" w:color="auto"/>
            <w:right w:val="none" w:sz="0" w:space="0" w:color="auto"/>
          </w:divBdr>
        </w:div>
        <w:div w:id="1386491593">
          <w:marLeft w:val="0"/>
          <w:marRight w:val="0"/>
          <w:marTop w:val="0"/>
          <w:marBottom w:val="0"/>
          <w:divBdr>
            <w:top w:val="none" w:sz="0" w:space="0" w:color="auto"/>
            <w:left w:val="none" w:sz="0" w:space="0" w:color="auto"/>
            <w:bottom w:val="none" w:sz="0" w:space="0" w:color="auto"/>
            <w:right w:val="none" w:sz="0" w:space="0" w:color="auto"/>
          </w:divBdr>
        </w:div>
        <w:div w:id="1805270414">
          <w:marLeft w:val="0"/>
          <w:marRight w:val="0"/>
          <w:marTop w:val="0"/>
          <w:marBottom w:val="0"/>
          <w:divBdr>
            <w:top w:val="none" w:sz="0" w:space="0" w:color="auto"/>
            <w:left w:val="none" w:sz="0" w:space="0" w:color="auto"/>
            <w:bottom w:val="none" w:sz="0" w:space="0" w:color="auto"/>
            <w:right w:val="none" w:sz="0" w:space="0" w:color="auto"/>
          </w:divBdr>
        </w:div>
        <w:div w:id="41947936">
          <w:marLeft w:val="0"/>
          <w:marRight w:val="0"/>
          <w:marTop w:val="0"/>
          <w:marBottom w:val="0"/>
          <w:divBdr>
            <w:top w:val="none" w:sz="0" w:space="0" w:color="auto"/>
            <w:left w:val="none" w:sz="0" w:space="0" w:color="auto"/>
            <w:bottom w:val="none" w:sz="0" w:space="0" w:color="auto"/>
            <w:right w:val="none" w:sz="0" w:space="0" w:color="auto"/>
          </w:divBdr>
        </w:div>
        <w:div w:id="991178976">
          <w:marLeft w:val="0"/>
          <w:marRight w:val="0"/>
          <w:marTop w:val="0"/>
          <w:marBottom w:val="0"/>
          <w:divBdr>
            <w:top w:val="none" w:sz="0" w:space="0" w:color="auto"/>
            <w:left w:val="none" w:sz="0" w:space="0" w:color="auto"/>
            <w:bottom w:val="none" w:sz="0" w:space="0" w:color="auto"/>
            <w:right w:val="none" w:sz="0" w:space="0" w:color="auto"/>
          </w:divBdr>
        </w:div>
        <w:div w:id="243073771">
          <w:marLeft w:val="0"/>
          <w:marRight w:val="0"/>
          <w:marTop w:val="0"/>
          <w:marBottom w:val="0"/>
          <w:divBdr>
            <w:top w:val="none" w:sz="0" w:space="0" w:color="auto"/>
            <w:left w:val="none" w:sz="0" w:space="0" w:color="auto"/>
            <w:bottom w:val="none" w:sz="0" w:space="0" w:color="auto"/>
            <w:right w:val="none" w:sz="0" w:space="0" w:color="auto"/>
          </w:divBdr>
        </w:div>
        <w:div w:id="1762993948">
          <w:marLeft w:val="0"/>
          <w:marRight w:val="0"/>
          <w:marTop w:val="0"/>
          <w:marBottom w:val="0"/>
          <w:divBdr>
            <w:top w:val="none" w:sz="0" w:space="0" w:color="auto"/>
            <w:left w:val="none" w:sz="0" w:space="0" w:color="auto"/>
            <w:bottom w:val="none" w:sz="0" w:space="0" w:color="auto"/>
            <w:right w:val="none" w:sz="0" w:space="0" w:color="auto"/>
          </w:divBdr>
        </w:div>
        <w:div w:id="1774856481">
          <w:marLeft w:val="0"/>
          <w:marRight w:val="0"/>
          <w:marTop w:val="0"/>
          <w:marBottom w:val="0"/>
          <w:divBdr>
            <w:top w:val="none" w:sz="0" w:space="0" w:color="auto"/>
            <w:left w:val="none" w:sz="0" w:space="0" w:color="auto"/>
            <w:bottom w:val="none" w:sz="0" w:space="0" w:color="auto"/>
            <w:right w:val="none" w:sz="0" w:space="0" w:color="auto"/>
          </w:divBdr>
        </w:div>
        <w:div w:id="1790665497">
          <w:marLeft w:val="0"/>
          <w:marRight w:val="0"/>
          <w:marTop w:val="0"/>
          <w:marBottom w:val="0"/>
          <w:divBdr>
            <w:top w:val="none" w:sz="0" w:space="0" w:color="auto"/>
            <w:left w:val="none" w:sz="0" w:space="0" w:color="auto"/>
            <w:bottom w:val="none" w:sz="0" w:space="0" w:color="auto"/>
            <w:right w:val="none" w:sz="0" w:space="0" w:color="auto"/>
          </w:divBdr>
        </w:div>
        <w:div w:id="1403334733">
          <w:marLeft w:val="0"/>
          <w:marRight w:val="0"/>
          <w:marTop w:val="0"/>
          <w:marBottom w:val="0"/>
          <w:divBdr>
            <w:top w:val="none" w:sz="0" w:space="0" w:color="auto"/>
            <w:left w:val="none" w:sz="0" w:space="0" w:color="auto"/>
            <w:bottom w:val="none" w:sz="0" w:space="0" w:color="auto"/>
            <w:right w:val="none" w:sz="0" w:space="0" w:color="auto"/>
          </w:divBdr>
        </w:div>
        <w:div w:id="477845070">
          <w:marLeft w:val="0"/>
          <w:marRight w:val="0"/>
          <w:marTop w:val="0"/>
          <w:marBottom w:val="0"/>
          <w:divBdr>
            <w:top w:val="none" w:sz="0" w:space="0" w:color="auto"/>
            <w:left w:val="none" w:sz="0" w:space="0" w:color="auto"/>
            <w:bottom w:val="none" w:sz="0" w:space="0" w:color="auto"/>
            <w:right w:val="none" w:sz="0" w:space="0" w:color="auto"/>
          </w:divBdr>
        </w:div>
        <w:div w:id="2126271745">
          <w:marLeft w:val="0"/>
          <w:marRight w:val="0"/>
          <w:marTop w:val="0"/>
          <w:marBottom w:val="0"/>
          <w:divBdr>
            <w:top w:val="none" w:sz="0" w:space="0" w:color="auto"/>
            <w:left w:val="none" w:sz="0" w:space="0" w:color="auto"/>
            <w:bottom w:val="none" w:sz="0" w:space="0" w:color="auto"/>
            <w:right w:val="none" w:sz="0" w:space="0" w:color="auto"/>
          </w:divBdr>
        </w:div>
        <w:div w:id="852885668">
          <w:marLeft w:val="0"/>
          <w:marRight w:val="0"/>
          <w:marTop w:val="0"/>
          <w:marBottom w:val="0"/>
          <w:divBdr>
            <w:top w:val="none" w:sz="0" w:space="0" w:color="auto"/>
            <w:left w:val="none" w:sz="0" w:space="0" w:color="auto"/>
            <w:bottom w:val="none" w:sz="0" w:space="0" w:color="auto"/>
            <w:right w:val="none" w:sz="0" w:space="0" w:color="auto"/>
          </w:divBdr>
        </w:div>
        <w:div w:id="554387474">
          <w:marLeft w:val="0"/>
          <w:marRight w:val="0"/>
          <w:marTop w:val="0"/>
          <w:marBottom w:val="0"/>
          <w:divBdr>
            <w:top w:val="none" w:sz="0" w:space="0" w:color="auto"/>
            <w:left w:val="none" w:sz="0" w:space="0" w:color="auto"/>
            <w:bottom w:val="none" w:sz="0" w:space="0" w:color="auto"/>
            <w:right w:val="none" w:sz="0" w:space="0" w:color="auto"/>
          </w:divBdr>
        </w:div>
        <w:div w:id="1923637873">
          <w:marLeft w:val="0"/>
          <w:marRight w:val="0"/>
          <w:marTop w:val="0"/>
          <w:marBottom w:val="0"/>
          <w:divBdr>
            <w:top w:val="none" w:sz="0" w:space="0" w:color="auto"/>
            <w:left w:val="none" w:sz="0" w:space="0" w:color="auto"/>
            <w:bottom w:val="none" w:sz="0" w:space="0" w:color="auto"/>
            <w:right w:val="none" w:sz="0" w:space="0" w:color="auto"/>
          </w:divBdr>
        </w:div>
        <w:div w:id="909577749">
          <w:marLeft w:val="0"/>
          <w:marRight w:val="0"/>
          <w:marTop w:val="0"/>
          <w:marBottom w:val="0"/>
          <w:divBdr>
            <w:top w:val="none" w:sz="0" w:space="0" w:color="auto"/>
            <w:left w:val="none" w:sz="0" w:space="0" w:color="auto"/>
            <w:bottom w:val="none" w:sz="0" w:space="0" w:color="auto"/>
            <w:right w:val="none" w:sz="0" w:space="0" w:color="auto"/>
          </w:divBdr>
        </w:div>
        <w:div w:id="1380548421">
          <w:marLeft w:val="0"/>
          <w:marRight w:val="0"/>
          <w:marTop w:val="0"/>
          <w:marBottom w:val="0"/>
          <w:divBdr>
            <w:top w:val="none" w:sz="0" w:space="0" w:color="auto"/>
            <w:left w:val="none" w:sz="0" w:space="0" w:color="auto"/>
            <w:bottom w:val="none" w:sz="0" w:space="0" w:color="auto"/>
            <w:right w:val="none" w:sz="0" w:space="0" w:color="auto"/>
          </w:divBdr>
        </w:div>
        <w:div w:id="985861618">
          <w:marLeft w:val="0"/>
          <w:marRight w:val="0"/>
          <w:marTop w:val="0"/>
          <w:marBottom w:val="0"/>
          <w:divBdr>
            <w:top w:val="none" w:sz="0" w:space="0" w:color="auto"/>
            <w:left w:val="none" w:sz="0" w:space="0" w:color="auto"/>
            <w:bottom w:val="none" w:sz="0" w:space="0" w:color="auto"/>
            <w:right w:val="none" w:sz="0" w:space="0" w:color="auto"/>
          </w:divBdr>
        </w:div>
        <w:div w:id="173111371">
          <w:marLeft w:val="0"/>
          <w:marRight w:val="0"/>
          <w:marTop w:val="0"/>
          <w:marBottom w:val="0"/>
          <w:divBdr>
            <w:top w:val="none" w:sz="0" w:space="0" w:color="auto"/>
            <w:left w:val="none" w:sz="0" w:space="0" w:color="auto"/>
            <w:bottom w:val="none" w:sz="0" w:space="0" w:color="auto"/>
            <w:right w:val="none" w:sz="0" w:space="0" w:color="auto"/>
          </w:divBdr>
        </w:div>
        <w:div w:id="86585061">
          <w:marLeft w:val="0"/>
          <w:marRight w:val="0"/>
          <w:marTop w:val="0"/>
          <w:marBottom w:val="0"/>
          <w:divBdr>
            <w:top w:val="none" w:sz="0" w:space="0" w:color="auto"/>
            <w:left w:val="none" w:sz="0" w:space="0" w:color="auto"/>
            <w:bottom w:val="none" w:sz="0" w:space="0" w:color="auto"/>
            <w:right w:val="none" w:sz="0" w:space="0" w:color="auto"/>
          </w:divBdr>
        </w:div>
        <w:div w:id="477577074">
          <w:marLeft w:val="0"/>
          <w:marRight w:val="0"/>
          <w:marTop w:val="0"/>
          <w:marBottom w:val="0"/>
          <w:divBdr>
            <w:top w:val="none" w:sz="0" w:space="0" w:color="auto"/>
            <w:left w:val="none" w:sz="0" w:space="0" w:color="auto"/>
            <w:bottom w:val="none" w:sz="0" w:space="0" w:color="auto"/>
            <w:right w:val="none" w:sz="0" w:space="0" w:color="auto"/>
          </w:divBdr>
        </w:div>
        <w:div w:id="103160224">
          <w:marLeft w:val="0"/>
          <w:marRight w:val="0"/>
          <w:marTop w:val="0"/>
          <w:marBottom w:val="0"/>
          <w:divBdr>
            <w:top w:val="none" w:sz="0" w:space="0" w:color="auto"/>
            <w:left w:val="none" w:sz="0" w:space="0" w:color="auto"/>
            <w:bottom w:val="none" w:sz="0" w:space="0" w:color="auto"/>
            <w:right w:val="none" w:sz="0" w:space="0" w:color="auto"/>
          </w:divBdr>
        </w:div>
        <w:div w:id="560561686">
          <w:marLeft w:val="0"/>
          <w:marRight w:val="0"/>
          <w:marTop w:val="0"/>
          <w:marBottom w:val="0"/>
          <w:divBdr>
            <w:top w:val="none" w:sz="0" w:space="0" w:color="auto"/>
            <w:left w:val="none" w:sz="0" w:space="0" w:color="auto"/>
            <w:bottom w:val="none" w:sz="0" w:space="0" w:color="auto"/>
            <w:right w:val="none" w:sz="0" w:space="0" w:color="auto"/>
          </w:divBdr>
        </w:div>
        <w:div w:id="907961171">
          <w:marLeft w:val="0"/>
          <w:marRight w:val="0"/>
          <w:marTop w:val="0"/>
          <w:marBottom w:val="0"/>
          <w:divBdr>
            <w:top w:val="none" w:sz="0" w:space="0" w:color="auto"/>
            <w:left w:val="none" w:sz="0" w:space="0" w:color="auto"/>
            <w:bottom w:val="none" w:sz="0" w:space="0" w:color="auto"/>
            <w:right w:val="none" w:sz="0" w:space="0" w:color="auto"/>
          </w:divBdr>
        </w:div>
        <w:div w:id="229509523">
          <w:marLeft w:val="0"/>
          <w:marRight w:val="0"/>
          <w:marTop w:val="0"/>
          <w:marBottom w:val="0"/>
          <w:divBdr>
            <w:top w:val="none" w:sz="0" w:space="0" w:color="auto"/>
            <w:left w:val="none" w:sz="0" w:space="0" w:color="auto"/>
            <w:bottom w:val="none" w:sz="0" w:space="0" w:color="auto"/>
            <w:right w:val="none" w:sz="0" w:space="0" w:color="auto"/>
          </w:divBdr>
        </w:div>
        <w:div w:id="1716199599">
          <w:marLeft w:val="0"/>
          <w:marRight w:val="0"/>
          <w:marTop w:val="0"/>
          <w:marBottom w:val="0"/>
          <w:divBdr>
            <w:top w:val="none" w:sz="0" w:space="0" w:color="auto"/>
            <w:left w:val="none" w:sz="0" w:space="0" w:color="auto"/>
            <w:bottom w:val="none" w:sz="0" w:space="0" w:color="auto"/>
            <w:right w:val="none" w:sz="0" w:space="0" w:color="auto"/>
          </w:divBdr>
        </w:div>
        <w:div w:id="2105610980">
          <w:marLeft w:val="0"/>
          <w:marRight w:val="0"/>
          <w:marTop w:val="0"/>
          <w:marBottom w:val="0"/>
          <w:divBdr>
            <w:top w:val="none" w:sz="0" w:space="0" w:color="auto"/>
            <w:left w:val="none" w:sz="0" w:space="0" w:color="auto"/>
            <w:bottom w:val="none" w:sz="0" w:space="0" w:color="auto"/>
            <w:right w:val="none" w:sz="0" w:space="0" w:color="auto"/>
          </w:divBdr>
        </w:div>
        <w:div w:id="820199630">
          <w:marLeft w:val="0"/>
          <w:marRight w:val="0"/>
          <w:marTop w:val="0"/>
          <w:marBottom w:val="0"/>
          <w:divBdr>
            <w:top w:val="none" w:sz="0" w:space="0" w:color="auto"/>
            <w:left w:val="none" w:sz="0" w:space="0" w:color="auto"/>
            <w:bottom w:val="none" w:sz="0" w:space="0" w:color="auto"/>
            <w:right w:val="none" w:sz="0" w:space="0" w:color="auto"/>
          </w:divBdr>
        </w:div>
        <w:div w:id="1255701693">
          <w:marLeft w:val="0"/>
          <w:marRight w:val="0"/>
          <w:marTop w:val="0"/>
          <w:marBottom w:val="0"/>
          <w:divBdr>
            <w:top w:val="none" w:sz="0" w:space="0" w:color="auto"/>
            <w:left w:val="none" w:sz="0" w:space="0" w:color="auto"/>
            <w:bottom w:val="none" w:sz="0" w:space="0" w:color="auto"/>
            <w:right w:val="none" w:sz="0" w:space="0" w:color="auto"/>
          </w:divBdr>
        </w:div>
        <w:div w:id="102116042">
          <w:marLeft w:val="0"/>
          <w:marRight w:val="0"/>
          <w:marTop w:val="0"/>
          <w:marBottom w:val="0"/>
          <w:divBdr>
            <w:top w:val="none" w:sz="0" w:space="0" w:color="auto"/>
            <w:left w:val="none" w:sz="0" w:space="0" w:color="auto"/>
            <w:bottom w:val="none" w:sz="0" w:space="0" w:color="auto"/>
            <w:right w:val="none" w:sz="0" w:space="0" w:color="auto"/>
          </w:divBdr>
        </w:div>
        <w:div w:id="694575955">
          <w:marLeft w:val="0"/>
          <w:marRight w:val="0"/>
          <w:marTop w:val="0"/>
          <w:marBottom w:val="0"/>
          <w:divBdr>
            <w:top w:val="none" w:sz="0" w:space="0" w:color="auto"/>
            <w:left w:val="none" w:sz="0" w:space="0" w:color="auto"/>
            <w:bottom w:val="none" w:sz="0" w:space="0" w:color="auto"/>
            <w:right w:val="none" w:sz="0" w:space="0" w:color="auto"/>
          </w:divBdr>
        </w:div>
        <w:div w:id="428620668">
          <w:marLeft w:val="0"/>
          <w:marRight w:val="0"/>
          <w:marTop w:val="0"/>
          <w:marBottom w:val="0"/>
          <w:divBdr>
            <w:top w:val="none" w:sz="0" w:space="0" w:color="auto"/>
            <w:left w:val="none" w:sz="0" w:space="0" w:color="auto"/>
            <w:bottom w:val="none" w:sz="0" w:space="0" w:color="auto"/>
            <w:right w:val="none" w:sz="0" w:space="0" w:color="auto"/>
          </w:divBdr>
        </w:div>
        <w:div w:id="324936065">
          <w:marLeft w:val="0"/>
          <w:marRight w:val="0"/>
          <w:marTop w:val="0"/>
          <w:marBottom w:val="0"/>
          <w:divBdr>
            <w:top w:val="none" w:sz="0" w:space="0" w:color="auto"/>
            <w:left w:val="none" w:sz="0" w:space="0" w:color="auto"/>
            <w:bottom w:val="none" w:sz="0" w:space="0" w:color="auto"/>
            <w:right w:val="none" w:sz="0" w:space="0" w:color="auto"/>
          </w:divBdr>
        </w:div>
        <w:div w:id="1494643469">
          <w:marLeft w:val="0"/>
          <w:marRight w:val="0"/>
          <w:marTop w:val="0"/>
          <w:marBottom w:val="0"/>
          <w:divBdr>
            <w:top w:val="none" w:sz="0" w:space="0" w:color="auto"/>
            <w:left w:val="none" w:sz="0" w:space="0" w:color="auto"/>
            <w:bottom w:val="none" w:sz="0" w:space="0" w:color="auto"/>
            <w:right w:val="none" w:sz="0" w:space="0" w:color="auto"/>
          </w:divBdr>
        </w:div>
        <w:div w:id="1528593735">
          <w:marLeft w:val="0"/>
          <w:marRight w:val="0"/>
          <w:marTop w:val="0"/>
          <w:marBottom w:val="0"/>
          <w:divBdr>
            <w:top w:val="none" w:sz="0" w:space="0" w:color="auto"/>
            <w:left w:val="none" w:sz="0" w:space="0" w:color="auto"/>
            <w:bottom w:val="none" w:sz="0" w:space="0" w:color="auto"/>
            <w:right w:val="none" w:sz="0" w:space="0" w:color="auto"/>
          </w:divBdr>
        </w:div>
        <w:div w:id="788354208">
          <w:marLeft w:val="0"/>
          <w:marRight w:val="0"/>
          <w:marTop w:val="0"/>
          <w:marBottom w:val="0"/>
          <w:divBdr>
            <w:top w:val="none" w:sz="0" w:space="0" w:color="auto"/>
            <w:left w:val="none" w:sz="0" w:space="0" w:color="auto"/>
            <w:bottom w:val="none" w:sz="0" w:space="0" w:color="auto"/>
            <w:right w:val="none" w:sz="0" w:space="0" w:color="auto"/>
          </w:divBdr>
        </w:div>
        <w:div w:id="414515208">
          <w:marLeft w:val="0"/>
          <w:marRight w:val="0"/>
          <w:marTop w:val="0"/>
          <w:marBottom w:val="0"/>
          <w:divBdr>
            <w:top w:val="none" w:sz="0" w:space="0" w:color="auto"/>
            <w:left w:val="none" w:sz="0" w:space="0" w:color="auto"/>
            <w:bottom w:val="none" w:sz="0" w:space="0" w:color="auto"/>
            <w:right w:val="none" w:sz="0" w:space="0" w:color="auto"/>
          </w:divBdr>
        </w:div>
        <w:div w:id="833108024">
          <w:marLeft w:val="0"/>
          <w:marRight w:val="0"/>
          <w:marTop w:val="0"/>
          <w:marBottom w:val="0"/>
          <w:divBdr>
            <w:top w:val="none" w:sz="0" w:space="0" w:color="auto"/>
            <w:left w:val="none" w:sz="0" w:space="0" w:color="auto"/>
            <w:bottom w:val="none" w:sz="0" w:space="0" w:color="auto"/>
            <w:right w:val="none" w:sz="0" w:space="0" w:color="auto"/>
          </w:divBdr>
        </w:div>
        <w:div w:id="1300914219">
          <w:marLeft w:val="0"/>
          <w:marRight w:val="0"/>
          <w:marTop w:val="0"/>
          <w:marBottom w:val="0"/>
          <w:divBdr>
            <w:top w:val="none" w:sz="0" w:space="0" w:color="auto"/>
            <w:left w:val="none" w:sz="0" w:space="0" w:color="auto"/>
            <w:bottom w:val="none" w:sz="0" w:space="0" w:color="auto"/>
            <w:right w:val="none" w:sz="0" w:space="0" w:color="auto"/>
          </w:divBdr>
        </w:div>
        <w:div w:id="1710567455">
          <w:marLeft w:val="0"/>
          <w:marRight w:val="0"/>
          <w:marTop w:val="0"/>
          <w:marBottom w:val="0"/>
          <w:divBdr>
            <w:top w:val="none" w:sz="0" w:space="0" w:color="auto"/>
            <w:left w:val="none" w:sz="0" w:space="0" w:color="auto"/>
            <w:bottom w:val="none" w:sz="0" w:space="0" w:color="auto"/>
            <w:right w:val="none" w:sz="0" w:space="0" w:color="auto"/>
          </w:divBdr>
        </w:div>
        <w:div w:id="936793715">
          <w:marLeft w:val="0"/>
          <w:marRight w:val="0"/>
          <w:marTop w:val="0"/>
          <w:marBottom w:val="0"/>
          <w:divBdr>
            <w:top w:val="none" w:sz="0" w:space="0" w:color="auto"/>
            <w:left w:val="none" w:sz="0" w:space="0" w:color="auto"/>
            <w:bottom w:val="none" w:sz="0" w:space="0" w:color="auto"/>
            <w:right w:val="none" w:sz="0" w:space="0" w:color="auto"/>
          </w:divBdr>
        </w:div>
        <w:div w:id="749543613">
          <w:marLeft w:val="0"/>
          <w:marRight w:val="0"/>
          <w:marTop w:val="0"/>
          <w:marBottom w:val="0"/>
          <w:divBdr>
            <w:top w:val="none" w:sz="0" w:space="0" w:color="auto"/>
            <w:left w:val="none" w:sz="0" w:space="0" w:color="auto"/>
            <w:bottom w:val="none" w:sz="0" w:space="0" w:color="auto"/>
            <w:right w:val="none" w:sz="0" w:space="0" w:color="auto"/>
          </w:divBdr>
        </w:div>
        <w:div w:id="383793872">
          <w:marLeft w:val="0"/>
          <w:marRight w:val="0"/>
          <w:marTop w:val="0"/>
          <w:marBottom w:val="0"/>
          <w:divBdr>
            <w:top w:val="none" w:sz="0" w:space="0" w:color="auto"/>
            <w:left w:val="none" w:sz="0" w:space="0" w:color="auto"/>
            <w:bottom w:val="none" w:sz="0" w:space="0" w:color="auto"/>
            <w:right w:val="none" w:sz="0" w:space="0" w:color="auto"/>
          </w:divBdr>
        </w:div>
        <w:div w:id="1207136124">
          <w:marLeft w:val="0"/>
          <w:marRight w:val="0"/>
          <w:marTop w:val="0"/>
          <w:marBottom w:val="0"/>
          <w:divBdr>
            <w:top w:val="none" w:sz="0" w:space="0" w:color="auto"/>
            <w:left w:val="none" w:sz="0" w:space="0" w:color="auto"/>
            <w:bottom w:val="none" w:sz="0" w:space="0" w:color="auto"/>
            <w:right w:val="none" w:sz="0" w:space="0" w:color="auto"/>
          </w:divBdr>
        </w:div>
        <w:div w:id="8265968">
          <w:marLeft w:val="0"/>
          <w:marRight w:val="0"/>
          <w:marTop w:val="0"/>
          <w:marBottom w:val="0"/>
          <w:divBdr>
            <w:top w:val="none" w:sz="0" w:space="0" w:color="auto"/>
            <w:left w:val="none" w:sz="0" w:space="0" w:color="auto"/>
            <w:bottom w:val="none" w:sz="0" w:space="0" w:color="auto"/>
            <w:right w:val="none" w:sz="0" w:space="0" w:color="auto"/>
          </w:divBdr>
        </w:div>
        <w:div w:id="586695801">
          <w:marLeft w:val="0"/>
          <w:marRight w:val="0"/>
          <w:marTop w:val="0"/>
          <w:marBottom w:val="0"/>
          <w:divBdr>
            <w:top w:val="none" w:sz="0" w:space="0" w:color="auto"/>
            <w:left w:val="none" w:sz="0" w:space="0" w:color="auto"/>
            <w:bottom w:val="none" w:sz="0" w:space="0" w:color="auto"/>
            <w:right w:val="none" w:sz="0" w:space="0" w:color="auto"/>
          </w:divBdr>
        </w:div>
        <w:div w:id="1908150039">
          <w:marLeft w:val="0"/>
          <w:marRight w:val="0"/>
          <w:marTop w:val="0"/>
          <w:marBottom w:val="0"/>
          <w:divBdr>
            <w:top w:val="none" w:sz="0" w:space="0" w:color="auto"/>
            <w:left w:val="none" w:sz="0" w:space="0" w:color="auto"/>
            <w:bottom w:val="none" w:sz="0" w:space="0" w:color="auto"/>
            <w:right w:val="none" w:sz="0" w:space="0" w:color="auto"/>
          </w:divBdr>
        </w:div>
        <w:div w:id="2072192948">
          <w:marLeft w:val="0"/>
          <w:marRight w:val="0"/>
          <w:marTop w:val="0"/>
          <w:marBottom w:val="0"/>
          <w:divBdr>
            <w:top w:val="none" w:sz="0" w:space="0" w:color="auto"/>
            <w:left w:val="none" w:sz="0" w:space="0" w:color="auto"/>
            <w:bottom w:val="none" w:sz="0" w:space="0" w:color="auto"/>
            <w:right w:val="none" w:sz="0" w:space="0" w:color="auto"/>
          </w:divBdr>
        </w:div>
        <w:div w:id="634919402">
          <w:marLeft w:val="0"/>
          <w:marRight w:val="0"/>
          <w:marTop w:val="0"/>
          <w:marBottom w:val="0"/>
          <w:divBdr>
            <w:top w:val="none" w:sz="0" w:space="0" w:color="auto"/>
            <w:left w:val="none" w:sz="0" w:space="0" w:color="auto"/>
            <w:bottom w:val="none" w:sz="0" w:space="0" w:color="auto"/>
            <w:right w:val="none" w:sz="0" w:space="0" w:color="auto"/>
          </w:divBdr>
        </w:div>
        <w:div w:id="723262254">
          <w:marLeft w:val="0"/>
          <w:marRight w:val="0"/>
          <w:marTop w:val="0"/>
          <w:marBottom w:val="0"/>
          <w:divBdr>
            <w:top w:val="none" w:sz="0" w:space="0" w:color="auto"/>
            <w:left w:val="none" w:sz="0" w:space="0" w:color="auto"/>
            <w:bottom w:val="none" w:sz="0" w:space="0" w:color="auto"/>
            <w:right w:val="none" w:sz="0" w:space="0" w:color="auto"/>
          </w:divBdr>
        </w:div>
        <w:div w:id="1397241396">
          <w:marLeft w:val="0"/>
          <w:marRight w:val="0"/>
          <w:marTop w:val="0"/>
          <w:marBottom w:val="0"/>
          <w:divBdr>
            <w:top w:val="none" w:sz="0" w:space="0" w:color="auto"/>
            <w:left w:val="none" w:sz="0" w:space="0" w:color="auto"/>
            <w:bottom w:val="none" w:sz="0" w:space="0" w:color="auto"/>
            <w:right w:val="none" w:sz="0" w:space="0" w:color="auto"/>
          </w:divBdr>
        </w:div>
        <w:div w:id="2050643873">
          <w:marLeft w:val="0"/>
          <w:marRight w:val="0"/>
          <w:marTop w:val="0"/>
          <w:marBottom w:val="0"/>
          <w:divBdr>
            <w:top w:val="none" w:sz="0" w:space="0" w:color="auto"/>
            <w:left w:val="none" w:sz="0" w:space="0" w:color="auto"/>
            <w:bottom w:val="none" w:sz="0" w:space="0" w:color="auto"/>
            <w:right w:val="none" w:sz="0" w:space="0" w:color="auto"/>
          </w:divBdr>
        </w:div>
        <w:div w:id="1661541902">
          <w:marLeft w:val="0"/>
          <w:marRight w:val="0"/>
          <w:marTop w:val="0"/>
          <w:marBottom w:val="0"/>
          <w:divBdr>
            <w:top w:val="none" w:sz="0" w:space="0" w:color="auto"/>
            <w:left w:val="none" w:sz="0" w:space="0" w:color="auto"/>
            <w:bottom w:val="none" w:sz="0" w:space="0" w:color="auto"/>
            <w:right w:val="none" w:sz="0" w:space="0" w:color="auto"/>
          </w:divBdr>
        </w:div>
        <w:div w:id="33893304">
          <w:marLeft w:val="0"/>
          <w:marRight w:val="0"/>
          <w:marTop w:val="0"/>
          <w:marBottom w:val="0"/>
          <w:divBdr>
            <w:top w:val="none" w:sz="0" w:space="0" w:color="auto"/>
            <w:left w:val="none" w:sz="0" w:space="0" w:color="auto"/>
            <w:bottom w:val="none" w:sz="0" w:space="0" w:color="auto"/>
            <w:right w:val="none" w:sz="0" w:space="0" w:color="auto"/>
          </w:divBdr>
        </w:div>
        <w:div w:id="1373577411">
          <w:marLeft w:val="0"/>
          <w:marRight w:val="0"/>
          <w:marTop w:val="0"/>
          <w:marBottom w:val="0"/>
          <w:divBdr>
            <w:top w:val="none" w:sz="0" w:space="0" w:color="auto"/>
            <w:left w:val="none" w:sz="0" w:space="0" w:color="auto"/>
            <w:bottom w:val="none" w:sz="0" w:space="0" w:color="auto"/>
            <w:right w:val="none" w:sz="0" w:space="0" w:color="auto"/>
          </w:divBdr>
        </w:div>
        <w:div w:id="1769689528">
          <w:marLeft w:val="0"/>
          <w:marRight w:val="0"/>
          <w:marTop w:val="0"/>
          <w:marBottom w:val="0"/>
          <w:divBdr>
            <w:top w:val="none" w:sz="0" w:space="0" w:color="auto"/>
            <w:left w:val="none" w:sz="0" w:space="0" w:color="auto"/>
            <w:bottom w:val="none" w:sz="0" w:space="0" w:color="auto"/>
            <w:right w:val="none" w:sz="0" w:space="0" w:color="auto"/>
          </w:divBdr>
        </w:div>
        <w:div w:id="252662410">
          <w:marLeft w:val="0"/>
          <w:marRight w:val="0"/>
          <w:marTop w:val="0"/>
          <w:marBottom w:val="0"/>
          <w:divBdr>
            <w:top w:val="none" w:sz="0" w:space="0" w:color="auto"/>
            <w:left w:val="none" w:sz="0" w:space="0" w:color="auto"/>
            <w:bottom w:val="none" w:sz="0" w:space="0" w:color="auto"/>
            <w:right w:val="none" w:sz="0" w:space="0" w:color="auto"/>
          </w:divBdr>
        </w:div>
        <w:div w:id="178349501">
          <w:marLeft w:val="0"/>
          <w:marRight w:val="0"/>
          <w:marTop w:val="0"/>
          <w:marBottom w:val="0"/>
          <w:divBdr>
            <w:top w:val="none" w:sz="0" w:space="0" w:color="auto"/>
            <w:left w:val="none" w:sz="0" w:space="0" w:color="auto"/>
            <w:bottom w:val="none" w:sz="0" w:space="0" w:color="auto"/>
            <w:right w:val="none" w:sz="0" w:space="0" w:color="auto"/>
          </w:divBdr>
        </w:div>
        <w:div w:id="868302875">
          <w:marLeft w:val="0"/>
          <w:marRight w:val="0"/>
          <w:marTop w:val="0"/>
          <w:marBottom w:val="0"/>
          <w:divBdr>
            <w:top w:val="none" w:sz="0" w:space="0" w:color="auto"/>
            <w:left w:val="none" w:sz="0" w:space="0" w:color="auto"/>
            <w:bottom w:val="none" w:sz="0" w:space="0" w:color="auto"/>
            <w:right w:val="none" w:sz="0" w:space="0" w:color="auto"/>
          </w:divBdr>
        </w:div>
        <w:div w:id="1438788744">
          <w:marLeft w:val="0"/>
          <w:marRight w:val="0"/>
          <w:marTop w:val="0"/>
          <w:marBottom w:val="0"/>
          <w:divBdr>
            <w:top w:val="none" w:sz="0" w:space="0" w:color="auto"/>
            <w:left w:val="none" w:sz="0" w:space="0" w:color="auto"/>
            <w:bottom w:val="none" w:sz="0" w:space="0" w:color="auto"/>
            <w:right w:val="none" w:sz="0" w:space="0" w:color="auto"/>
          </w:divBdr>
        </w:div>
        <w:div w:id="1728408902">
          <w:marLeft w:val="0"/>
          <w:marRight w:val="0"/>
          <w:marTop w:val="0"/>
          <w:marBottom w:val="0"/>
          <w:divBdr>
            <w:top w:val="none" w:sz="0" w:space="0" w:color="auto"/>
            <w:left w:val="none" w:sz="0" w:space="0" w:color="auto"/>
            <w:bottom w:val="none" w:sz="0" w:space="0" w:color="auto"/>
            <w:right w:val="none" w:sz="0" w:space="0" w:color="auto"/>
          </w:divBdr>
        </w:div>
        <w:div w:id="1028335436">
          <w:marLeft w:val="0"/>
          <w:marRight w:val="0"/>
          <w:marTop w:val="0"/>
          <w:marBottom w:val="0"/>
          <w:divBdr>
            <w:top w:val="none" w:sz="0" w:space="0" w:color="auto"/>
            <w:left w:val="none" w:sz="0" w:space="0" w:color="auto"/>
            <w:bottom w:val="none" w:sz="0" w:space="0" w:color="auto"/>
            <w:right w:val="none" w:sz="0" w:space="0" w:color="auto"/>
          </w:divBdr>
        </w:div>
        <w:div w:id="614215839">
          <w:marLeft w:val="0"/>
          <w:marRight w:val="0"/>
          <w:marTop w:val="0"/>
          <w:marBottom w:val="0"/>
          <w:divBdr>
            <w:top w:val="none" w:sz="0" w:space="0" w:color="auto"/>
            <w:left w:val="none" w:sz="0" w:space="0" w:color="auto"/>
            <w:bottom w:val="none" w:sz="0" w:space="0" w:color="auto"/>
            <w:right w:val="none" w:sz="0" w:space="0" w:color="auto"/>
          </w:divBdr>
        </w:div>
        <w:div w:id="1571117749">
          <w:marLeft w:val="0"/>
          <w:marRight w:val="0"/>
          <w:marTop w:val="0"/>
          <w:marBottom w:val="0"/>
          <w:divBdr>
            <w:top w:val="none" w:sz="0" w:space="0" w:color="auto"/>
            <w:left w:val="none" w:sz="0" w:space="0" w:color="auto"/>
            <w:bottom w:val="none" w:sz="0" w:space="0" w:color="auto"/>
            <w:right w:val="none" w:sz="0" w:space="0" w:color="auto"/>
          </w:divBdr>
        </w:div>
        <w:div w:id="1715235451">
          <w:marLeft w:val="0"/>
          <w:marRight w:val="0"/>
          <w:marTop w:val="0"/>
          <w:marBottom w:val="0"/>
          <w:divBdr>
            <w:top w:val="none" w:sz="0" w:space="0" w:color="auto"/>
            <w:left w:val="none" w:sz="0" w:space="0" w:color="auto"/>
            <w:bottom w:val="none" w:sz="0" w:space="0" w:color="auto"/>
            <w:right w:val="none" w:sz="0" w:space="0" w:color="auto"/>
          </w:divBdr>
        </w:div>
        <w:div w:id="402221608">
          <w:marLeft w:val="0"/>
          <w:marRight w:val="0"/>
          <w:marTop w:val="0"/>
          <w:marBottom w:val="0"/>
          <w:divBdr>
            <w:top w:val="none" w:sz="0" w:space="0" w:color="auto"/>
            <w:left w:val="none" w:sz="0" w:space="0" w:color="auto"/>
            <w:bottom w:val="none" w:sz="0" w:space="0" w:color="auto"/>
            <w:right w:val="none" w:sz="0" w:space="0" w:color="auto"/>
          </w:divBdr>
        </w:div>
        <w:div w:id="360209475">
          <w:marLeft w:val="0"/>
          <w:marRight w:val="0"/>
          <w:marTop w:val="0"/>
          <w:marBottom w:val="0"/>
          <w:divBdr>
            <w:top w:val="none" w:sz="0" w:space="0" w:color="auto"/>
            <w:left w:val="none" w:sz="0" w:space="0" w:color="auto"/>
            <w:bottom w:val="none" w:sz="0" w:space="0" w:color="auto"/>
            <w:right w:val="none" w:sz="0" w:space="0" w:color="auto"/>
          </w:divBdr>
        </w:div>
        <w:div w:id="467479374">
          <w:marLeft w:val="0"/>
          <w:marRight w:val="0"/>
          <w:marTop w:val="0"/>
          <w:marBottom w:val="0"/>
          <w:divBdr>
            <w:top w:val="none" w:sz="0" w:space="0" w:color="auto"/>
            <w:left w:val="none" w:sz="0" w:space="0" w:color="auto"/>
            <w:bottom w:val="none" w:sz="0" w:space="0" w:color="auto"/>
            <w:right w:val="none" w:sz="0" w:space="0" w:color="auto"/>
          </w:divBdr>
        </w:div>
        <w:div w:id="1476681598">
          <w:marLeft w:val="0"/>
          <w:marRight w:val="0"/>
          <w:marTop w:val="0"/>
          <w:marBottom w:val="0"/>
          <w:divBdr>
            <w:top w:val="none" w:sz="0" w:space="0" w:color="auto"/>
            <w:left w:val="none" w:sz="0" w:space="0" w:color="auto"/>
            <w:bottom w:val="none" w:sz="0" w:space="0" w:color="auto"/>
            <w:right w:val="none" w:sz="0" w:space="0" w:color="auto"/>
          </w:divBdr>
        </w:div>
        <w:div w:id="189995685">
          <w:marLeft w:val="0"/>
          <w:marRight w:val="0"/>
          <w:marTop w:val="0"/>
          <w:marBottom w:val="0"/>
          <w:divBdr>
            <w:top w:val="none" w:sz="0" w:space="0" w:color="auto"/>
            <w:left w:val="none" w:sz="0" w:space="0" w:color="auto"/>
            <w:bottom w:val="none" w:sz="0" w:space="0" w:color="auto"/>
            <w:right w:val="none" w:sz="0" w:space="0" w:color="auto"/>
          </w:divBdr>
        </w:div>
        <w:div w:id="1138255166">
          <w:marLeft w:val="0"/>
          <w:marRight w:val="0"/>
          <w:marTop w:val="0"/>
          <w:marBottom w:val="0"/>
          <w:divBdr>
            <w:top w:val="none" w:sz="0" w:space="0" w:color="auto"/>
            <w:left w:val="none" w:sz="0" w:space="0" w:color="auto"/>
            <w:bottom w:val="none" w:sz="0" w:space="0" w:color="auto"/>
            <w:right w:val="none" w:sz="0" w:space="0" w:color="auto"/>
          </w:divBdr>
        </w:div>
        <w:div w:id="351536140">
          <w:marLeft w:val="0"/>
          <w:marRight w:val="0"/>
          <w:marTop w:val="0"/>
          <w:marBottom w:val="0"/>
          <w:divBdr>
            <w:top w:val="none" w:sz="0" w:space="0" w:color="auto"/>
            <w:left w:val="none" w:sz="0" w:space="0" w:color="auto"/>
            <w:bottom w:val="none" w:sz="0" w:space="0" w:color="auto"/>
            <w:right w:val="none" w:sz="0" w:space="0" w:color="auto"/>
          </w:divBdr>
        </w:div>
        <w:div w:id="1443568031">
          <w:marLeft w:val="0"/>
          <w:marRight w:val="0"/>
          <w:marTop w:val="0"/>
          <w:marBottom w:val="0"/>
          <w:divBdr>
            <w:top w:val="none" w:sz="0" w:space="0" w:color="auto"/>
            <w:left w:val="none" w:sz="0" w:space="0" w:color="auto"/>
            <w:bottom w:val="none" w:sz="0" w:space="0" w:color="auto"/>
            <w:right w:val="none" w:sz="0" w:space="0" w:color="auto"/>
          </w:divBdr>
        </w:div>
        <w:div w:id="1928148551">
          <w:marLeft w:val="0"/>
          <w:marRight w:val="0"/>
          <w:marTop w:val="0"/>
          <w:marBottom w:val="0"/>
          <w:divBdr>
            <w:top w:val="none" w:sz="0" w:space="0" w:color="auto"/>
            <w:left w:val="none" w:sz="0" w:space="0" w:color="auto"/>
            <w:bottom w:val="none" w:sz="0" w:space="0" w:color="auto"/>
            <w:right w:val="none" w:sz="0" w:space="0" w:color="auto"/>
          </w:divBdr>
        </w:div>
        <w:div w:id="1194222651">
          <w:marLeft w:val="0"/>
          <w:marRight w:val="0"/>
          <w:marTop w:val="0"/>
          <w:marBottom w:val="0"/>
          <w:divBdr>
            <w:top w:val="none" w:sz="0" w:space="0" w:color="auto"/>
            <w:left w:val="none" w:sz="0" w:space="0" w:color="auto"/>
            <w:bottom w:val="none" w:sz="0" w:space="0" w:color="auto"/>
            <w:right w:val="none" w:sz="0" w:space="0" w:color="auto"/>
          </w:divBdr>
        </w:div>
        <w:div w:id="1077631484">
          <w:marLeft w:val="0"/>
          <w:marRight w:val="0"/>
          <w:marTop w:val="0"/>
          <w:marBottom w:val="0"/>
          <w:divBdr>
            <w:top w:val="none" w:sz="0" w:space="0" w:color="auto"/>
            <w:left w:val="none" w:sz="0" w:space="0" w:color="auto"/>
            <w:bottom w:val="none" w:sz="0" w:space="0" w:color="auto"/>
            <w:right w:val="none" w:sz="0" w:space="0" w:color="auto"/>
          </w:divBdr>
        </w:div>
        <w:div w:id="804007391">
          <w:marLeft w:val="0"/>
          <w:marRight w:val="0"/>
          <w:marTop w:val="0"/>
          <w:marBottom w:val="0"/>
          <w:divBdr>
            <w:top w:val="none" w:sz="0" w:space="0" w:color="auto"/>
            <w:left w:val="none" w:sz="0" w:space="0" w:color="auto"/>
            <w:bottom w:val="none" w:sz="0" w:space="0" w:color="auto"/>
            <w:right w:val="none" w:sz="0" w:space="0" w:color="auto"/>
          </w:divBdr>
        </w:div>
        <w:div w:id="1428114796">
          <w:marLeft w:val="0"/>
          <w:marRight w:val="0"/>
          <w:marTop w:val="0"/>
          <w:marBottom w:val="0"/>
          <w:divBdr>
            <w:top w:val="none" w:sz="0" w:space="0" w:color="auto"/>
            <w:left w:val="none" w:sz="0" w:space="0" w:color="auto"/>
            <w:bottom w:val="none" w:sz="0" w:space="0" w:color="auto"/>
            <w:right w:val="none" w:sz="0" w:space="0" w:color="auto"/>
          </w:divBdr>
        </w:div>
        <w:div w:id="1473988064">
          <w:marLeft w:val="0"/>
          <w:marRight w:val="0"/>
          <w:marTop w:val="0"/>
          <w:marBottom w:val="0"/>
          <w:divBdr>
            <w:top w:val="none" w:sz="0" w:space="0" w:color="auto"/>
            <w:left w:val="none" w:sz="0" w:space="0" w:color="auto"/>
            <w:bottom w:val="none" w:sz="0" w:space="0" w:color="auto"/>
            <w:right w:val="none" w:sz="0" w:space="0" w:color="auto"/>
          </w:divBdr>
        </w:div>
        <w:div w:id="850417917">
          <w:marLeft w:val="0"/>
          <w:marRight w:val="0"/>
          <w:marTop w:val="0"/>
          <w:marBottom w:val="0"/>
          <w:divBdr>
            <w:top w:val="none" w:sz="0" w:space="0" w:color="auto"/>
            <w:left w:val="none" w:sz="0" w:space="0" w:color="auto"/>
            <w:bottom w:val="none" w:sz="0" w:space="0" w:color="auto"/>
            <w:right w:val="none" w:sz="0" w:space="0" w:color="auto"/>
          </w:divBdr>
        </w:div>
        <w:div w:id="1957718084">
          <w:marLeft w:val="0"/>
          <w:marRight w:val="0"/>
          <w:marTop w:val="0"/>
          <w:marBottom w:val="0"/>
          <w:divBdr>
            <w:top w:val="none" w:sz="0" w:space="0" w:color="auto"/>
            <w:left w:val="none" w:sz="0" w:space="0" w:color="auto"/>
            <w:bottom w:val="none" w:sz="0" w:space="0" w:color="auto"/>
            <w:right w:val="none" w:sz="0" w:space="0" w:color="auto"/>
          </w:divBdr>
        </w:div>
        <w:div w:id="636496022">
          <w:marLeft w:val="0"/>
          <w:marRight w:val="0"/>
          <w:marTop w:val="0"/>
          <w:marBottom w:val="0"/>
          <w:divBdr>
            <w:top w:val="none" w:sz="0" w:space="0" w:color="auto"/>
            <w:left w:val="none" w:sz="0" w:space="0" w:color="auto"/>
            <w:bottom w:val="none" w:sz="0" w:space="0" w:color="auto"/>
            <w:right w:val="none" w:sz="0" w:space="0" w:color="auto"/>
          </w:divBdr>
        </w:div>
        <w:div w:id="286087627">
          <w:marLeft w:val="0"/>
          <w:marRight w:val="0"/>
          <w:marTop w:val="0"/>
          <w:marBottom w:val="0"/>
          <w:divBdr>
            <w:top w:val="none" w:sz="0" w:space="0" w:color="auto"/>
            <w:left w:val="none" w:sz="0" w:space="0" w:color="auto"/>
            <w:bottom w:val="none" w:sz="0" w:space="0" w:color="auto"/>
            <w:right w:val="none" w:sz="0" w:space="0" w:color="auto"/>
          </w:divBdr>
        </w:div>
        <w:div w:id="1508057691">
          <w:marLeft w:val="0"/>
          <w:marRight w:val="0"/>
          <w:marTop w:val="0"/>
          <w:marBottom w:val="0"/>
          <w:divBdr>
            <w:top w:val="none" w:sz="0" w:space="0" w:color="auto"/>
            <w:left w:val="none" w:sz="0" w:space="0" w:color="auto"/>
            <w:bottom w:val="none" w:sz="0" w:space="0" w:color="auto"/>
            <w:right w:val="none" w:sz="0" w:space="0" w:color="auto"/>
          </w:divBdr>
        </w:div>
        <w:div w:id="2109307749">
          <w:marLeft w:val="0"/>
          <w:marRight w:val="0"/>
          <w:marTop w:val="0"/>
          <w:marBottom w:val="0"/>
          <w:divBdr>
            <w:top w:val="none" w:sz="0" w:space="0" w:color="auto"/>
            <w:left w:val="none" w:sz="0" w:space="0" w:color="auto"/>
            <w:bottom w:val="none" w:sz="0" w:space="0" w:color="auto"/>
            <w:right w:val="none" w:sz="0" w:space="0" w:color="auto"/>
          </w:divBdr>
        </w:div>
        <w:div w:id="2091808805">
          <w:marLeft w:val="0"/>
          <w:marRight w:val="0"/>
          <w:marTop w:val="0"/>
          <w:marBottom w:val="0"/>
          <w:divBdr>
            <w:top w:val="none" w:sz="0" w:space="0" w:color="auto"/>
            <w:left w:val="none" w:sz="0" w:space="0" w:color="auto"/>
            <w:bottom w:val="none" w:sz="0" w:space="0" w:color="auto"/>
            <w:right w:val="none" w:sz="0" w:space="0" w:color="auto"/>
          </w:divBdr>
        </w:div>
        <w:div w:id="1060058078">
          <w:marLeft w:val="0"/>
          <w:marRight w:val="0"/>
          <w:marTop w:val="0"/>
          <w:marBottom w:val="0"/>
          <w:divBdr>
            <w:top w:val="none" w:sz="0" w:space="0" w:color="auto"/>
            <w:left w:val="none" w:sz="0" w:space="0" w:color="auto"/>
            <w:bottom w:val="none" w:sz="0" w:space="0" w:color="auto"/>
            <w:right w:val="none" w:sz="0" w:space="0" w:color="auto"/>
          </w:divBdr>
        </w:div>
        <w:div w:id="1361936273">
          <w:marLeft w:val="0"/>
          <w:marRight w:val="0"/>
          <w:marTop w:val="0"/>
          <w:marBottom w:val="0"/>
          <w:divBdr>
            <w:top w:val="none" w:sz="0" w:space="0" w:color="auto"/>
            <w:left w:val="none" w:sz="0" w:space="0" w:color="auto"/>
            <w:bottom w:val="none" w:sz="0" w:space="0" w:color="auto"/>
            <w:right w:val="none" w:sz="0" w:space="0" w:color="auto"/>
          </w:divBdr>
        </w:div>
        <w:div w:id="296230234">
          <w:marLeft w:val="0"/>
          <w:marRight w:val="0"/>
          <w:marTop w:val="0"/>
          <w:marBottom w:val="0"/>
          <w:divBdr>
            <w:top w:val="none" w:sz="0" w:space="0" w:color="auto"/>
            <w:left w:val="none" w:sz="0" w:space="0" w:color="auto"/>
            <w:bottom w:val="none" w:sz="0" w:space="0" w:color="auto"/>
            <w:right w:val="none" w:sz="0" w:space="0" w:color="auto"/>
          </w:divBdr>
        </w:div>
        <w:div w:id="307437024">
          <w:marLeft w:val="0"/>
          <w:marRight w:val="0"/>
          <w:marTop w:val="0"/>
          <w:marBottom w:val="0"/>
          <w:divBdr>
            <w:top w:val="none" w:sz="0" w:space="0" w:color="auto"/>
            <w:left w:val="none" w:sz="0" w:space="0" w:color="auto"/>
            <w:bottom w:val="none" w:sz="0" w:space="0" w:color="auto"/>
            <w:right w:val="none" w:sz="0" w:space="0" w:color="auto"/>
          </w:divBdr>
        </w:div>
        <w:div w:id="556820660">
          <w:marLeft w:val="0"/>
          <w:marRight w:val="0"/>
          <w:marTop w:val="0"/>
          <w:marBottom w:val="0"/>
          <w:divBdr>
            <w:top w:val="none" w:sz="0" w:space="0" w:color="auto"/>
            <w:left w:val="none" w:sz="0" w:space="0" w:color="auto"/>
            <w:bottom w:val="none" w:sz="0" w:space="0" w:color="auto"/>
            <w:right w:val="none" w:sz="0" w:space="0" w:color="auto"/>
          </w:divBdr>
        </w:div>
        <w:div w:id="1689334095">
          <w:marLeft w:val="0"/>
          <w:marRight w:val="0"/>
          <w:marTop w:val="0"/>
          <w:marBottom w:val="0"/>
          <w:divBdr>
            <w:top w:val="none" w:sz="0" w:space="0" w:color="auto"/>
            <w:left w:val="none" w:sz="0" w:space="0" w:color="auto"/>
            <w:bottom w:val="none" w:sz="0" w:space="0" w:color="auto"/>
            <w:right w:val="none" w:sz="0" w:space="0" w:color="auto"/>
          </w:divBdr>
        </w:div>
        <w:div w:id="1045177483">
          <w:marLeft w:val="0"/>
          <w:marRight w:val="0"/>
          <w:marTop w:val="0"/>
          <w:marBottom w:val="0"/>
          <w:divBdr>
            <w:top w:val="none" w:sz="0" w:space="0" w:color="auto"/>
            <w:left w:val="none" w:sz="0" w:space="0" w:color="auto"/>
            <w:bottom w:val="none" w:sz="0" w:space="0" w:color="auto"/>
            <w:right w:val="none" w:sz="0" w:space="0" w:color="auto"/>
          </w:divBdr>
        </w:div>
        <w:div w:id="1897350489">
          <w:marLeft w:val="0"/>
          <w:marRight w:val="0"/>
          <w:marTop w:val="0"/>
          <w:marBottom w:val="0"/>
          <w:divBdr>
            <w:top w:val="none" w:sz="0" w:space="0" w:color="auto"/>
            <w:left w:val="none" w:sz="0" w:space="0" w:color="auto"/>
            <w:bottom w:val="none" w:sz="0" w:space="0" w:color="auto"/>
            <w:right w:val="none" w:sz="0" w:space="0" w:color="auto"/>
          </w:divBdr>
        </w:div>
        <w:div w:id="2112554528">
          <w:marLeft w:val="0"/>
          <w:marRight w:val="0"/>
          <w:marTop w:val="0"/>
          <w:marBottom w:val="0"/>
          <w:divBdr>
            <w:top w:val="none" w:sz="0" w:space="0" w:color="auto"/>
            <w:left w:val="none" w:sz="0" w:space="0" w:color="auto"/>
            <w:bottom w:val="none" w:sz="0" w:space="0" w:color="auto"/>
            <w:right w:val="none" w:sz="0" w:space="0" w:color="auto"/>
          </w:divBdr>
        </w:div>
        <w:div w:id="66656204">
          <w:marLeft w:val="0"/>
          <w:marRight w:val="0"/>
          <w:marTop w:val="0"/>
          <w:marBottom w:val="0"/>
          <w:divBdr>
            <w:top w:val="none" w:sz="0" w:space="0" w:color="auto"/>
            <w:left w:val="none" w:sz="0" w:space="0" w:color="auto"/>
            <w:bottom w:val="none" w:sz="0" w:space="0" w:color="auto"/>
            <w:right w:val="none" w:sz="0" w:space="0" w:color="auto"/>
          </w:divBdr>
        </w:div>
        <w:div w:id="1808813920">
          <w:marLeft w:val="0"/>
          <w:marRight w:val="0"/>
          <w:marTop w:val="0"/>
          <w:marBottom w:val="0"/>
          <w:divBdr>
            <w:top w:val="none" w:sz="0" w:space="0" w:color="auto"/>
            <w:left w:val="none" w:sz="0" w:space="0" w:color="auto"/>
            <w:bottom w:val="none" w:sz="0" w:space="0" w:color="auto"/>
            <w:right w:val="none" w:sz="0" w:space="0" w:color="auto"/>
          </w:divBdr>
        </w:div>
        <w:div w:id="1002244164">
          <w:marLeft w:val="0"/>
          <w:marRight w:val="0"/>
          <w:marTop w:val="0"/>
          <w:marBottom w:val="0"/>
          <w:divBdr>
            <w:top w:val="none" w:sz="0" w:space="0" w:color="auto"/>
            <w:left w:val="none" w:sz="0" w:space="0" w:color="auto"/>
            <w:bottom w:val="none" w:sz="0" w:space="0" w:color="auto"/>
            <w:right w:val="none" w:sz="0" w:space="0" w:color="auto"/>
          </w:divBdr>
        </w:div>
        <w:div w:id="770659403">
          <w:marLeft w:val="0"/>
          <w:marRight w:val="0"/>
          <w:marTop w:val="0"/>
          <w:marBottom w:val="0"/>
          <w:divBdr>
            <w:top w:val="none" w:sz="0" w:space="0" w:color="auto"/>
            <w:left w:val="none" w:sz="0" w:space="0" w:color="auto"/>
            <w:bottom w:val="none" w:sz="0" w:space="0" w:color="auto"/>
            <w:right w:val="none" w:sz="0" w:space="0" w:color="auto"/>
          </w:divBdr>
        </w:div>
        <w:div w:id="1646424749">
          <w:marLeft w:val="0"/>
          <w:marRight w:val="0"/>
          <w:marTop w:val="0"/>
          <w:marBottom w:val="0"/>
          <w:divBdr>
            <w:top w:val="none" w:sz="0" w:space="0" w:color="auto"/>
            <w:left w:val="none" w:sz="0" w:space="0" w:color="auto"/>
            <w:bottom w:val="none" w:sz="0" w:space="0" w:color="auto"/>
            <w:right w:val="none" w:sz="0" w:space="0" w:color="auto"/>
          </w:divBdr>
        </w:div>
        <w:div w:id="116677957">
          <w:marLeft w:val="0"/>
          <w:marRight w:val="0"/>
          <w:marTop w:val="0"/>
          <w:marBottom w:val="0"/>
          <w:divBdr>
            <w:top w:val="none" w:sz="0" w:space="0" w:color="auto"/>
            <w:left w:val="none" w:sz="0" w:space="0" w:color="auto"/>
            <w:bottom w:val="none" w:sz="0" w:space="0" w:color="auto"/>
            <w:right w:val="none" w:sz="0" w:space="0" w:color="auto"/>
          </w:divBdr>
        </w:div>
        <w:div w:id="1208882792">
          <w:marLeft w:val="0"/>
          <w:marRight w:val="0"/>
          <w:marTop w:val="0"/>
          <w:marBottom w:val="0"/>
          <w:divBdr>
            <w:top w:val="none" w:sz="0" w:space="0" w:color="auto"/>
            <w:left w:val="none" w:sz="0" w:space="0" w:color="auto"/>
            <w:bottom w:val="none" w:sz="0" w:space="0" w:color="auto"/>
            <w:right w:val="none" w:sz="0" w:space="0" w:color="auto"/>
          </w:divBdr>
        </w:div>
        <w:div w:id="541019245">
          <w:marLeft w:val="0"/>
          <w:marRight w:val="0"/>
          <w:marTop w:val="0"/>
          <w:marBottom w:val="0"/>
          <w:divBdr>
            <w:top w:val="none" w:sz="0" w:space="0" w:color="auto"/>
            <w:left w:val="none" w:sz="0" w:space="0" w:color="auto"/>
            <w:bottom w:val="none" w:sz="0" w:space="0" w:color="auto"/>
            <w:right w:val="none" w:sz="0" w:space="0" w:color="auto"/>
          </w:divBdr>
        </w:div>
        <w:div w:id="143163166">
          <w:marLeft w:val="0"/>
          <w:marRight w:val="0"/>
          <w:marTop w:val="0"/>
          <w:marBottom w:val="0"/>
          <w:divBdr>
            <w:top w:val="none" w:sz="0" w:space="0" w:color="auto"/>
            <w:left w:val="none" w:sz="0" w:space="0" w:color="auto"/>
            <w:bottom w:val="none" w:sz="0" w:space="0" w:color="auto"/>
            <w:right w:val="none" w:sz="0" w:space="0" w:color="auto"/>
          </w:divBdr>
        </w:div>
        <w:div w:id="1175341528">
          <w:marLeft w:val="0"/>
          <w:marRight w:val="0"/>
          <w:marTop w:val="0"/>
          <w:marBottom w:val="0"/>
          <w:divBdr>
            <w:top w:val="none" w:sz="0" w:space="0" w:color="auto"/>
            <w:left w:val="none" w:sz="0" w:space="0" w:color="auto"/>
            <w:bottom w:val="none" w:sz="0" w:space="0" w:color="auto"/>
            <w:right w:val="none" w:sz="0" w:space="0" w:color="auto"/>
          </w:divBdr>
        </w:div>
        <w:div w:id="2062288272">
          <w:marLeft w:val="0"/>
          <w:marRight w:val="0"/>
          <w:marTop w:val="0"/>
          <w:marBottom w:val="0"/>
          <w:divBdr>
            <w:top w:val="none" w:sz="0" w:space="0" w:color="auto"/>
            <w:left w:val="none" w:sz="0" w:space="0" w:color="auto"/>
            <w:bottom w:val="none" w:sz="0" w:space="0" w:color="auto"/>
            <w:right w:val="none" w:sz="0" w:space="0" w:color="auto"/>
          </w:divBdr>
        </w:div>
        <w:div w:id="1983073856">
          <w:marLeft w:val="0"/>
          <w:marRight w:val="0"/>
          <w:marTop w:val="0"/>
          <w:marBottom w:val="0"/>
          <w:divBdr>
            <w:top w:val="none" w:sz="0" w:space="0" w:color="auto"/>
            <w:left w:val="none" w:sz="0" w:space="0" w:color="auto"/>
            <w:bottom w:val="none" w:sz="0" w:space="0" w:color="auto"/>
            <w:right w:val="none" w:sz="0" w:space="0" w:color="auto"/>
          </w:divBdr>
        </w:div>
        <w:div w:id="276257755">
          <w:marLeft w:val="0"/>
          <w:marRight w:val="0"/>
          <w:marTop w:val="0"/>
          <w:marBottom w:val="0"/>
          <w:divBdr>
            <w:top w:val="none" w:sz="0" w:space="0" w:color="auto"/>
            <w:left w:val="none" w:sz="0" w:space="0" w:color="auto"/>
            <w:bottom w:val="none" w:sz="0" w:space="0" w:color="auto"/>
            <w:right w:val="none" w:sz="0" w:space="0" w:color="auto"/>
          </w:divBdr>
        </w:div>
        <w:div w:id="275143302">
          <w:marLeft w:val="0"/>
          <w:marRight w:val="0"/>
          <w:marTop w:val="0"/>
          <w:marBottom w:val="0"/>
          <w:divBdr>
            <w:top w:val="none" w:sz="0" w:space="0" w:color="auto"/>
            <w:left w:val="none" w:sz="0" w:space="0" w:color="auto"/>
            <w:bottom w:val="none" w:sz="0" w:space="0" w:color="auto"/>
            <w:right w:val="none" w:sz="0" w:space="0" w:color="auto"/>
          </w:divBdr>
        </w:div>
        <w:div w:id="1888837296">
          <w:marLeft w:val="0"/>
          <w:marRight w:val="0"/>
          <w:marTop w:val="0"/>
          <w:marBottom w:val="0"/>
          <w:divBdr>
            <w:top w:val="none" w:sz="0" w:space="0" w:color="auto"/>
            <w:left w:val="none" w:sz="0" w:space="0" w:color="auto"/>
            <w:bottom w:val="none" w:sz="0" w:space="0" w:color="auto"/>
            <w:right w:val="none" w:sz="0" w:space="0" w:color="auto"/>
          </w:divBdr>
        </w:div>
        <w:div w:id="888958217">
          <w:marLeft w:val="0"/>
          <w:marRight w:val="0"/>
          <w:marTop w:val="0"/>
          <w:marBottom w:val="0"/>
          <w:divBdr>
            <w:top w:val="none" w:sz="0" w:space="0" w:color="auto"/>
            <w:left w:val="none" w:sz="0" w:space="0" w:color="auto"/>
            <w:bottom w:val="none" w:sz="0" w:space="0" w:color="auto"/>
            <w:right w:val="none" w:sz="0" w:space="0" w:color="auto"/>
          </w:divBdr>
        </w:div>
        <w:div w:id="277223404">
          <w:marLeft w:val="0"/>
          <w:marRight w:val="0"/>
          <w:marTop w:val="0"/>
          <w:marBottom w:val="0"/>
          <w:divBdr>
            <w:top w:val="none" w:sz="0" w:space="0" w:color="auto"/>
            <w:left w:val="none" w:sz="0" w:space="0" w:color="auto"/>
            <w:bottom w:val="none" w:sz="0" w:space="0" w:color="auto"/>
            <w:right w:val="none" w:sz="0" w:space="0" w:color="auto"/>
          </w:divBdr>
        </w:div>
        <w:div w:id="1218127039">
          <w:marLeft w:val="0"/>
          <w:marRight w:val="0"/>
          <w:marTop w:val="0"/>
          <w:marBottom w:val="0"/>
          <w:divBdr>
            <w:top w:val="none" w:sz="0" w:space="0" w:color="auto"/>
            <w:left w:val="none" w:sz="0" w:space="0" w:color="auto"/>
            <w:bottom w:val="none" w:sz="0" w:space="0" w:color="auto"/>
            <w:right w:val="none" w:sz="0" w:space="0" w:color="auto"/>
          </w:divBdr>
        </w:div>
        <w:div w:id="1486117762">
          <w:marLeft w:val="0"/>
          <w:marRight w:val="0"/>
          <w:marTop w:val="0"/>
          <w:marBottom w:val="0"/>
          <w:divBdr>
            <w:top w:val="none" w:sz="0" w:space="0" w:color="auto"/>
            <w:left w:val="none" w:sz="0" w:space="0" w:color="auto"/>
            <w:bottom w:val="none" w:sz="0" w:space="0" w:color="auto"/>
            <w:right w:val="none" w:sz="0" w:space="0" w:color="auto"/>
          </w:divBdr>
        </w:div>
        <w:div w:id="691733980">
          <w:marLeft w:val="0"/>
          <w:marRight w:val="0"/>
          <w:marTop w:val="0"/>
          <w:marBottom w:val="0"/>
          <w:divBdr>
            <w:top w:val="none" w:sz="0" w:space="0" w:color="auto"/>
            <w:left w:val="none" w:sz="0" w:space="0" w:color="auto"/>
            <w:bottom w:val="none" w:sz="0" w:space="0" w:color="auto"/>
            <w:right w:val="none" w:sz="0" w:space="0" w:color="auto"/>
          </w:divBdr>
        </w:div>
        <w:div w:id="1641300284">
          <w:marLeft w:val="0"/>
          <w:marRight w:val="0"/>
          <w:marTop w:val="0"/>
          <w:marBottom w:val="0"/>
          <w:divBdr>
            <w:top w:val="none" w:sz="0" w:space="0" w:color="auto"/>
            <w:left w:val="none" w:sz="0" w:space="0" w:color="auto"/>
            <w:bottom w:val="none" w:sz="0" w:space="0" w:color="auto"/>
            <w:right w:val="none" w:sz="0" w:space="0" w:color="auto"/>
          </w:divBdr>
        </w:div>
        <w:div w:id="1181430669">
          <w:marLeft w:val="0"/>
          <w:marRight w:val="0"/>
          <w:marTop w:val="0"/>
          <w:marBottom w:val="0"/>
          <w:divBdr>
            <w:top w:val="none" w:sz="0" w:space="0" w:color="auto"/>
            <w:left w:val="none" w:sz="0" w:space="0" w:color="auto"/>
            <w:bottom w:val="none" w:sz="0" w:space="0" w:color="auto"/>
            <w:right w:val="none" w:sz="0" w:space="0" w:color="auto"/>
          </w:divBdr>
        </w:div>
        <w:div w:id="1162548863">
          <w:marLeft w:val="0"/>
          <w:marRight w:val="0"/>
          <w:marTop w:val="0"/>
          <w:marBottom w:val="0"/>
          <w:divBdr>
            <w:top w:val="none" w:sz="0" w:space="0" w:color="auto"/>
            <w:left w:val="none" w:sz="0" w:space="0" w:color="auto"/>
            <w:bottom w:val="none" w:sz="0" w:space="0" w:color="auto"/>
            <w:right w:val="none" w:sz="0" w:space="0" w:color="auto"/>
          </w:divBdr>
        </w:div>
        <w:div w:id="308898857">
          <w:marLeft w:val="0"/>
          <w:marRight w:val="0"/>
          <w:marTop w:val="0"/>
          <w:marBottom w:val="0"/>
          <w:divBdr>
            <w:top w:val="none" w:sz="0" w:space="0" w:color="auto"/>
            <w:left w:val="none" w:sz="0" w:space="0" w:color="auto"/>
            <w:bottom w:val="none" w:sz="0" w:space="0" w:color="auto"/>
            <w:right w:val="none" w:sz="0" w:space="0" w:color="auto"/>
          </w:divBdr>
        </w:div>
        <w:div w:id="372658131">
          <w:marLeft w:val="0"/>
          <w:marRight w:val="0"/>
          <w:marTop w:val="0"/>
          <w:marBottom w:val="0"/>
          <w:divBdr>
            <w:top w:val="none" w:sz="0" w:space="0" w:color="auto"/>
            <w:left w:val="none" w:sz="0" w:space="0" w:color="auto"/>
            <w:bottom w:val="none" w:sz="0" w:space="0" w:color="auto"/>
            <w:right w:val="none" w:sz="0" w:space="0" w:color="auto"/>
          </w:divBdr>
        </w:div>
        <w:div w:id="2141336524">
          <w:marLeft w:val="0"/>
          <w:marRight w:val="0"/>
          <w:marTop w:val="0"/>
          <w:marBottom w:val="0"/>
          <w:divBdr>
            <w:top w:val="none" w:sz="0" w:space="0" w:color="auto"/>
            <w:left w:val="none" w:sz="0" w:space="0" w:color="auto"/>
            <w:bottom w:val="none" w:sz="0" w:space="0" w:color="auto"/>
            <w:right w:val="none" w:sz="0" w:space="0" w:color="auto"/>
          </w:divBdr>
        </w:div>
        <w:div w:id="845944209">
          <w:marLeft w:val="0"/>
          <w:marRight w:val="0"/>
          <w:marTop w:val="0"/>
          <w:marBottom w:val="0"/>
          <w:divBdr>
            <w:top w:val="none" w:sz="0" w:space="0" w:color="auto"/>
            <w:left w:val="none" w:sz="0" w:space="0" w:color="auto"/>
            <w:bottom w:val="none" w:sz="0" w:space="0" w:color="auto"/>
            <w:right w:val="none" w:sz="0" w:space="0" w:color="auto"/>
          </w:divBdr>
        </w:div>
        <w:div w:id="1627271457">
          <w:marLeft w:val="0"/>
          <w:marRight w:val="0"/>
          <w:marTop w:val="0"/>
          <w:marBottom w:val="0"/>
          <w:divBdr>
            <w:top w:val="none" w:sz="0" w:space="0" w:color="auto"/>
            <w:left w:val="none" w:sz="0" w:space="0" w:color="auto"/>
            <w:bottom w:val="none" w:sz="0" w:space="0" w:color="auto"/>
            <w:right w:val="none" w:sz="0" w:space="0" w:color="auto"/>
          </w:divBdr>
        </w:div>
        <w:div w:id="1735738939">
          <w:marLeft w:val="0"/>
          <w:marRight w:val="0"/>
          <w:marTop w:val="0"/>
          <w:marBottom w:val="0"/>
          <w:divBdr>
            <w:top w:val="none" w:sz="0" w:space="0" w:color="auto"/>
            <w:left w:val="none" w:sz="0" w:space="0" w:color="auto"/>
            <w:bottom w:val="none" w:sz="0" w:space="0" w:color="auto"/>
            <w:right w:val="none" w:sz="0" w:space="0" w:color="auto"/>
          </w:divBdr>
        </w:div>
        <w:div w:id="1659919567">
          <w:marLeft w:val="0"/>
          <w:marRight w:val="0"/>
          <w:marTop w:val="0"/>
          <w:marBottom w:val="0"/>
          <w:divBdr>
            <w:top w:val="none" w:sz="0" w:space="0" w:color="auto"/>
            <w:left w:val="none" w:sz="0" w:space="0" w:color="auto"/>
            <w:bottom w:val="none" w:sz="0" w:space="0" w:color="auto"/>
            <w:right w:val="none" w:sz="0" w:space="0" w:color="auto"/>
          </w:divBdr>
        </w:div>
        <w:div w:id="207186055">
          <w:marLeft w:val="0"/>
          <w:marRight w:val="0"/>
          <w:marTop w:val="0"/>
          <w:marBottom w:val="0"/>
          <w:divBdr>
            <w:top w:val="none" w:sz="0" w:space="0" w:color="auto"/>
            <w:left w:val="none" w:sz="0" w:space="0" w:color="auto"/>
            <w:bottom w:val="none" w:sz="0" w:space="0" w:color="auto"/>
            <w:right w:val="none" w:sz="0" w:space="0" w:color="auto"/>
          </w:divBdr>
        </w:div>
        <w:div w:id="82131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65F99-44CA-429F-A67F-E6AD0DC4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13</Pages>
  <Words>5069</Words>
  <Characters>28896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Урпекова Жаннат Исатайкызы</dc:creator>
  <cp:lastModifiedBy>Miras</cp:lastModifiedBy>
  <cp:revision>213</cp:revision>
  <cp:lastPrinted>2019-10-25T11:18:00Z</cp:lastPrinted>
  <dcterms:created xsi:type="dcterms:W3CDTF">2019-10-24T10:35:00Z</dcterms:created>
  <dcterms:modified xsi:type="dcterms:W3CDTF">2020-02-01T04:27:00Z</dcterms:modified>
</cp:coreProperties>
</file>